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D7DC0" w:rsidRDefault="004D7DC0" w:rsidP="004D7DC0">
      <w:pPr>
        <w:jc w:val="center"/>
        <w:rPr>
          <w:rFonts w:ascii="Bodoni MT" w:hAnsi="Bodoni MT"/>
          <w:b/>
          <w:sz w:val="26"/>
          <w:szCs w:val="26"/>
          <w:u w:val="single"/>
        </w:rPr>
      </w:pPr>
      <w:r w:rsidRPr="004D7DC0">
        <w:rPr>
          <w:rFonts w:ascii="Bodoni MT" w:hAnsi="Bodoni MT"/>
          <w:b/>
          <w:sz w:val="26"/>
          <w:szCs w:val="26"/>
          <w:u w:val="single"/>
        </w:rPr>
        <w:t>7 artisti in vetrina: un nuovo appuntamento con l’arte a Frascati</w:t>
      </w:r>
    </w:p>
    <w:p w:rsidR="004D7DC0" w:rsidRDefault="004D7DC0" w:rsidP="004D7DC0">
      <w:pPr>
        <w:rPr>
          <w:rFonts w:ascii="Bodoni MT" w:hAnsi="Bodoni MT"/>
          <w:sz w:val="26"/>
          <w:szCs w:val="26"/>
        </w:rPr>
      </w:pPr>
    </w:p>
    <w:p w:rsidR="004D7DC0" w:rsidRDefault="004D7DC0" w:rsidP="004D7DC0">
      <w:pPr>
        <w:rPr>
          <w:rFonts w:ascii="Bodoni MT" w:hAnsi="Bodoni MT"/>
          <w:sz w:val="28"/>
          <w:szCs w:val="28"/>
        </w:rPr>
      </w:pPr>
      <w:r>
        <w:rPr>
          <w:rFonts w:ascii="Bodoni MT" w:hAnsi="Bodoni MT"/>
          <w:sz w:val="28"/>
          <w:szCs w:val="28"/>
        </w:rPr>
        <w:t xml:space="preserve">Seconda tappa per il progetto Arte in vetrina con la direzione artistica e la curatela della Storica dell’arte Elisabetta La Rosa, anche questa volta cornice dell’evento sarà il negozio di tecnologia informatica “Wellcome Frascati” sito in Via </w:t>
      </w:r>
      <w:proofErr w:type="spellStart"/>
      <w:r>
        <w:rPr>
          <w:rFonts w:ascii="Bodoni MT" w:hAnsi="Bodoni MT"/>
          <w:sz w:val="28"/>
          <w:szCs w:val="28"/>
        </w:rPr>
        <w:t>Mamiani</w:t>
      </w:r>
      <w:proofErr w:type="spellEnd"/>
      <w:r>
        <w:rPr>
          <w:rFonts w:ascii="Bodoni MT" w:hAnsi="Bodoni MT"/>
          <w:sz w:val="28"/>
          <w:szCs w:val="28"/>
        </w:rPr>
        <w:t xml:space="preserve"> 13 a Frascati.</w:t>
      </w:r>
    </w:p>
    <w:p w:rsidR="004D7DC0" w:rsidRDefault="004D7DC0" w:rsidP="004D7DC0">
      <w:pPr>
        <w:rPr>
          <w:rFonts w:ascii="Bodoni MT" w:hAnsi="Bodoni MT"/>
          <w:sz w:val="28"/>
          <w:szCs w:val="28"/>
        </w:rPr>
      </w:pPr>
      <w:r>
        <w:rPr>
          <w:rFonts w:ascii="Bodoni MT" w:hAnsi="Bodoni MT"/>
          <w:sz w:val="28"/>
          <w:szCs w:val="28"/>
        </w:rPr>
        <w:t>Racconta la storica dell’arte: “Arte in vetrina, un progetto ambizioso animato dall’intento di condurre l’arte a più persone, un progetto che vuole lanciare un messaggio forte ed intenso: l’arte può essere ammirata da tutti e può essere alla portata di chi la ama, perché ciò che essa trasmette sono emozioni e sensazioni intense.”</w:t>
      </w:r>
    </w:p>
    <w:p w:rsidR="004D7DC0" w:rsidRDefault="004D7DC0" w:rsidP="004D7DC0">
      <w:pPr>
        <w:rPr>
          <w:rFonts w:ascii="Bodoni MT" w:hAnsi="Bodoni MT"/>
          <w:sz w:val="28"/>
          <w:szCs w:val="28"/>
        </w:rPr>
      </w:pPr>
      <w:r>
        <w:rPr>
          <w:rFonts w:ascii="Bodoni MT" w:hAnsi="Bodoni MT"/>
          <w:sz w:val="28"/>
          <w:szCs w:val="28"/>
        </w:rPr>
        <w:t xml:space="preserve">Questa seconda tappa del progetto prevede l’esposizione delle opere di sette artisti, ognuno con un proprio linguaggio unico nel suo genere, dagli astratti intensi di Mario </w:t>
      </w:r>
      <w:proofErr w:type="spellStart"/>
      <w:r>
        <w:rPr>
          <w:rFonts w:ascii="Bodoni MT" w:hAnsi="Bodoni MT"/>
          <w:sz w:val="28"/>
          <w:szCs w:val="28"/>
        </w:rPr>
        <w:t>Ghizzardi</w:t>
      </w:r>
      <w:proofErr w:type="spellEnd"/>
      <w:r>
        <w:rPr>
          <w:rFonts w:ascii="Bodoni MT" w:hAnsi="Bodoni MT"/>
          <w:sz w:val="28"/>
          <w:szCs w:val="28"/>
        </w:rPr>
        <w:t xml:space="preserve">, a quelli introspettivi di Teresa Sapone, per poi approdare all’informale cromatico di Marilena Mia </w:t>
      </w:r>
      <w:proofErr w:type="spellStart"/>
      <w:r>
        <w:rPr>
          <w:rFonts w:ascii="Bodoni MT" w:hAnsi="Bodoni MT"/>
          <w:sz w:val="28"/>
          <w:szCs w:val="28"/>
        </w:rPr>
        <w:t>Cicciù</w:t>
      </w:r>
      <w:proofErr w:type="spellEnd"/>
      <w:r>
        <w:rPr>
          <w:rFonts w:ascii="Bodoni MT" w:hAnsi="Bodoni MT"/>
          <w:sz w:val="28"/>
          <w:szCs w:val="28"/>
        </w:rPr>
        <w:t xml:space="preserve">, passando poi ad un mondo fiabesco ed introspettivo plasmato da Silvia </w:t>
      </w:r>
      <w:proofErr w:type="spellStart"/>
      <w:r>
        <w:rPr>
          <w:rFonts w:ascii="Bodoni MT" w:hAnsi="Bodoni MT"/>
          <w:sz w:val="28"/>
          <w:szCs w:val="28"/>
        </w:rPr>
        <w:t>Guglielmi</w:t>
      </w:r>
      <w:proofErr w:type="spellEnd"/>
      <w:r>
        <w:rPr>
          <w:rFonts w:ascii="Bodoni MT" w:hAnsi="Bodoni MT"/>
          <w:sz w:val="28"/>
          <w:szCs w:val="28"/>
        </w:rPr>
        <w:t>, al surrealismo emozionale di Franco Fabbri per poi approdare all’essenza della sensualità plasmata da Luisa Barba, concludendo con le narrazioni figurative di Giovanna Tripodi, che svela il suo Io interiore nell’eco delle sensazioni pittoriche.</w:t>
      </w:r>
    </w:p>
    <w:p w:rsidR="004D7DC0" w:rsidRDefault="004D7DC0" w:rsidP="004D7DC0">
      <w:pPr>
        <w:rPr>
          <w:rFonts w:ascii="Bodoni MT" w:hAnsi="Bodoni MT"/>
          <w:sz w:val="28"/>
          <w:szCs w:val="28"/>
        </w:rPr>
      </w:pPr>
      <w:r>
        <w:rPr>
          <w:rFonts w:ascii="Bodoni MT" w:hAnsi="Bodoni MT"/>
          <w:sz w:val="28"/>
          <w:szCs w:val="28"/>
        </w:rPr>
        <w:t>Anche in questo secondo progetto l’osservatore viene chiamato ad immergersi in questo tripudio di suggestioni cromatiche.</w:t>
      </w:r>
    </w:p>
    <w:p w:rsidR="004D7DC0" w:rsidRDefault="004D7DC0" w:rsidP="004D7DC0">
      <w:pPr>
        <w:rPr>
          <w:rFonts w:ascii="Bodoni MT" w:hAnsi="Bodoni MT"/>
          <w:sz w:val="28"/>
          <w:szCs w:val="28"/>
        </w:rPr>
      </w:pPr>
      <w:r>
        <w:rPr>
          <w:rFonts w:ascii="Bodoni MT" w:hAnsi="Bodoni MT"/>
          <w:sz w:val="28"/>
          <w:szCs w:val="28"/>
        </w:rPr>
        <w:t xml:space="preserve">Appuntamento con il vernissage sabato 4 marzo ore 16 in Via </w:t>
      </w:r>
      <w:proofErr w:type="spellStart"/>
      <w:r>
        <w:rPr>
          <w:rFonts w:ascii="Bodoni MT" w:hAnsi="Bodoni MT"/>
          <w:sz w:val="28"/>
          <w:szCs w:val="28"/>
        </w:rPr>
        <w:t>Mamiani</w:t>
      </w:r>
      <w:proofErr w:type="spellEnd"/>
      <w:r>
        <w:rPr>
          <w:rFonts w:ascii="Bodoni MT" w:hAnsi="Bodoni MT"/>
          <w:sz w:val="28"/>
          <w:szCs w:val="28"/>
        </w:rPr>
        <w:t xml:space="preserve"> 13 – Frascati.</w:t>
      </w:r>
    </w:p>
    <w:p w:rsidR="004D7DC0" w:rsidRDefault="004D7DC0" w:rsidP="004D7DC0">
      <w:pPr>
        <w:rPr>
          <w:rFonts w:ascii="Bodoni MT" w:hAnsi="Bodoni MT"/>
          <w:sz w:val="28"/>
          <w:szCs w:val="28"/>
        </w:rPr>
      </w:pPr>
      <w:r>
        <w:rPr>
          <w:rFonts w:ascii="Bodoni MT" w:hAnsi="Bodoni MT"/>
          <w:sz w:val="28"/>
          <w:szCs w:val="28"/>
        </w:rPr>
        <w:t xml:space="preserve">Sponsor evento: Tenuta di Pietra </w:t>
      </w:r>
      <w:proofErr w:type="spellStart"/>
      <w:r>
        <w:rPr>
          <w:rFonts w:ascii="Bodoni MT" w:hAnsi="Bodoni MT"/>
          <w:sz w:val="28"/>
          <w:szCs w:val="28"/>
        </w:rPr>
        <w:t>Porzia</w:t>
      </w:r>
      <w:proofErr w:type="spellEnd"/>
    </w:p>
    <w:p w:rsidR="004D7DC0" w:rsidRPr="004D7DC0" w:rsidRDefault="004D7DC0" w:rsidP="004D7DC0">
      <w:pPr>
        <w:rPr>
          <w:rFonts w:ascii="Bodoni MT" w:hAnsi="Bodoni MT"/>
          <w:sz w:val="26"/>
          <w:szCs w:val="26"/>
        </w:rPr>
      </w:pPr>
    </w:p>
    <w:sectPr w:rsidR="004D7DC0" w:rsidRPr="004D7DC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283"/>
  <w:characterSpacingControl w:val="doNotCompress"/>
  <w:compat>
    <w:useFELayout/>
  </w:compat>
  <w:rsids>
    <w:rsidRoot w:val="004D7DC0"/>
    <w:rsid w:val="004D7D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2023-02-27T16:25:00Z</dcterms:created>
  <dcterms:modified xsi:type="dcterms:W3CDTF">2023-02-27T16:29:00Z</dcterms:modified>
</cp:coreProperties>
</file>