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95BA" w14:textId="5C24646E" w:rsidR="008933D8" w:rsidRPr="00BC0422" w:rsidRDefault="00867A7B" w:rsidP="002E44EE">
      <w:pPr>
        <w:pStyle w:val="NormaleWeb"/>
        <w:shd w:val="clear" w:color="auto" w:fill="FFFFFF"/>
        <w:spacing w:before="120" w:after="120"/>
        <w:ind w:right="709"/>
        <w:contextualSpacing/>
        <w:jc w:val="both"/>
        <w:rPr>
          <w:rFonts w:ascii="Century Gothic" w:hAnsi="Century Gothic"/>
          <w:sz w:val="20"/>
          <w:szCs w:val="20"/>
          <w:lang w:val="en-US"/>
        </w:rPr>
      </w:pPr>
      <w:r>
        <w:rPr>
          <w:rFonts w:ascii="Century Gothic" w:hAnsi="Century Gothic"/>
          <w:sz w:val="20"/>
          <w:szCs w:val="20"/>
          <w:lang w:val="en-US"/>
        </w:rPr>
        <w:t xml:space="preserve"> </w:t>
      </w:r>
    </w:p>
    <w:p w14:paraId="3F57E8CC" w14:textId="77777777" w:rsidR="00031C5E" w:rsidRPr="00BC0422" w:rsidRDefault="00031C5E" w:rsidP="00031C5E">
      <w:pPr>
        <w:pStyle w:val="NormaleWeb"/>
        <w:shd w:val="clear" w:color="auto" w:fill="FFFFFF"/>
        <w:spacing w:before="120" w:after="120"/>
        <w:ind w:left="709" w:right="709"/>
        <w:contextualSpacing/>
        <w:jc w:val="both"/>
        <w:rPr>
          <w:rFonts w:ascii="Century Gothic" w:hAnsi="Century Gothic"/>
          <w:sz w:val="16"/>
          <w:szCs w:val="16"/>
          <w:lang w:val="en-US"/>
        </w:rPr>
      </w:pPr>
    </w:p>
    <w:p w14:paraId="5A21E671" w14:textId="1F3E95F6" w:rsidR="009B43C1" w:rsidRPr="00867A7B" w:rsidRDefault="00867A7B" w:rsidP="009B43C1">
      <w:pPr>
        <w:spacing w:after="0" w:line="360" w:lineRule="auto"/>
        <w:jc w:val="center"/>
        <w:rPr>
          <w:rFonts w:ascii="Century Gothic" w:eastAsia="Century Gothic" w:hAnsi="Century Gothic" w:cs="Century Gothic"/>
          <w:b/>
          <w:sz w:val="24"/>
          <w:szCs w:val="24"/>
        </w:rPr>
      </w:pPr>
      <w:r w:rsidRPr="00867A7B">
        <w:rPr>
          <w:rFonts w:ascii="Century Gothic" w:eastAsia="Century Gothic" w:hAnsi="Century Gothic" w:cs="Century Gothic"/>
          <w:b/>
          <w:sz w:val="24"/>
          <w:szCs w:val="24"/>
        </w:rPr>
        <w:t>Collettivo Kunstschau</w:t>
      </w:r>
    </w:p>
    <w:p w14:paraId="413C6A14" w14:textId="59025128" w:rsidR="009B43C1" w:rsidRPr="00867A7B" w:rsidRDefault="009B43C1" w:rsidP="009B43C1">
      <w:pPr>
        <w:spacing w:after="0"/>
        <w:jc w:val="center"/>
        <w:rPr>
          <w:rFonts w:ascii="Century Gothic" w:eastAsia="Century Gothic" w:hAnsi="Century Gothic" w:cs="Century Gothic"/>
          <w:b/>
          <w:i/>
          <w:sz w:val="32"/>
          <w:szCs w:val="32"/>
        </w:rPr>
      </w:pPr>
      <w:r w:rsidRPr="00867A7B">
        <w:rPr>
          <w:rFonts w:ascii="Century Gothic" w:eastAsia="Century Gothic" w:hAnsi="Century Gothic" w:cs="Century Gothic"/>
          <w:b/>
          <w:i/>
          <w:sz w:val="32"/>
          <w:szCs w:val="32"/>
        </w:rPr>
        <w:t>EU</w:t>
      </w:r>
    </w:p>
    <w:p w14:paraId="48F06298" w14:textId="49032CBF" w:rsidR="00867A7B" w:rsidRDefault="00867A7B" w:rsidP="009B43C1">
      <w:pPr>
        <w:spacing w:after="0"/>
        <w:jc w:val="center"/>
        <w:rPr>
          <w:rFonts w:ascii="Century Gothic" w:eastAsia="Century Gothic" w:hAnsi="Century Gothic" w:cs="Century Gothic"/>
          <w:b/>
          <w:i/>
          <w:sz w:val="28"/>
          <w:szCs w:val="28"/>
        </w:rPr>
      </w:pPr>
    </w:p>
    <w:p w14:paraId="19D878D3" w14:textId="77777777" w:rsidR="00867A7B" w:rsidRPr="009B43C1" w:rsidRDefault="00867A7B" w:rsidP="009B43C1">
      <w:pPr>
        <w:spacing w:after="0"/>
        <w:jc w:val="center"/>
        <w:rPr>
          <w:rFonts w:ascii="Century Gothic" w:eastAsia="Century Gothic" w:hAnsi="Century Gothic" w:cs="Century Gothic"/>
          <w:b/>
          <w:i/>
          <w:sz w:val="28"/>
          <w:szCs w:val="28"/>
        </w:rPr>
      </w:pPr>
    </w:p>
    <w:p w14:paraId="0809630D" w14:textId="4077F6CF" w:rsidR="00867A7B" w:rsidRPr="00867A7B" w:rsidRDefault="00867A7B" w:rsidP="00867A7B">
      <w:pPr>
        <w:suppressAutoHyphens w:val="0"/>
        <w:spacing w:line="240" w:lineRule="auto"/>
        <w:rPr>
          <w:rFonts w:ascii="Century Gothic" w:eastAsia="Times New Roman" w:hAnsi="Century Gothic" w:cs="Times New Roman"/>
          <w:color w:val="888888"/>
          <w:lang w:eastAsia="it-IT"/>
        </w:rPr>
      </w:pPr>
      <w:r w:rsidRPr="00867A7B">
        <w:rPr>
          <w:rFonts w:ascii="Century Gothic" w:eastAsia="Century Gothic" w:hAnsi="Century Gothic" w:cs="Century Gothic"/>
          <w:color w:val="000000"/>
        </w:rPr>
        <w:t>Martedì 9 novembre alle ore 1</w:t>
      </w:r>
      <w:r w:rsidR="00FB64FE">
        <w:rPr>
          <w:rFonts w:ascii="Century Gothic" w:eastAsia="Century Gothic" w:hAnsi="Century Gothic" w:cs="Century Gothic"/>
          <w:color w:val="000000"/>
        </w:rPr>
        <w:t>8.3</w:t>
      </w:r>
      <w:r w:rsidRPr="00867A7B">
        <w:rPr>
          <w:rFonts w:ascii="Century Gothic" w:eastAsia="Century Gothic" w:hAnsi="Century Gothic" w:cs="Century Gothic"/>
          <w:color w:val="000000"/>
        </w:rPr>
        <w:t>0</w:t>
      </w:r>
      <w:r w:rsidRPr="00867A7B">
        <w:rPr>
          <w:rFonts w:ascii="Century Gothic" w:eastAsia="Times New Roman" w:hAnsi="Century Gothic" w:cs="Times New Roman"/>
          <w:color w:val="auto"/>
          <w:lang w:eastAsia="it-IT"/>
        </w:rPr>
        <w:t>, Kunstschau_Contemporary Place a Lecce in via Gioacchino Toma 72, inaugura la mostra "EU", primo intervento ad opera degli artisti del Collettico Kunstschau.</w:t>
      </w:r>
      <w:r w:rsidRPr="00867A7B">
        <w:rPr>
          <w:rFonts w:ascii="Century Gothic" w:eastAsia="Times New Roman" w:hAnsi="Century Gothic" w:cs="Times New Roman"/>
          <w:color w:val="auto"/>
          <w:lang w:eastAsia="it-IT"/>
        </w:rPr>
        <w:br/>
      </w:r>
      <w:r w:rsidRPr="00867A7B">
        <w:rPr>
          <w:rFonts w:ascii="Century Gothic" w:eastAsia="Times New Roman" w:hAnsi="Century Gothic" w:cs="Times New Roman"/>
          <w:color w:val="auto"/>
          <w:lang w:eastAsia="it-IT"/>
        </w:rPr>
        <w:br/>
        <w:t>Il titolo della mostra, "EU", allude ad una doppia accezione. Per un verso richiama la sigla della European Union e dei suoi Paesi membri; per l'altro si riferisce all'etimologia greca della parola "ε</w:t>
      </w:r>
      <w:r w:rsidRPr="00867A7B">
        <w:rPr>
          <w:rFonts w:ascii="Arial" w:eastAsia="Times New Roman" w:hAnsi="Arial" w:cs="Arial"/>
          <w:color w:val="auto"/>
          <w:lang w:eastAsia="it-IT"/>
        </w:rPr>
        <w:t>ὖ</w:t>
      </w:r>
      <w:r w:rsidRPr="00867A7B">
        <w:rPr>
          <w:rFonts w:ascii="Century Gothic" w:eastAsia="Times New Roman" w:hAnsi="Century Gothic" w:cs="Times New Roman"/>
          <w:color w:val="auto"/>
          <w:lang w:eastAsia="it-IT"/>
        </w:rPr>
        <w:t>", ovvero "il bene, la bont</w:t>
      </w:r>
      <w:r w:rsidRPr="00867A7B">
        <w:rPr>
          <w:rFonts w:ascii="Century Gothic" w:eastAsia="Times New Roman" w:hAnsi="Century Gothic" w:cs="Century Gothic"/>
          <w:color w:val="auto"/>
          <w:lang w:eastAsia="it-IT"/>
        </w:rPr>
        <w:t>à</w:t>
      </w:r>
      <w:r w:rsidRPr="00867A7B">
        <w:rPr>
          <w:rFonts w:ascii="Century Gothic" w:eastAsia="Times New Roman" w:hAnsi="Century Gothic" w:cs="Times New Roman"/>
          <w:color w:val="auto"/>
          <w:lang w:eastAsia="it-IT"/>
        </w:rPr>
        <w:t>". Un suffiso, quest'ultimo, che ricorre in una delle parole al centro del dibattito sociale, politico e culturale nell'intero continente in questi mesi: "eutanasia" (dal gr. ε</w:t>
      </w:r>
      <w:r w:rsidRPr="00867A7B">
        <w:rPr>
          <w:rFonts w:ascii="Arial" w:eastAsia="Times New Roman" w:hAnsi="Arial" w:cs="Arial"/>
          <w:color w:val="auto"/>
          <w:lang w:eastAsia="it-IT"/>
        </w:rPr>
        <w:t>ὐϑ</w:t>
      </w:r>
      <w:r w:rsidRPr="00867A7B">
        <w:rPr>
          <w:rFonts w:ascii="Century Gothic" w:eastAsia="Times New Roman" w:hAnsi="Century Gothic" w:cs="Century Gothic"/>
          <w:color w:val="auto"/>
          <w:lang w:eastAsia="it-IT"/>
        </w:rPr>
        <w:t>ανασ</w:t>
      </w:r>
      <w:r w:rsidRPr="00867A7B">
        <w:rPr>
          <w:rFonts w:ascii="Arial" w:eastAsia="Times New Roman" w:hAnsi="Arial" w:cs="Arial"/>
          <w:color w:val="auto"/>
          <w:lang w:eastAsia="it-IT"/>
        </w:rPr>
        <w:t>ί</w:t>
      </w:r>
      <w:r w:rsidRPr="00867A7B">
        <w:rPr>
          <w:rFonts w:ascii="Century Gothic" w:eastAsia="Times New Roman" w:hAnsi="Century Gothic" w:cs="Century Gothic"/>
          <w:color w:val="auto"/>
          <w:lang w:eastAsia="it-IT"/>
        </w:rPr>
        <w:t>α</w:t>
      </w:r>
      <w:r w:rsidRPr="00867A7B">
        <w:rPr>
          <w:rFonts w:ascii="Century Gothic" w:eastAsia="Times New Roman" w:hAnsi="Century Gothic" w:cs="Times New Roman"/>
          <w:color w:val="auto"/>
          <w:lang w:eastAsia="it-IT"/>
        </w:rPr>
        <w:t xml:space="preserve">, </w:t>
      </w:r>
      <w:r w:rsidRPr="00867A7B">
        <w:rPr>
          <w:rFonts w:ascii="Century Gothic" w:eastAsia="Times New Roman" w:hAnsi="Century Gothic" w:cs="Century Gothic"/>
          <w:color w:val="auto"/>
          <w:lang w:eastAsia="it-IT"/>
        </w:rPr>
        <w:t>ε</w:t>
      </w:r>
      <w:r w:rsidRPr="00867A7B">
        <w:rPr>
          <w:rFonts w:ascii="Arial" w:eastAsia="Times New Roman" w:hAnsi="Arial" w:cs="Arial"/>
          <w:color w:val="auto"/>
          <w:lang w:eastAsia="it-IT"/>
        </w:rPr>
        <w:t>ὖ</w:t>
      </w:r>
      <w:r w:rsidRPr="00867A7B">
        <w:rPr>
          <w:rFonts w:ascii="Century Gothic" w:eastAsia="Times New Roman" w:hAnsi="Century Gothic" w:cs="Times New Roman"/>
          <w:color w:val="auto"/>
          <w:lang w:eastAsia="it-IT"/>
        </w:rPr>
        <w:t>+</w:t>
      </w:r>
      <w:r w:rsidRPr="00867A7B">
        <w:rPr>
          <w:rFonts w:eastAsia="Times New Roman"/>
          <w:color w:val="auto"/>
          <w:lang w:eastAsia="it-IT"/>
        </w:rPr>
        <w:t>ϑά</w:t>
      </w:r>
      <w:r w:rsidRPr="00867A7B">
        <w:rPr>
          <w:rFonts w:ascii="Century Gothic" w:eastAsia="Times New Roman" w:hAnsi="Century Gothic" w:cs="Century Gothic"/>
          <w:color w:val="auto"/>
          <w:lang w:eastAsia="it-IT"/>
        </w:rPr>
        <w:t>νατος</w:t>
      </w:r>
      <w:r w:rsidRPr="00867A7B">
        <w:rPr>
          <w:rFonts w:ascii="Century Gothic" w:eastAsia="Times New Roman" w:hAnsi="Century Gothic" w:cs="Times New Roman"/>
          <w:color w:val="auto"/>
          <w:lang w:eastAsia="it-IT"/>
        </w:rPr>
        <w:t>, la buona morte).</w:t>
      </w:r>
      <w:r w:rsidRPr="00867A7B">
        <w:rPr>
          <w:rFonts w:ascii="Century Gothic" w:eastAsia="Times New Roman" w:hAnsi="Century Gothic" w:cs="Times New Roman"/>
          <w:color w:val="auto"/>
          <w:lang w:eastAsia="it-IT"/>
        </w:rPr>
        <w:br/>
      </w:r>
      <w:r w:rsidRPr="00867A7B">
        <w:rPr>
          <w:rFonts w:ascii="Century Gothic" w:eastAsia="Times New Roman" w:hAnsi="Century Gothic" w:cs="Times New Roman"/>
          <w:color w:val="auto"/>
          <w:lang w:eastAsia="it-IT"/>
        </w:rPr>
        <w:br/>
        <w:t>La mostra riflette sulla recente proposta referendaria "Eutanasia legale. Liberi fino alla fine" che in Italia ha visto l'adesione di oltre 1.200.000 firmatari alla chiusura della raccolta firme del 31 settembre 2021.</w:t>
      </w:r>
      <w:r w:rsidRPr="00867A7B">
        <w:rPr>
          <w:rFonts w:ascii="Century Gothic" w:eastAsia="Times New Roman" w:hAnsi="Century Gothic" w:cs="Times New Roman"/>
          <w:color w:val="auto"/>
          <w:lang w:eastAsia="it-IT"/>
        </w:rPr>
        <w:br/>
        <w:t>L'impiego della spugna idrofila, il cui utilizzo ricorre nell'industria florovivaistica al fine di prolungare artificialmente la vita e la vivacità dei fiori recisi, definisce uno spazio asettico, impraticabile, laddove i parallelepipedi verdi disposti a pavimento non recano alcuna traccia di presenza o di passaggio umano.</w:t>
      </w:r>
      <w:r w:rsidRPr="00867A7B">
        <w:rPr>
          <w:rFonts w:ascii="Century Gothic" w:eastAsia="Times New Roman" w:hAnsi="Century Gothic" w:cs="Times New Roman"/>
          <w:color w:val="auto"/>
          <w:lang w:eastAsia="it-IT"/>
        </w:rPr>
        <w:br/>
        <w:t>Sul fondo della white room, impilati in ordine su di una mensola bianca, quattro camici verdi, utilizzati in campo medico-chiururgico, rimandano alla definizione di uno spazio ospedaliero ma anche all'impiego, da parte di quattro Paesi europei, delle leggi su eutanasia legale e suicidio medicalmente assistito.</w:t>
      </w:r>
      <w:r w:rsidRPr="00867A7B">
        <w:rPr>
          <w:rFonts w:ascii="Century Gothic" w:eastAsia="Times New Roman" w:hAnsi="Century Gothic" w:cs="Times New Roman"/>
          <w:color w:val="auto"/>
          <w:lang w:eastAsia="it-IT"/>
        </w:rPr>
        <w:br/>
        <w:t>L'opera del Collettivo Kunstschau vuole essere un dispositivo di innesco della riflessione sui temi di vita e morte, naturale e artificiale, etica e libertà. Attraverso il cortocircuito tra i materiali impiegati, i colori dei supporti e l'insidia etimologica del linguaggio, la mostra apre ad ipotesi controverse, mostrando da un lato il vuoto legislativo su un tema di carattere universale, dall'altro l'inaccessibilità dello spazio logico che tale questione comporta nella sua impossibile risoluzione.</w:t>
      </w:r>
      <w:r w:rsidRPr="00867A7B">
        <w:rPr>
          <w:rFonts w:ascii="Century Gothic" w:eastAsia="Times New Roman" w:hAnsi="Century Gothic" w:cs="Times New Roman"/>
          <w:color w:val="888888"/>
          <w:lang w:eastAsia="it-IT"/>
        </w:rPr>
        <w:br w:type="textWrapping" w:clear="all"/>
      </w:r>
    </w:p>
    <w:p w14:paraId="06DC0D74" w14:textId="6B29A3B8" w:rsidR="009B43C1" w:rsidRPr="001C12A5" w:rsidRDefault="009B43C1" w:rsidP="00867A7B">
      <w:pPr>
        <w:pBdr>
          <w:top w:val="nil"/>
          <w:left w:val="nil"/>
          <w:bottom w:val="nil"/>
          <w:right w:val="nil"/>
          <w:between w:val="nil"/>
        </w:pBdr>
        <w:spacing w:after="0" w:line="240" w:lineRule="auto"/>
        <w:jc w:val="both"/>
        <w:rPr>
          <w:rFonts w:ascii="Century Gothic" w:eastAsia="Century Gothic" w:hAnsi="Century Gothic" w:cs="Century Gothic"/>
          <w:color w:val="000000"/>
          <w:sz w:val="18"/>
          <w:szCs w:val="18"/>
        </w:rPr>
      </w:pPr>
    </w:p>
    <w:p w14:paraId="42FCD85B" w14:textId="251ECAFC" w:rsidR="009B43C1" w:rsidRPr="006F62D8" w:rsidRDefault="00867A7B" w:rsidP="009B43C1">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sidRPr="006F62D8">
        <w:rPr>
          <w:rFonts w:ascii="Century Gothic" w:eastAsia="Century Gothic" w:hAnsi="Century Gothic" w:cs="Century Gothic"/>
          <w:b/>
          <w:color w:val="000000"/>
          <w:sz w:val="20"/>
          <w:szCs w:val="20"/>
        </w:rPr>
        <w:t>Collettivo Kunstschau</w:t>
      </w:r>
    </w:p>
    <w:p w14:paraId="79050441" w14:textId="44281735" w:rsidR="009B43C1" w:rsidRPr="006F62D8" w:rsidRDefault="00867A7B" w:rsidP="009B43C1">
      <w:pPr>
        <w:spacing w:after="120"/>
        <w:rPr>
          <w:rFonts w:ascii="Century Gothic" w:eastAsia="Century Gothic" w:hAnsi="Century Gothic" w:cs="Century Gothic"/>
          <w:i/>
          <w:sz w:val="20"/>
          <w:szCs w:val="20"/>
        </w:rPr>
      </w:pPr>
      <w:r w:rsidRPr="006F62D8">
        <w:rPr>
          <w:rFonts w:ascii="Century Gothic" w:eastAsia="Century Gothic" w:hAnsi="Century Gothic" w:cs="Century Gothic"/>
          <w:i/>
          <w:sz w:val="20"/>
          <w:szCs w:val="20"/>
        </w:rPr>
        <w:t>EU</w:t>
      </w:r>
    </w:p>
    <w:p w14:paraId="07836F20" w14:textId="6737F991" w:rsidR="009B43C1" w:rsidRPr="006F62D8" w:rsidRDefault="009B43C1"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6F62D8">
        <w:rPr>
          <w:rFonts w:ascii="Century Gothic" w:eastAsia="Century Gothic" w:hAnsi="Century Gothic" w:cs="Century Gothic"/>
          <w:color w:val="000000"/>
          <w:sz w:val="20"/>
          <w:szCs w:val="20"/>
        </w:rPr>
        <w:t xml:space="preserve">Opening:  </w:t>
      </w:r>
      <w:r w:rsidR="00867A7B" w:rsidRPr="006F62D8">
        <w:rPr>
          <w:rFonts w:ascii="Century Gothic" w:eastAsia="Century Gothic" w:hAnsi="Century Gothic" w:cs="Century Gothic"/>
          <w:color w:val="000000"/>
          <w:sz w:val="20"/>
          <w:szCs w:val="20"/>
        </w:rPr>
        <w:t>9 novembre 2021</w:t>
      </w:r>
      <w:r w:rsidRPr="006F62D8">
        <w:rPr>
          <w:rFonts w:ascii="Century Gothic" w:eastAsia="Century Gothic" w:hAnsi="Century Gothic" w:cs="Century Gothic"/>
          <w:color w:val="000000"/>
          <w:sz w:val="20"/>
          <w:szCs w:val="20"/>
        </w:rPr>
        <w:t>, ore 1</w:t>
      </w:r>
      <w:r w:rsidR="00FB64FE">
        <w:rPr>
          <w:rFonts w:ascii="Century Gothic" w:eastAsia="Century Gothic" w:hAnsi="Century Gothic" w:cs="Century Gothic"/>
          <w:color w:val="000000"/>
          <w:sz w:val="20"/>
          <w:szCs w:val="20"/>
        </w:rPr>
        <w:t>8</w:t>
      </w:r>
      <w:r w:rsidRPr="006F62D8">
        <w:rPr>
          <w:rFonts w:ascii="Century Gothic" w:eastAsia="Century Gothic" w:hAnsi="Century Gothic" w:cs="Century Gothic"/>
          <w:color w:val="000000"/>
          <w:sz w:val="20"/>
          <w:szCs w:val="20"/>
        </w:rPr>
        <w:t>.</w:t>
      </w:r>
      <w:r w:rsidR="00FB64FE">
        <w:rPr>
          <w:rFonts w:ascii="Century Gothic" w:eastAsia="Century Gothic" w:hAnsi="Century Gothic" w:cs="Century Gothic"/>
          <w:color w:val="000000"/>
          <w:sz w:val="20"/>
          <w:szCs w:val="20"/>
        </w:rPr>
        <w:t>3</w:t>
      </w:r>
      <w:r w:rsidRPr="006F62D8">
        <w:rPr>
          <w:rFonts w:ascii="Century Gothic" w:eastAsia="Century Gothic" w:hAnsi="Century Gothic" w:cs="Century Gothic"/>
          <w:color w:val="000000"/>
          <w:sz w:val="20"/>
          <w:szCs w:val="20"/>
        </w:rPr>
        <w:t xml:space="preserve">0 </w:t>
      </w:r>
    </w:p>
    <w:p w14:paraId="584ACD87" w14:textId="07C60718" w:rsidR="009B43C1" w:rsidRPr="006F62D8" w:rsidRDefault="009B43C1"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6F62D8">
        <w:rPr>
          <w:rFonts w:ascii="Century Gothic" w:eastAsia="Century Gothic" w:hAnsi="Century Gothic" w:cs="Century Gothic"/>
          <w:color w:val="000000"/>
          <w:sz w:val="20"/>
          <w:szCs w:val="20"/>
        </w:rPr>
        <w:t xml:space="preserve">Dal </w:t>
      </w:r>
      <w:r w:rsidR="00867A7B" w:rsidRPr="006F62D8">
        <w:rPr>
          <w:rFonts w:ascii="Century Gothic" w:eastAsia="Century Gothic" w:hAnsi="Century Gothic" w:cs="Century Gothic"/>
          <w:color w:val="000000"/>
          <w:sz w:val="20"/>
          <w:szCs w:val="20"/>
        </w:rPr>
        <w:t>9</w:t>
      </w:r>
      <w:r w:rsidRPr="006F62D8">
        <w:rPr>
          <w:rFonts w:ascii="Century Gothic" w:eastAsia="Century Gothic" w:hAnsi="Century Gothic" w:cs="Century Gothic"/>
          <w:color w:val="000000"/>
          <w:sz w:val="20"/>
          <w:szCs w:val="20"/>
        </w:rPr>
        <w:t xml:space="preserve"> </w:t>
      </w:r>
      <w:r w:rsidR="00867A7B" w:rsidRPr="006F62D8">
        <w:rPr>
          <w:rFonts w:ascii="Century Gothic" w:eastAsia="Century Gothic" w:hAnsi="Century Gothic" w:cs="Century Gothic"/>
          <w:color w:val="000000"/>
          <w:sz w:val="20"/>
          <w:szCs w:val="20"/>
        </w:rPr>
        <w:t>novembre</w:t>
      </w:r>
      <w:r w:rsidRPr="006F62D8">
        <w:rPr>
          <w:rFonts w:ascii="Century Gothic" w:eastAsia="Century Gothic" w:hAnsi="Century Gothic" w:cs="Century Gothic"/>
          <w:color w:val="000000"/>
          <w:sz w:val="20"/>
          <w:szCs w:val="20"/>
        </w:rPr>
        <w:t xml:space="preserve"> al </w:t>
      </w:r>
      <w:r w:rsidR="00867A7B" w:rsidRPr="006F62D8">
        <w:rPr>
          <w:rFonts w:ascii="Century Gothic" w:eastAsia="Century Gothic" w:hAnsi="Century Gothic" w:cs="Century Gothic"/>
          <w:color w:val="000000"/>
          <w:sz w:val="20"/>
          <w:szCs w:val="20"/>
        </w:rPr>
        <w:t>7 dicembre</w:t>
      </w:r>
      <w:r w:rsidRPr="006F62D8">
        <w:rPr>
          <w:rFonts w:ascii="Century Gothic" w:eastAsia="Century Gothic" w:hAnsi="Century Gothic" w:cs="Century Gothic"/>
          <w:color w:val="000000"/>
          <w:sz w:val="20"/>
          <w:szCs w:val="20"/>
        </w:rPr>
        <w:t xml:space="preserve"> 2021,  su appuntamento </w:t>
      </w:r>
    </w:p>
    <w:p w14:paraId="530AD698" w14:textId="77777777" w:rsidR="00867A7B" w:rsidRPr="006F62D8" w:rsidRDefault="00867A7B"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48BBA901" w14:textId="77777777" w:rsidR="009B43C1" w:rsidRPr="006F62D8" w:rsidRDefault="009B43C1"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6F62D8">
        <w:rPr>
          <w:rFonts w:ascii="Century Gothic" w:eastAsia="Century Gothic" w:hAnsi="Century Gothic" w:cs="Century Gothic"/>
          <w:color w:val="000000"/>
          <w:sz w:val="20"/>
          <w:szCs w:val="20"/>
        </w:rPr>
        <w:t>Kunstschau_</w:t>
      </w:r>
      <w:r w:rsidRPr="006F62D8">
        <w:rPr>
          <w:rFonts w:ascii="Century Gothic" w:eastAsia="Century Gothic" w:hAnsi="Century Gothic" w:cs="Century Gothic"/>
          <w:i/>
          <w:color w:val="000000"/>
          <w:sz w:val="20"/>
          <w:szCs w:val="20"/>
        </w:rPr>
        <w:t xml:space="preserve">Contemporary place  </w:t>
      </w:r>
      <w:r w:rsidRPr="006F62D8">
        <w:rPr>
          <w:rFonts w:ascii="Century Gothic" w:eastAsia="Century Gothic" w:hAnsi="Century Gothic" w:cs="Century Gothic"/>
          <w:color w:val="000000"/>
          <w:sz w:val="20"/>
          <w:szCs w:val="20"/>
        </w:rPr>
        <w:t xml:space="preserve">via G. Toma 72, Lecce </w:t>
      </w:r>
    </w:p>
    <w:p w14:paraId="20521E02" w14:textId="4B94BF8E" w:rsidR="00867A7B" w:rsidRPr="006F62D8" w:rsidRDefault="009B43C1"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bookmarkStart w:id="0" w:name="_gjdgxs" w:colFirst="0" w:colLast="0"/>
      <w:bookmarkEnd w:id="0"/>
      <w:r w:rsidRPr="006F62D8">
        <w:rPr>
          <w:rFonts w:ascii="Century Gothic" w:eastAsia="Century Gothic" w:hAnsi="Century Gothic" w:cs="Century Gothic"/>
          <w:color w:val="000000"/>
          <w:sz w:val="20"/>
          <w:szCs w:val="20"/>
        </w:rPr>
        <w:t xml:space="preserve">Info: + 39 320 5749854 | </w:t>
      </w:r>
      <w:hyperlink r:id="rId6" w:history="1">
        <w:r w:rsidRPr="006F62D8">
          <w:rPr>
            <w:rStyle w:val="Collegamentoipertestuale"/>
            <w:rFonts w:ascii="Century Gothic" w:eastAsia="Century Gothic" w:hAnsi="Century Gothic" w:cs="Century Gothic"/>
            <w:sz w:val="20"/>
            <w:szCs w:val="20"/>
          </w:rPr>
          <w:t>info.kunstschau@gmail.com</w:t>
        </w:r>
      </w:hyperlink>
      <w:r w:rsidRPr="006F62D8">
        <w:rPr>
          <w:rFonts w:ascii="Century Gothic" w:eastAsia="Century Gothic" w:hAnsi="Century Gothic" w:cs="Century Gothic"/>
          <w:color w:val="000000"/>
          <w:sz w:val="20"/>
          <w:szCs w:val="20"/>
        </w:rPr>
        <w:t xml:space="preserve"> | </w:t>
      </w:r>
      <w:r w:rsidR="00867A7B" w:rsidRPr="006F62D8">
        <w:rPr>
          <w:rFonts w:ascii="Century Gothic" w:eastAsia="Century Gothic" w:hAnsi="Century Gothic" w:cs="Century Gothic"/>
          <w:color w:val="000000"/>
          <w:sz w:val="20"/>
          <w:szCs w:val="20"/>
        </w:rPr>
        <w:t>press.kunstschau@gmail.com</w:t>
      </w:r>
    </w:p>
    <w:p w14:paraId="624F79F5" w14:textId="163A5757" w:rsidR="009B43C1" w:rsidRPr="006F62D8" w:rsidRDefault="00CC48B2" w:rsidP="009B43C1">
      <w:pPr>
        <w:pBdr>
          <w:top w:val="nil"/>
          <w:left w:val="nil"/>
          <w:bottom w:val="nil"/>
          <w:right w:val="nil"/>
          <w:between w:val="nil"/>
        </w:pBdr>
        <w:spacing w:after="0"/>
        <w:jc w:val="both"/>
        <w:rPr>
          <w:rFonts w:ascii="Century Gothic" w:eastAsia="Century Gothic" w:hAnsi="Century Gothic" w:cs="Century Gothic"/>
          <w:color w:val="000000"/>
          <w:sz w:val="20"/>
          <w:szCs w:val="20"/>
        </w:rPr>
      </w:pPr>
      <w:hyperlink r:id="rId7" w:history="1">
        <w:r w:rsidR="00867A7B" w:rsidRPr="006F62D8">
          <w:rPr>
            <w:rStyle w:val="Collegamentoipertestuale"/>
            <w:rFonts w:ascii="Century Gothic" w:eastAsia="Century Gothic" w:hAnsi="Century Gothic" w:cs="Century Gothic"/>
            <w:sz w:val="20"/>
            <w:szCs w:val="20"/>
          </w:rPr>
          <w:t>www.kunstschau.it</w:t>
        </w:r>
      </w:hyperlink>
      <w:r w:rsidR="00867A7B" w:rsidRPr="006F62D8">
        <w:rPr>
          <w:rFonts w:ascii="Century Gothic" w:eastAsia="Century Gothic" w:hAnsi="Century Gothic" w:cs="Century Gothic"/>
          <w:color w:val="000000"/>
          <w:sz w:val="20"/>
          <w:szCs w:val="20"/>
        </w:rPr>
        <w:t xml:space="preserve"> | FB: Kunstschau | IG: ks_kunstschau</w:t>
      </w:r>
    </w:p>
    <w:p w14:paraId="2A8AA6FD" w14:textId="77777777" w:rsidR="00991C5D" w:rsidRPr="00BC0422" w:rsidRDefault="00C32C9F" w:rsidP="006C43AB">
      <w:pPr>
        <w:pStyle w:val="NormaleWeb"/>
        <w:shd w:val="clear" w:color="auto" w:fill="FFFFFF"/>
        <w:spacing w:before="120" w:after="120"/>
        <w:ind w:left="709" w:right="709"/>
        <w:contextualSpacing/>
        <w:jc w:val="both"/>
        <w:rPr>
          <w:rFonts w:ascii="Century Gothic" w:hAnsi="Century Gothic"/>
          <w:sz w:val="16"/>
          <w:szCs w:val="16"/>
          <w:lang w:val="en-US"/>
        </w:rPr>
      </w:pPr>
      <w:r w:rsidRPr="00BC0422">
        <w:rPr>
          <w:rFonts w:ascii="Century Gothic" w:hAnsi="Century Gothic"/>
          <w:sz w:val="16"/>
          <w:szCs w:val="16"/>
          <w:lang w:val="en-US"/>
        </w:rPr>
        <w:t xml:space="preserve"> </w:t>
      </w:r>
    </w:p>
    <w:sectPr w:rsidR="00991C5D" w:rsidRPr="00BC0422">
      <w:headerReference w:type="default" r:id="rId8"/>
      <w:footerReference w:type="default" r:id="rId9"/>
      <w:pgSz w:w="11906" w:h="16838"/>
      <w:pgMar w:top="1417" w:right="1134" w:bottom="1134" w:left="1134" w:header="0" w:footer="0" w:gutter="0"/>
      <w:cols w:space="72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4176" w14:textId="77777777" w:rsidR="00CC48B2" w:rsidRDefault="00CC48B2">
      <w:pPr>
        <w:spacing w:after="0" w:line="240" w:lineRule="auto"/>
      </w:pPr>
      <w:r>
        <w:separator/>
      </w:r>
    </w:p>
  </w:endnote>
  <w:endnote w:type="continuationSeparator" w:id="0">
    <w:p w14:paraId="12379646" w14:textId="77777777" w:rsidR="00CC48B2" w:rsidRDefault="00CC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89B" w14:textId="77777777" w:rsidR="008933D8" w:rsidRPr="00991C5D" w:rsidRDefault="00C32C9F">
    <w:pPr>
      <w:pStyle w:val="Pidipagina"/>
      <w:jc w:val="center"/>
      <w:rPr>
        <w:rFonts w:ascii="Century Gothic" w:hAnsi="Century Gothic"/>
        <w:b/>
        <w:bCs/>
        <w:sz w:val="16"/>
        <w:szCs w:val="16"/>
      </w:rPr>
    </w:pPr>
    <w:r w:rsidRPr="00991C5D">
      <w:rPr>
        <w:rFonts w:ascii="Century Gothic" w:hAnsi="Century Gothic"/>
        <w:b/>
        <w:bCs/>
        <w:sz w:val="16"/>
        <w:szCs w:val="16"/>
      </w:rPr>
      <w:t>K u n s t s c h a u</w:t>
    </w:r>
  </w:p>
  <w:p w14:paraId="19369D32" w14:textId="77777777" w:rsidR="008933D8" w:rsidRPr="00991C5D" w:rsidRDefault="00C32C9F">
    <w:pPr>
      <w:pStyle w:val="Pidipagina"/>
      <w:jc w:val="center"/>
      <w:rPr>
        <w:rFonts w:ascii="Century Gothic" w:hAnsi="Century Gothic"/>
        <w:sz w:val="16"/>
        <w:szCs w:val="16"/>
      </w:rPr>
    </w:pPr>
    <w:r w:rsidRPr="00991C5D">
      <w:rPr>
        <w:rFonts w:ascii="Century Gothic" w:hAnsi="Century Gothic"/>
        <w:sz w:val="16"/>
        <w:szCs w:val="16"/>
      </w:rPr>
      <w:t xml:space="preserve">via Gioacchino Toma, 72 | 73100 Lecce </w:t>
    </w:r>
  </w:p>
  <w:p w14:paraId="5F393671" w14:textId="01738DCC" w:rsidR="008933D8" w:rsidRDefault="00C32C9F">
    <w:pPr>
      <w:pStyle w:val="Pidipagina"/>
      <w:jc w:val="center"/>
      <w:rPr>
        <w:rFonts w:ascii="Century Gothic" w:hAnsi="Century Gothic"/>
        <w:sz w:val="16"/>
        <w:szCs w:val="16"/>
      </w:rPr>
    </w:pPr>
    <w:r w:rsidRPr="00991C5D">
      <w:rPr>
        <w:rFonts w:ascii="Century Gothic" w:hAnsi="Century Gothic"/>
        <w:sz w:val="16"/>
        <w:szCs w:val="16"/>
      </w:rPr>
      <w:t xml:space="preserve">+ 39 320 5749854 | </w:t>
    </w:r>
    <w:hyperlink r:id="rId1" w:history="1">
      <w:r w:rsidR="00A611C8" w:rsidRPr="004B2DB9">
        <w:rPr>
          <w:rStyle w:val="Collegamentoipertestuale"/>
          <w:rFonts w:ascii="Century Gothic" w:hAnsi="Century Gothic"/>
          <w:sz w:val="16"/>
          <w:szCs w:val="16"/>
        </w:rPr>
        <w:t>info.kunstschau@gmail.com</w:t>
      </w:r>
    </w:hyperlink>
    <w:r w:rsidR="00A611C8">
      <w:rPr>
        <w:rFonts w:ascii="Century Gothic" w:hAnsi="Century Gothic"/>
        <w:sz w:val="16"/>
        <w:szCs w:val="16"/>
      </w:rPr>
      <w:t xml:space="preserve"> </w:t>
    </w:r>
    <w:r w:rsidR="00A87B83">
      <w:rPr>
        <w:rFonts w:ascii="Century Gothic" w:hAnsi="Century Gothic"/>
        <w:sz w:val="16"/>
        <w:szCs w:val="16"/>
      </w:rPr>
      <w:t>| press.kunstschau@gmail.com</w:t>
    </w:r>
  </w:p>
  <w:p w14:paraId="4F70B9AD" w14:textId="04EC73EF" w:rsidR="00A87B83" w:rsidRPr="00991C5D" w:rsidRDefault="00CC48B2" w:rsidP="00A87B83">
    <w:pPr>
      <w:pStyle w:val="Pidipagina"/>
      <w:jc w:val="center"/>
      <w:rPr>
        <w:rFonts w:ascii="Century Gothic" w:hAnsi="Century Gothic"/>
        <w:sz w:val="16"/>
        <w:szCs w:val="16"/>
      </w:rPr>
    </w:pPr>
    <w:hyperlink r:id="rId2" w:history="1">
      <w:r w:rsidR="00A87B83" w:rsidRPr="008F5963">
        <w:rPr>
          <w:rStyle w:val="Collegamentoipertestuale"/>
          <w:rFonts w:ascii="Century Gothic" w:hAnsi="Century Gothic"/>
          <w:sz w:val="16"/>
          <w:szCs w:val="16"/>
        </w:rPr>
        <w:t>www.kunstschau.it</w:t>
      </w:r>
    </w:hyperlink>
    <w:r w:rsidR="00A87B83">
      <w:rPr>
        <w:rFonts w:ascii="Century Gothic" w:hAnsi="Century Gothic"/>
        <w:sz w:val="16"/>
        <w:szCs w:val="16"/>
      </w:rPr>
      <w:t xml:space="preserve"> | FB: kunstschau | IG: ks_kunstschau</w:t>
    </w:r>
  </w:p>
  <w:p w14:paraId="30EA7E7E" w14:textId="77777777" w:rsidR="008933D8" w:rsidRPr="00991C5D" w:rsidRDefault="00C32C9F">
    <w:pPr>
      <w:pStyle w:val="Pidipagina"/>
      <w:jc w:val="center"/>
      <w:rPr>
        <w:rFonts w:ascii="Century Gothic" w:hAnsi="Century Gothic"/>
        <w:sz w:val="16"/>
        <w:szCs w:val="16"/>
      </w:rPr>
    </w:pPr>
    <w:r w:rsidRPr="00991C5D">
      <w:rPr>
        <w:rFonts w:ascii="Century Gothic" w:hAnsi="Century Gothic"/>
        <w:sz w:val="16"/>
        <w:szCs w:val="16"/>
      </w:rPr>
      <w:t>Cod. Fisc. 93144500753</w:t>
    </w:r>
  </w:p>
  <w:p w14:paraId="2F0381C4" w14:textId="77777777" w:rsidR="008933D8" w:rsidRDefault="008933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7911" w14:textId="77777777" w:rsidR="00CC48B2" w:rsidRDefault="00CC48B2">
      <w:pPr>
        <w:spacing w:after="0" w:line="240" w:lineRule="auto"/>
      </w:pPr>
      <w:r>
        <w:separator/>
      </w:r>
    </w:p>
  </w:footnote>
  <w:footnote w:type="continuationSeparator" w:id="0">
    <w:p w14:paraId="4B9D3AE7" w14:textId="77777777" w:rsidR="00CC48B2" w:rsidRDefault="00CC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3A12" w14:textId="77777777" w:rsidR="008933D8" w:rsidRDefault="008933D8">
    <w:pPr>
      <w:pStyle w:val="Intestazione"/>
      <w:jc w:val="center"/>
    </w:pPr>
  </w:p>
  <w:p w14:paraId="575AB6A7" w14:textId="77777777" w:rsidR="008933D8" w:rsidRDefault="00C32C9F">
    <w:pPr>
      <w:pStyle w:val="Intestazione"/>
      <w:jc w:val="center"/>
    </w:pPr>
    <w:r>
      <w:rPr>
        <w:noProof/>
        <w:lang w:eastAsia="it-IT"/>
      </w:rPr>
      <w:drawing>
        <wp:anchor distT="0" distB="0" distL="0" distR="0" simplePos="0" relativeHeight="2" behindDoc="0" locked="0" layoutInCell="1" allowOverlap="1" wp14:anchorId="35810C13" wp14:editId="32B8F9C3">
          <wp:simplePos x="0" y="0"/>
          <wp:positionH relativeFrom="column">
            <wp:posOffset>2808556</wp:posOffset>
          </wp:positionH>
          <wp:positionV relativeFrom="paragraph">
            <wp:posOffset>0</wp:posOffset>
          </wp:positionV>
          <wp:extent cx="504824" cy="563880"/>
          <wp:effectExtent l="0" t="0" r="9525" b="7620"/>
          <wp:wrapNone/>
          <wp:docPr id="409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cstate="print"/>
                  <a:srcRect/>
                  <a:stretch/>
                </pic:blipFill>
                <pic:spPr>
                  <a:xfrm>
                    <a:off x="0" y="0"/>
                    <a:ext cx="504824" cy="563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8"/>
    <w:rsid w:val="00031C5E"/>
    <w:rsid w:val="0011033C"/>
    <w:rsid w:val="00133D97"/>
    <w:rsid w:val="00150F70"/>
    <w:rsid w:val="002E44EE"/>
    <w:rsid w:val="0034556F"/>
    <w:rsid w:val="00393BB7"/>
    <w:rsid w:val="00394259"/>
    <w:rsid w:val="006C43AB"/>
    <w:rsid w:val="006F62D8"/>
    <w:rsid w:val="007B1855"/>
    <w:rsid w:val="007E2E53"/>
    <w:rsid w:val="00867A7B"/>
    <w:rsid w:val="008933D8"/>
    <w:rsid w:val="008D1DF8"/>
    <w:rsid w:val="00910BB6"/>
    <w:rsid w:val="00991C5D"/>
    <w:rsid w:val="009A2083"/>
    <w:rsid w:val="009B43C1"/>
    <w:rsid w:val="009F412D"/>
    <w:rsid w:val="00A611C8"/>
    <w:rsid w:val="00A87B83"/>
    <w:rsid w:val="00AB20E6"/>
    <w:rsid w:val="00AE25FD"/>
    <w:rsid w:val="00AE77F1"/>
    <w:rsid w:val="00BC0422"/>
    <w:rsid w:val="00BE6BE7"/>
    <w:rsid w:val="00C16C72"/>
    <w:rsid w:val="00C32C9F"/>
    <w:rsid w:val="00C402A1"/>
    <w:rsid w:val="00C40758"/>
    <w:rsid w:val="00C51B17"/>
    <w:rsid w:val="00C6351E"/>
    <w:rsid w:val="00CC48B2"/>
    <w:rsid w:val="00CD4405"/>
    <w:rsid w:val="00CE188C"/>
    <w:rsid w:val="00D37F14"/>
    <w:rsid w:val="00D9512B"/>
    <w:rsid w:val="00DD1E20"/>
    <w:rsid w:val="00E111B5"/>
    <w:rsid w:val="00E52FC5"/>
    <w:rsid w:val="00E80095"/>
    <w:rsid w:val="00EA3239"/>
    <w:rsid w:val="00EB3655"/>
    <w:rsid w:val="00F1516A"/>
    <w:rsid w:val="00FB64FE"/>
    <w:rsid w:val="00FF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94AB"/>
  <w15:docId w15:val="{1039FCB8-2465-4413-AE52-E8E8188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251" w:lineRule="auto"/>
    </w:pPr>
    <w:rPr>
      <w:rFonts w:eastAsia="Arial Unicode MS" w:cs="Calibri"/>
      <w:color w:val="00000A"/>
      <w:lang w:eastAsia="en-US"/>
    </w:rPr>
  </w:style>
  <w:style w:type="paragraph" w:styleId="Titolo1">
    <w:name w:val="heading 1"/>
    <w:basedOn w:val="Normale"/>
    <w:pPr>
      <w:spacing w:before="280" w:after="280" w:line="100" w:lineRule="atLeast"/>
      <w:outlineLvl w:val="0"/>
    </w:pPr>
    <w:rPr>
      <w:rFonts w:ascii="Times New Roman" w:eastAsia="Times New Roman" w:hAnsi="Times New Roman" w:cs="Times New Roman"/>
      <w:b/>
      <w:bCs/>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rPr>
      <w:i/>
      <w:iCs/>
    </w:rPr>
  </w:style>
  <w:style w:type="character" w:customStyle="1" w:styleId="Enfasiforte">
    <w:name w:val="Enfasi forte"/>
    <w:basedOn w:val="Carpredefinitoparagrafo"/>
    <w:rPr>
      <w:b/>
      <w:bCs/>
    </w:rPr>
  </w:style>
  <w:style w:type="character" w:customStyle="1" w:styleId="Titolo1Carattere">
    <w:name w:val="Titolo 1 Carattere"/>
    <w:basedOn w:val="Carpredefinitoparagrafo"/>
    <w:rPr>
      <w:rFonts w:ascii="Times New Roman" w:eastAsia="Times New Roman" w:hAnsi="Times New Roman" w:cs="Times New Roman"/>
      <w:b/>
      <w:bCs/>
      <w:sz w:val="48"/>
      <w:szCs w:val="48"/>
      <w:lang w:eastAsia="it-IT"/>
    </w:rPr>
  </w:style>
  <w:style w:type="character" w:customStyle="1" w:styleId="CollegamentoInternet">
    <w:name w:val="Collegamento Internet"/>
    <w:basedOn w:val="Carpredefinitoparagrafo"/>
    <w:rPr>
      <w:color w:val="0000FF"/>
      <w:u w:val="single"/>
    </w:rPr>
  </w:style>
  <w:style w:type="character" w:customStyle="1" w:styleId="Menzionenonrisolta1">
    <w:name w:val="Menzione non risolta1"/>
    <w:basedOn w:val="Carpredefinitoparagrafo"/>
    <w:rPr>
      <w:color w:val="605E5C"/>
      <w:shd w:val="clear" w:color="auto" w:fill="E1DFDD"/>
    </w:rPr>
  </w:style>
  <w:style w:type="character" w:customStyle="1" w:styleId="A3">
    <w:name w:val="A3"/>
    <w:rPr>
      <w:rFonts w:cs="Bahnschrift Light"/>
      <w:color w:val="000000"/>
      <w:sz w:val="120"/>
      <w:szCs w:val="120"/>
    </w:rPr>
  </w:style>
  <w:style w:type="character" w:customStyle="1" w:styleId="A1">
    <w:name w:val="A1"/>
    <w:rPr>
      <w:rFonts w:cs="Bahnschrift Light"/>
      <w:color w:val="000000"/>
      <w:sz w:val="28"/>
      <w:szCs w:val="28"/>
    </w:rPr>
  </w:style>
  <w:style w:type="paragraph" w:styleId="Titolo">
    <w:name w:val="Title"/>
    <w:basedOn w:val="Normale"/>
    <w:next w:val="Corpodeltesto"/>
    <w:pPr>
      <w:keepNext/>
      <w:spacing w:before="240" w:after="120"/>
    </w:pPr>
    <w:rPr>
      <w:rFonts w:ascii="Arial" w:hAnsi="Arial" w:cs="Arial Unicode MS"/>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NormaleWeb">
    <w:name w:val="Normal (Web)"/>
    <w:basedOn w:val="Normale"/>
    <w:pPr>
      <w:spacing w:before="280" w:after="280" w:line="100" w:lineRule="atLeast"/>
    </w:pPr>
    <w:rPr>
      <w:rFonts w:ascii="Times New Roman" w:eastAsia="Times New Roman" w:hAnsi="Times New Roman" w:cs="Times New Roman"/>
      <w:sz w:val="24"/>
      <w:szCs w:val="24"/>
      <w:lang w:eastAsia="it-IT"/>
    </w:rPr>
  </w:style>
  <w:style w:type="paragraph" w:customStyle="1" w:styleId="p1">
    <w:name w:val="p1"/>
    <w:basedOn w:val="Normale"/>
    <w:pPr>
      <w:spacing w:before="280" w:after="280" w:line="100" w:lineRule="atLeast"/>
    </w:pPr>
    <w:rPr>
      <w:rFonts w:ascii="Times New Roman" w:eastAsia="Times New Roman" w:hAnsi="Times New Roman" w:cs="Times New Roman"/>
      <w:sz w:val="24"/>
      <w:szCs w:val="24"/>
      <w:lang w:eastAsia="it-IT"/>
    </w:rPr>
  </w:style>
  <w:style w:type="paragraph" w:customStyle="1" w:styleId="Default">
    <w:name w:val="Default"/>
    <w:pPr>
      <w:suppressAutoHyphens/>
      <w:spacing w:after="0" w:line="100" w:lineRule="atLeast"/>
    </w:pPr>
    <w:rPr>
      <w:rFonts w:ascii="Bahnschrift Light" w:eastAsia="Arial Unicode MS" w:hAnsi="Bahnschrift Light" w:cs="Bahnschrift Light"/>
      <w:color w:val="000000"/>
      <w:sz w:val="24"/>
      <w:szCs w:val="24"/>
      <w:lang w:eastAsia="en-US"/>
    </w:rPr>
  </w:style>
  <w:style w:type="paragraph" w:customStyle="1" w:styleId="Pa1">
    <w:name w:val="Pa1"/>
    <w:basedOn w:val="Default"/>
    <w:pPr>
      <w:spacing w:line="241" w:lineRule="atLeast"/>
    </w:pPr>
    <w:rPr>
      <w:color w:val="00000A"/>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Calibri" w:eastAsia="Arial Unicode MS" w:hAnsi="Calibri" w:cs="Calibri"/>
      <w:color w:val="00000A"/>
      <w:lang w:eastAsia="en-US"/>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Calibri" w:eastAsia="Arial Unicode MS" w:hAnsi="Calibri" w:cs="Calibri"/>
      <w:color w:val="00000A"/>
      <w:lang w:eastAsia="en-US"/>
    </w:rPr>
  </w:style>
  <w:style w:type="character" w:styleId="Collegamentoipertestuale">
    <w:name w:val="Hyperlink"/>
    <w:basedOn w:val="Carpredefinitoparagrafo"/>
    <w:uiPriority w:val="99"/>
    <w:rPr>
      <w:color w:val="0563C1"/>
      <w:u w:val="single"/>
    </w:rPr>
  </w:style>
  <w:style w:type="character" w:customStyle="1" w:styleId="Menzionenonrisolta2">
    <w:name w:val="Menzione non risolta2"/>
    <w:basedOn w:val="Carpredefinitoparagrafo"/>
    <w:uiPriority w:val="99"/>
    <w:semiHidden/>
    <w:unhideWhenUsed/>
    <w:rsid w:val="002E44EE"/>
    <w:rPr>
      <w:color w:val="808080"/>
      <w:shd w:val="clear" w:color="auto" w:fill="E6E6E6"/>
    </w:rPr>
  </w:style>
  <w:style w:type="paragraph" w:customStyle="1" w:styleId="font7">
    <w:name w:val="font_7"/>
    <w:basedOn w:val="Normale"/>
    <w:rsid w:val="00BC042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ms">
    <w:name w:val="ams"/>
    <w:basedOn w:val="Carpredefinitoparagrafo"/>
    <w:rsid w:val="00BC0422"/>
  </w:style>
  <w:style w:type="paragraph" w:styleId="Testofumetto">
    <w:name w:val="Balloon Text"/>
    <w:basedOn w:val="Normale"/>
    <w:link w:val="TestofumettoCarattere"/>
    <w:uiPriority w:val="99"/>
    <w:semiHidden/>
    <w:unhideWhenUsed/>
    <w:rsid w:val="00BC04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422"/>
    <w:rPr>
      <w:rFonts w:ascii="Tahoma" w:eastAsia="Arial Unicode MS" w:hAnsi="Tahoma" w:cs="Tahoma"/>
      <w:color w:val="00000A"/>
      <w:sz w:val="16"/>
      <w:szCs w:val="16"/>
      <w:lang w:eastAsia="en-US"/>
    </w:rPr>
  </w:style>
  <w:style w:type="character" w:styleId="Menzionenonrisolta">
    <w:name w:val="Unresolved Mention"/>
    <w:basedOn w:val="Carpredefinitoparagrafo"/>
    <w:uiPriority w:val="99"/>
    <w:semiHidden/>
    <w:unhideWhenUsed/>
    <w:rsid w:val="00A8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310">
      <w:bodyDiv w:val="1"/>
      <w:marLeft w:val="0"/>
      <w:marRight w:val="0"/>
      <w:marTop w:val="0"/>
      <w:marBottom w:val="0"/>
      <w:divBdr>
        <w:top w:val="none" w:sz="0" w:space="0" w:color="auto"/>
        <w:left w:val="none" w:sz="0" w:space="0" w:color="auto"/>
        <w:bottom w:val="none" w:sz="0" w:space="0" w:color="auto"/>
        <w:right w:val="none" w:sz="0" w:space="0" w:color="auto"/>
      </w:divBdr>
    </w:div>
    <w:div w:id="763691881">
      <w:bodyDiv w:val="1"/>
      <w:marLeft w:val="0"/>
      <w:marRight w:val="0"/>
      <w:marTop w:val="0"/>
      <w:marBottom w:val="0"/>
      <w:divBdr>
        <w:top w:val="none" w:sz="0" w:space="0" w:color="auto"/>
        <w:left w:val="none" w:sz="0" w:space="0" w:color="auto"/>
        <w:bottom w:val="none" w:sz="0" w:space="0" w:color="auto"/>
        <w:right w:val="none" w:sz="0" w:space="0" w:color="auto"/>
      </w:divBdr>
      <w:divsChild>
        <w:div w:id="434789927">
          <w:marLeft w:val="0"/>
          <w:marRight w:val="0"/>
          <w:marTop w:val="0"/>
          <w:marBottom w:val="0"/>
          <w:divBdr>
            <w:top w:val="none" w:sz="0" w:space="0" w:color="auto"/>
            <w:left w:val="none" w:sz="0" w:space="0" w:color="auto"/>
            <w:bottom w:val="none" w:sz="0" w:space="0" w:color="auto"/>
            <w:right w:val="none" w:sz="0" w:space="0" w:color="auto"/>
          </w:divBdr>
        </w:div>
      </w:divsChild>
    </w:div>
    <w:div w:id="1566793766">
      <w:bodyDiv w:val="1"/>
      <w:marLeft w:val="0"/>
      <w:marRight w:val="0"/>
      <w:marTop w:val="0"/>
      <w:marBottom w:val="0"/>
      <w:divBdr>
        <w:top w:val="none" w:sz="0" w:space="0" w:color="auto"/>
        <w:left w:val="none" w:sz="0" w:space="0" w:color="auto"/>
        <w:bottom w:val="none" w:sz="0" w:space="0" w:color="auto"/>
        <w:right w:val="none" w:sz="0" w:space="0" w:color="auto"/>
      </w:divBdr>
    </w:div>
    <w:div w:id="1871993640">
      <w:bodyDiv w:val="1"/>
      <w:marLeft w:val="0"/>
      <w:marRight w:val="0"/>
      <w:marTop w:val="0"/>
      <w:marBottom w:val="0"/>
      <w:divBdr>
        <w:top w:val="none" w:sz="0" w:space="0" w:color="auto"/>
        <w:left w:val="none" w:sz="0" w:space="0" w:color="auto"/>
        <w:bottom w:val="none" w:sz="0" w:space="0" w:color="auto"/>
        <w:right w:val="none" w:sz="0" w:space="0" w:color="auto"/>
      </w:divBdr>
      <w:divsChild>
        <w:div w:id="446310803">
          <w:marLeft w:val="0"/>
          <w:marRight w:val="0"/>
          <w:marTop w:val="0"/>
          <w:marBottom w:val="0"/>
          <w:divBdr>
            <w:top w:val="none" w:sz="0" w:space="0" w:color="auto"/>
            <w:left w:val="none" w:sz="0" w:space="0" w:color="auto"/>
            <w:bottom w:val="none" w:sz="0" w:space="0" w:color="auto"/>
            <w:right w:val="none" w:sz="0" w:space="0" w:color="auto"/>
          </w:divBdr>
          <w:divsChild>
            <w:div w:id="839855942">
              <w:marLeft w:val="0"/>
              <w:marRight w:val="0"/>
              <w:marTop w:val="0"/>
              <w:marBottom w:val="0"/>
              <w:divBdr>
                <w:top w:val="none" w:sz="0" w:space="0" w:color="auto"/>
                <w:left w:val="none" w:sz="0" w:space="0" w:color="auto"/>
                <w:bottom w:val="none" w:sz="0" w:space="0" w:color="auto"/>
                <w:right w:val="none" w:sz="0" w:space="0" w:color="auto"/>
              </w:divBdr>
              <w:divsChild>
                <w:div w:id="1099132984">
                  <w:marLeft w:val="0"/>
                  <w:marRight w:val="0"/>
                  <w:marTop w:val="0"/>
                  <w:marBottom w:val="0"/>
                  <w:divBdr>
                    <w:top w:val="none" w:sz="0" w:space="0" w:color="auto"/>
                    <w:left w:val="none" w:sz="0" w:space="0" w:color="auto"/>
                    <w:bottom w:val="none" w:sz="0" w:space="0" w:color="auto"/>
                    <w:right w:val="none" w:sz="0" w:space="0" w:color="auto"/>
                  </w:divBdr>
                  <w:divsChild>
                    <w:div w:id="818962267">
                      <w:marLeft w:val="0"/>
                      <w:marRight w:val="0"/>
                      <w:marTop w:val="0"/>
                      <w:marBottom w:val="0"/>
                      <w:divBdr>
                        <w:top w:val="none" w:sz="0" w:space="0" w:color="auto"/>
                        <w:left w:val="none" w:sz="0" w:space="0" w:color="auto"/>
                        <w:bottom w:val="none" w:sz="0" w:space="0" w:color="auto"/>
                        <w:right w:val="none" w:sz="0" w:space="0" w:color="auto"/>
                      </w:divBdr>
                      <w:divsChild>
                        <w:div w:id="40129199">
                          <w:marLeft w:val="0"/>
                          <w:marRight w:val="0"/>
                          <w:marTop w:val="0"/>
                          <w:marBottom w:val="0"/>
                          <w:divBdr>
                            <w:top w:val="none" w:sz="0" w:space="0" w:color="auto"/>
                            <w:left w:val="none" w:sz="0" w:space="0" w:color="auto"/>
                            <w:bottom w:val="none" w:sz="0" w:space="0" w:color="auto"/>
                            <w:right w:val="none" w:sz="0" w:space="0" w:color="auto"/>
                          </w:divBdr>
                          <w:divsChild>
                            <w:div w:id="744256673">
                              <w:marLeft w:val="0"/>
                              <w:marRight w:val="0"/>
                              <w:marTop w:val="0"/>
                              <w:marBottom w:val="0"/>
                              <w:divBdr>
                                <w:top w:val="none" w:sz="0" w:space="0" w:color="auto"/>
                                <w:left w:val="none" w:sz="0" w:space="0" w:color="auto"/>
                                <w:bottom w:val="none" w:sz="0" w:space="0" w:color="auto"/>
                                <w:right w:val="none" w:sz="0" w:space="0" w:color="auto"/>
                              </w:divBdr>
                              <w:divsChild>
                                <w:div w:id="2031566920">
                                  <w:marLeft w:val="0"/>
                                  <w:marRight w:val="0"/>
                                  <w:marTop w:val="0"/>
                                  <w:marBottom w:val="0"/>
                                  <w:divBdr>
                                    <w:top w:val="none" w:sz="0" w:space="0" w:color="auto"/>
                                    <w:left w:val="none" w:sz="0" w:space="0" w:color="auto"/>
                                    <w:bottom w:val="none" w:sz="0" w:space="0" w:color="auto"/>
                                    <w:right w:val="none" w:sz="0" w:space="0" w:color="auto"/>
                                  </w:divBdr>
                                  <w:divsChild>
                                    <w:div w:id="1298101876">
                                      <w:marLeft w:val="0"/>
                                      <w:marRight w:val="0"/>
                                      <w:marTop w:val="0"/>
                                      <w:marBottom w:val="0"/>
                                      <w:divBdr>
                                        <w:top w:val="none" w:sz="0" w:space="0" w:color="auto"/>
                                        <w:left w:val="none" w:sz="0" w:space="0" w:color="auto"/>
                                        <w:bottom w:val="none" w:sz="0" w:space="0" w:color="auto"/>
                                        <w:right w:val="none" w:sz="0" w:space="0" w:color="auto"/>
                                      </w:divBdr>
                                      <w:divsChild>
                                        <w:div w:id="421151073">
                                          <w:marLeft w:val="0"/>
                                          <w:marRight w:val="0"/>
                                          <w:marTop w:val="0"/>
                                          <w:marBottom w:val="0"/>
                                          <w:divBdr>
                                            <w:top w:val="none" w:sz="0" w:space="0" w:color="auto"/>
                                            <w:left w:val="none" w:sz="0" w:space="0" w:color="auto"/>
                                            <w:bottom w:val="none" w:sz="0" w:space="0" w:color="auto"/>
                                            <w:right w:val="none" w:sz="0" w:space="0" w:color="auto"/>
                                          </w:divBdr>
                                          <w:divsChild>
                                            <w:div w:id="925772203">
                                              <w:marLeft w:val="0"/>
                                              <w:marRight w:val="0"/>
                                              <w:marTop w:val="0"/>
                                              <w:marBottom w:val="0"/>
                                              <w:divBdr>
                                                <w:top w:val="none" w:sz="0" w:space="0" w:color="auto"/>
                                                <w:left w:val="none" w:sz="0" w:space="0" w:color="auto"/>
                                                <w:bottom w:val="none" w:sz="0" w:space="0" w:color="auto"/>
                                                <w:right w:val="none" w:sz="0" w:space="0" w:color="auto"/>
                                              </w:divBdr>
                                              <w:divsChild>
                                                <w:div w:id="682165063">
                                                  <w:marLeft w:val="0"/>
                                                  <w:marRight w:val="0"/>
                                                  <w:marTop w:val="0"/>
                                                  <w:marBottom w:val="0"/>
                                                  <w:divBdr>
                                                    <w:top w:val="none" w:sz="0" w:space="0" w:color="auto"/>
                                                    <w:left w:val="none" w:sz="0" w:space="0" w:color="auto"/>
                                                    <w:bottom w:val="none" w:sz="0" w:space="0" w:color="auto"/>
                                                    <w:right w:val="none" w:sz="0" w:space="0" w:color="auto"/>
                                                  </w:divBdr>
                                                  <w:divsChild>
                                                    <w:div w:id="2131431136">
                                                      <w:marLeft w:val="0"/>
                                                      <w:marRight w:val="0"/>
                                                      <w:marTop w:val="0"/>
                                                      <w:marBottom w:val="0"/>
                                                      <w:divBdr>
                                                        <w:top w:val="none" w:sz="0" w:space="0" w:color="auto"/>
                                                        <w:left w:val="none" w:sz="0" w:space="0" w:color="auto"/>
                                                        <w:bottom w:val="none" w:sz="0" w:space="0" w:color="auto"/>
                                                        <w:right w:val="none" w:sz="0" w:space="0" w:color="auto"/>
                                                      </w:divBdr>
                                                      <w:divsChild>
                                                        <w:div w:id="439372391">
                                                          <w:marLeft w:val="0"/>
                                                          <w:marRight w:val="0"/>
                                                          <w:marTop w:val="0"/>
                                                          <w:marBottom w:val="0"/>
                                                          <w:divBdr>
                                                            <w:top w:val="none" w:sz="0" w:space="0" w:color="auto"/>
                                                            <w:left w:val="none" w:sz="0" w:space="0" w:color="auto"/>
                                                            <w:bottom w:val="none" w:sz="0" w:space="0" w:color="auto"/>
                                                            <w:right w:val="none" w:sz="0" w:space="0" w:color="auto"/>
                                                          </w:divBdr>
                                                          <w:divsChild>
                                                            <w:div w:id="1058938142">
                                                              <w:marLeft w:val="0"/>
                                                              <w:marRight w:val="0"/>
                                                              <w:marTop w:val="0"/>
                                                              <w:marBottom w:val="0"/>
                                                              <w:divBdr>
                                                                <w:top w:val="none" w:sz="0" w:space="0" w:color="auto"/>
                                                                <w:left w:val="none" w:sz="0" w:space="0" w:color="auto"/>
                                                                <w:bottom w:val="none" w:sz="0" w:space="0" w:color="auto"/>
                                                                <w:right w:val="none" w:sz="0" w:space="0" w:color="auto"/>
                                                              </w:divBdr>
                                                              <w:divsChild>
                                                                <w:div w:id="1446459517">
                                                                  <w:marLeft w:val="0"/>
                                                                  <w:marRight w:val="0"/>
                                                                  <w:marTop w:val="0"/>
                                                                  <w:marBottom w:val="0"/>
                                                                  <w:divBdr>
                                                                    <w:top w:val="none" w:sz="0" w:space="0" w:color="auto"/>
                                                                    <w:left w:val="none" w:sz="0" w:space="0" w:color="auto"/>
                                                                    <w:bottom w:val="none" w:sz="0" w:space="0" w:color="auto"/>
                                                                    <w:right w:val="none" w:sz="0" w:space="0" w:color="auto"/>
                                                                  </w:divBdr>
                                                                  <w:divsChild>
                                                                    <w:div w:id="1074352893">
                                                                      <w:marLeft w:val="0"/>
                                                                      <w:marRight w:val="0"/>
                                                                      <w:marTop w:val="0"/>
                                                                      <w:marBottom w:val="0"/>
                                                                      <w:divBdr>
                                                                        <w:top w:val="none" w:sz="0" w:space="0" w:color="auto"/>
                                                                        <w:left w:val="none" w:sz="0" w:space="0" w:color="auto"/>
                                                                        <w:bottom w:val="none" w:sz="0" w:space="0" w:color="auto"/>
                                                                        <w:right w:val="none" w:sz="0" w:space="0" w:color="auto"/>
                                                                      </w:divBdr>
                                                                      <w:divsChild>
                                                                        <w:div w:id="91897585">
                                                                          <w:marLeft w:val="0"/>
                                                                          <w:marRight w:val="240"/>
                                                                          <w:marTop w:val="0"/>
                                                                          <w:marBottom w:val="0"/>
                                                                          <w:divBdr>
                                                                            <w:top w:val="none" w:sz="0" w:space="0" w:color="auto"/>
                                                                            <w:left w:val="none" w:sz="0" w:space="0" w:color="auto"/>
                                                                            <w:bottom w:val="none" w:sz="0" w:space="0" w:color="auto"/>
                                                                            <w:right w:val="none" w:sz="0" w:space="0" w:color="auto"/>
                                                                          </w:divBdr>
                                                                          <w:divsChild>
                                                                            <w:div w:id="1122503984">
                                                                              <w:marLeft w:val="0"/>
                                                                              <w:marRight w:val="0"/>
                                                                              <w:marTop w:val="0"/>
                                                                              <w:marBottom w:val="0"/>
                                                                              <w:divBdr>
                                                                                <w:top w:val="none" w:sz="0" w:space="0" w:color="auto"/>
                                                                                <w:left w:val="none" w:sz="0" w:space="0" w:color="auto"/>
                                                                                <w:bottom w:val="none" w:sz="0" w:space="0" w:color="auto"/>
                                                                                <w:right w:val="none" w:sz="0" w:space="0" w:color="auto"/>
                                                                              </w:divBdr>
                                                                              <w:divsChild>
                                                                                <w:div w:id="1352534055">
                                                                                  <w:marLeft w:val="0"/>
                                                                                  <w:marRight w:val="0"/>
                                                                                  <w:marTop w:val="0"/>
                                                                                  <w:marBottom w:val="0"/>
                                                                                  <w:divBdr>
                                                                                    <w:top w:val="none" w:sz="0" w:space="0" w:color="auto"/>
                                                                                    <w:left w:val="none" w:sz="0" w:space="0" w:color="auto"/>
                                                                                    <w:bottom w:val="none" w:sz="0" w:space="0" w:color="auto"/>
                                                                                    <w:right w:val="none" w:sz="0" w:space="0" w:color="auto"/>
                                                                                  </w:divBdr>
                                                                                  <w:divsChild>
                                                                                    <w:div w:id="1672564226">
                                                                                      <w:marLeft w:val="0"/>
                                                                                      <w:marRight w:val="0"/>
                                                                                      <w:marTop w:val="0"/>
                                                                                      <w:marBottom w:val="0"/>
                                                                                      <w:divBdr>
                                                                                        <w:top w:val="none" w:sz="0" w:space="0" w:color="auto"/>
                                                                                        <w:left w:val="none" w:sz="0" w:space="0" w:color="auto"/>
                                                                                        <w:bottom w:val="none" w:sz="0" w:space="0" w:color="auto"/>
                                                                                        <w:right w:val="none" w:sz="0" w:space="0" w:color="auto"/>
                                                                                      </w:divBdr>
                                                                                      <w:divsChild>
                                                                                        <w:div w:id="865489311">
                                                                                          <w:marLeft w:val="0"/>
                                                                                          <w:marRight w:val="0"/>
                                                                                          <w:marTop w:val="0"/>
                                                                                          <w:marBottom w:val="0"/>
                                                                                          <w:divBdr>
                                                                                            <w:top w:val="none" w:sz="0" w:space="0" w:color="auto"/>
                                                                                            <w:left w:val="none" w:sz="0" w:space="0" w:color="auto"/>
                                                                                            <w:bottom w:val="none" w:sz="0" w:space="0" w:color="auto"/>
                                                                                            <w:right w:val="none" w:sz="0" w:space="0" w:color="auto"/>
                                                                                          </w:divBdr>
                                                                                          <w:divsChild>
                                                                                            <w:div w:id="1821967048">
                                                                                              <w:marLeft w:val="0"/>
                                                                                              <w:marRight w:val="0"/>
                                                                                              <w:marTop w:val="0"/>
                                                                                              <w:marBottom w:val="0"/>
                                                                                              <w:divBdr>
                                                                                                <w:top w:val="single" w:sz="2" w:space="0" w:color="EFEFEF"/>
                                                                                                <w:left w:val="none" w:sz="0" w:space="0" w:color="auto"/>
                                                                                                <w:bottom w:val="none" w:sz="0" w:space="0" w:color="auto"/>
                                                                                                <w:right w:val="none" w:sz="0" w:space="0" w:color="auto"/>
                                                                                              </w:divBdr>
                                                                                              <w:divsChild>
                                                                                                <w:div w:id="1661272140">
                                                                                                  <w:marLeft w:val="0"/>
                                                                                                  <w:marRight w:val="0"/>
                                                                                                  <w:marTop w:val="0"/>
                                                                                                  <w:marBottom w:val="0"/>
                                                                                                  <w:divBdr>
                                                                                                    <w:top w:val="none" w:sz="0" w:space="0" w:color="auto"/>
                                                                                                    <w:left w:val="none" w:sz="0" w:space="0" w:color="auto"/>
                                                                                                    <w:bottom w:val="none" w:sz="0" w:space="0" w:color="auto"/>
                                                                                                    <w:right w:val="none" w:sz="0" w:space="0" w:color="auto"/>
                                                                                                  </w:divBdr>
                                                                                                  <w:divsChild>
                                                                                                    <w:div w:id="2174378">
                                                                                                      <w:marLeft w:val="0"/>
                                                                                                      <w:marRight w:val="0"/>
                                                                                                      <w:marTop w:val="0"/>
                                                                                                      <w:marBottom w:val="0"/>
                                                                                                      <w:divBdr>
                                                                                                        <w:top w:val="none" w:sz="0" w:space="0" w:color="auto"/>
                                                                                                        <w:left w:val="none" w:sz="0" w:space="0" w:color="auto"/>
                                                                                                        <w:bottom w:val="none" w:sz="0" w:space="0" w:color="auto"/>
                                                                                                        <w:right w:val="none" w:sz="0" w:space="0" w:color="auto"/>
                                                                                                      </w:divBdr>
                                                                                                      <w:divsChild>
                                                                                                        <w:div w:id="959994533">
                                                                                                          <w:marLeft w:val="0"/>
                                                                                                          <w:marRight w:val="0"/>
                                                                                                          <w:marTop w:val="0"/>
                                                                                                          <w:marBottom w:val="0"/>
                                                                                                          <w:divBdr>
                                                                                                            <w:top w:val="none" w:sz="0" w:space="0" w:color="auto"/>
                                                                                                            <w:left w:val="none" w:sz="0" w:space="0" w:color="auto"/>
                                                                                                            <w:bottom w:val="none" w:sz="0" w:space="0" w:color="auto"/>
                                                                                                            <w:right w:val="none" w:sz="0" w:space="0" w:color="auto"/>
                                                                                                          </w:divBdr>
                                                                                                          <w:divsChild>
                                                                                                            <w:div w:id="955991628">
                                                                                                              <w:marLeft w:val="0"/>
                                                                                                              <w:marRight w:val="0"/>
                                                                                                              <w:marTop w:val="0"/>
                                                                                                              <w:marBottom w:val="0"/>
                                                                                                              <w:divBdr>
                                                                                                                <w:top w:val="none" w:sz="0" w:space="0" w:color="auto"/>
                                                                                                                <w:left w:val="none" w:sz="0" w:space="0" w:color="auto"/>
                                                                                                                <w:bottom w:val="none" w:sz="0" w:space="0" w:color="auto"/>
                                                                                                                <w:right w:val="none" w:sz="0" w:space="0" w:color="auto"/>
                                                                                                              </w:divBdr>
                                                                                                              <w:divsChild>
                                                                                                                <w:div w:id="55014746">
                                                                                                                  <w:marLeft w:val="0"/>
                                                                                                                  <w:marRight w:val="0"/>
                                                                                                                  <w:marTop w:val="0"/>
                                                                                                                  <w:marBottom w:val="0"/>
                                                                                                                  <w:divBdr>
                                                                                                                    <w:top w:val="none" w:sz="0" w:space="0" w:color="auto"/>
                                                                                                                    <w:left w:val="none" w:sz="0" w:space="0" w:color="auto"/>
                                                                                                                    <w:bottom w:val="none" w:sz="0" w:space="0" w:color="auto"/>
                                                                                                                    <w:right w:val="none" w:sz="0" w:space="0" w:color="auto"/>
                                                                                                                  </w:divBdr>
                                                                                                                  <w:divsChild>
                                                                                                                    <w:div w:id="1504852766">
                                                                                                                      <w:marLeft w:val="0"/>
                                                                                                                      <w:marRight w:val="0"/>
                                                                                                                      <w:marTop w:val="0"/>
                                                                                                                      <w:marBottom w:val="0"/>
                                                                                                                      <w:divBdr>
                                                                                                                        <w:top w:val="none" w:sz="0" w:space="0" w:color="auto"/>
                                                                                                                        <w:left w:val="none" w:sz="0" w:space="0" w:color="auto"/>
                                                                                                                        <w:bottom w:val="none" w:sz="0" w:space="0" w:color="auto"/>
                                                                                                                        <w:right w:val="none" w:sz="0" w:space="0" w:color="auto"/>
                                                                                                                      </w:divBdr>
                                                                                                                      <w:divsChild>
                                                                                                                        <w:div w:id="1086338561">
                                                                                                                          <w:marLeft w:val="0"/>
                                                                                                                          <w:marRight w:val="0"/>
                                                                                                                          <w:marTop w:val="120"/>
                                                                                                                          <w:marBottom w:val="0"/>
                                                                                                                          <w:divBdr>
                                                                                                                            <w:top w:val="none" w:sz="0" w:space="0" w:color="auto"/>
                                                                                                                            <w:left w:val="none" w:sz="0" w:space="0" w:color="auto"/>
                                                                                                                            <w:bottom w:val="none" w:sz="0" w:space="0" w:color="auto"/>
                                                                                                                            <w:right w:val="none" w:sz="0" w:space="0" w:color="auto"/>
                                                                                                                          </w:divBdr>
                                                                                                                          <w:divsChild>
                                                                                                                            <w:div w:id="2001154360">
                                                                                                                              <w:marLeft w:val="0"/>
                                                                                                                              <w:marRight w:val="0"/>
                                                                                                                              <w:marTop w:val="0"/>
                                                                                                                              <w:marBottom w:val="0"/>
                                                                                                                              <w:divBdr>
                                                                                                                                <w:top w:val="none" w:sz="0" w:space="0" w:color="auto"/>
                                                                                                                                <w:left w:val="none" w:sz="0" w:space="0" w:color="auto"/>
                                                                                                                                <w:bottom w:val="none" w:sz="0" w:space="0" w:color="auto"/>
                                                                                                                                <w:right w:val="none" w:sz="0" w:space="0" w:color="auto"/>
                                                                                                                              </w:divBdr>
                                                                                                                              <w:divsChild>
                                                                                                                                <w:div w:id="432212629">
                                                                                                                                  <w:marLeft w:val="0"/>
                                                                                                                                  <w:marRight w:val="0"/>
                                                                                                                                  <w:marTop w:val="0"/>
                                                                                                                                  <w:marBottom w:val="0"/>
                                                                                                                                  <w:divBdr>
                                                                                                                                    <w:top w:val="none" w:sz="0" w:space="0" w:color="auto"/>
                                                                                                                                    <w:left w:val="none" w:sz="0" w:space="0" w:color="auto"/>
                                                                                                                                    <w:bottom w:val="none" w:sz="0" w:space="0" w:color="auto"/>
                                                                                                                                    <w:right w:val="none" w:sz="0" w:space="0" w:color="auto"/>
                                                                                                                                  </w:divBdr>
                                                                                                                                  <w:divsChild>
                                                                                                                                    <w:div w:id="1180318228">
                                                                                                                                      <w:marLeft w:val="0"/>
                                                                                                                                      <w:marRight w:val="0"/>
                                                                                                                                      <w:marTop w:val="0"/>
                                                                                                                                      <w:marBottom w:val="0"/>
                                                                                                                                      <w:divBdr>
                                                                                                                                        <w:top w:val="none" w:sz="0" w:space="0" w:color="auto"/>
                                                                                                                                        <w:left w:val="none" w:sz="0" w:space="0" w:color="auto"/>
                                                                                                                                        <w:bottom w:val="none" w:sz="0" w:space="0" w:color="auto"/>
                                                                                                                                        <w:right w:val="none" w:sz="0" w:space="0" w:color="auto"/>
                                                                                                                                      </w:divBdr>
                                                                                                                                      <w:divsChild>
                                                                                                                                        <w:div w:id="1161626442">
                                                                                                                                          <w:marLeft w:val="0"/>
                                                                                                                                          <w:marRight w:val="0"/>
                                                                                                                                          <w:marTop w:val="0"/>
                                                                                                                                          <w:marBottom w:val="0"/>
                                                                                                                                          <w:divBdr>
                                                                                                                                            <w:top w:val="none" w:sz="0" w:space="0" w:color="auto"/>
                                                                                                                                            <w:left w:val="none" w:sz="0" w:space="0" w:color="auto"/>
                                                                                                                                            <w:bottom w:val="none" w:sz="0" w:space="0" w:color="auto"/>
                                                                                                                                            <w:right w:val="none" w:sz="0" w:space="0" w:color="auto"/>
                                                                                                                                          </w:divBdr>
                                                                                                                                          <w:divsChild>
                                                                                                                                            <w:div w:id="1055397044">
                                                                                                                                              <w:marLeft w:val="0"/>
                                                                                                                                              <w:marRight w:val="0"/>
                                                                                                                                              <w:marTop w:val="0"/>
                                                                                                                                              <w:marBottom w:val="0"/>
                                                                                                                                              <w:divBdr>
                                                                                                                                                <w:top w:val="none" w:sz="0" w:space="0" w:color="auto"/>
                                                                                                                                                <w:left w:val="none" w:sz="0" w:space="0" w:color="auto"/>
                                                                                                                                                <w:bottom w:val="none" w:sz="0" w:space="0" w:color="auto"/>
                                                                                                                                                <w:right w:val="none" w:sz="0" w:space="0" w:color="auto"/>
                                                                                                                                              </w:divBdr>
                                                                                                                                              <w:divsChild>
                                                                                                                                                <w:div w:id="9158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304942">
                                                                                                              <w:marLeft w:val="0"/>
                                                                                                              <w:marRight w:val="0"/>
                                                                                                              <w:marTop w:val="0"/>
                                                                                                              <w:marBottom w:val="0"/>
                                                                                                              <w:divBdr>
                                                                                                                <w:top w:val="none" w:sz="0" w:space="0" w:color="auto"/>
                                                                                                                <w:left w:val="none" w:sz="0" w:space="0" w:color="auto"/>
                                                                                                                <w:bottom w:val="none" w:sz="0" w:space="0" w:color="auto"/>
                                                                                                                <w:right w:val="none" w:sz="0" w:space="0" w:color="auto"/>
                                                                                                              </w:divBdr>
                                                                                                              <w:divsChild>
                                                                                                                <w:div w:id="1992244634">
                                                                                                                  <w:marLeft w:val="0"/>
                                                                                                                  <w:marRight w:val="0"/>
                                                                                                                  <w:marTop w:val="0"/>
                                                                                                                  <w:marBottom w:val="0"/>
                                                                                                                  <w:divBdr>
                                                                                                                    <w:top w:val="none" w:sz="0" w:space="0" w:color="auto"/>
                                                                                                                    <w:left w:val="none" w:sz="0" w:space="0" w:color="auto"/>
                                                                                                                    <w:bottom w:val="none" w:sz="0" w:space="0" w:color="auto"/>
                                                                                                                    <w:right w:val="none" w:sz="0" w:space="0" w:color="auto"/>
                                                                                                                  </w:divBdr>
                                                                                                                  <w:divsChild>
                                                                                                                    <w:div w:id="1841659636">
                                                                                                                      <w:marLeft w:val="0"/>
                                                                                                                      <w:marRight w:val="0"/>
                                                                                                                      <w:marTop w:val="0"/>
                                                                                                                      <w:marBottom w:val="0"/>
                                                                                                                      <w:divBdr>
                                                                                                                        <w:top w:val="none" w:sz="0" w:space="0" w:color="auto"/>
                                                                                                                        <w:left w:val="none" w:sz="0" w:space="0" w:color="auto"/>
                                                                                                                        <w:bottom w:val="none" w:sz="0" w:space="0" w:color="auto"/>
                                                                                                                        <w:right w:val="none" w:sz="0" w:space="0" w:color="auto"/>
                                                                                                                      </w:divBdr>
                                                                                                                      <w:divsChild>
                                                                                                                        <w:div w:id="652685885">
                                                                                                                          <w:marLeft w:val="0"/>
                                                                                                                          <w:marRight w:val="0"/>
                                                                                                                          <w:marTop w:val="0"/>
                                                                                                                          <w:marBottom w:val="0"/>
                                                                                                                          <w:divBdr>
                                                                                                                            <w:top w:val="none" w:sz="0" w:space="0" w:color="auto"/>
                                                                                                                            <w:left w:val="none" w:sz="0" w:space="0" w:color="auto"/>
                                                                                                                            <w:bottom w:val="none" w:sz="0" w:space="0" w:color="auto"/>
                                                                                                                            <w:right w:val="none" w:sz="0" w:space="0" w:color="auto"/>
                                                                                                                          </w:divBdr>
                                                                                                                          <w:divsChild>
                                                                                                                            <w:div w:id="2119248824">
                                                                                                                              <w:marLeft w:val="0"/>
                                                                                                                              <w:marRight w:val="0"/>
                                                                                                                              <w:marTop w:val="0"/>
                                                                                                                              <w:marBottom w:val="0"/>
                                                                                                                              <w:divBdr>
                                                                                                                                <w:top w:val="none" w:sz="0" w:space="0" w:color="auto"/>
                                                                                                                                <w:left w:val="none" w:sz="0" w:space="0" w:color="auto"/>
                                                                                                                                <w:bottom w:val="none" w:sz="0" w:space="0" w:color="auto"/>
                                                                                                                                <w:right w:val="none" w:sz="0" w:space="0" w:color="auto"/>
                                                                                                                              </w:divBdr>
                                                                                                                              <w:divsChild>
                                                                                                                                <w:div w:id="15701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nstscha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nstschau@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unstschau.it" TargetMode="External"/><Relationship Id="rId1" Type="http://schemas.openxmlformats.org/officeDocument/2006/relationships/hyperlink" Target="mailto:info.kunstscha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Utente</cp:lastModifiedBy>
  <cp:revision>8</cp:revision>
  <cp:lastPrinted>2021-01-22T11:04:00Z</cp:lastPrinted>
  <dcterms:created xsi:type="dcterms:W3CDTF">2021-10-18T07:01:00Z</dcterms:created>
  <dcterms:modified xsi:type="dcterms:W3CDTF">2021-10-26T06:40:00Z</dcterms:modified>
</cp:coreProperties>
</file>