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A3296" w:rsidRDefault="00BD383A">
      <w:r>
        <w:t>Grande Madre delle Stelle</w:t>
      </w:r>
    </w:p>
    <w:p w14:paraId="00000002" w14:textId="77777777" w:rsidR="00EA3296" w:rsidRDefault="00BD383A">
      <w:r>
        <w:t>mostra personale di Roberto Alfano</w:t>
      </w:r>
    </w:p>
    <w:p w14:paraId="00000003" w14:textId="77777777" w:rsidR="00EA3296" w:rsidRDefault="00BD383A">
      <w:r>
        <w:t>a cura di Al</w:t>
      </w:r>
      <w:bookmarkStart w:id="0" w:name="_GoBack"/>
      <w:bookmarkEnd w:id="0"/>
      <w:r>
        <w:t>trove</w:t>
      </w:r>
    </w:p>
    <w:p w14:paraId="00000004" w14:textId="77777777" w:rsidR="00EA3296" w:rsidRDefault="00BD383A">
      <w:r>
        <w:t>una produzione 4Culture</w:t>
      </w:r>
    </w:p>
    <w:p w14:paraId="00000005" w14:textId="77777777" w:rsidR="00EA3296" w:rsidRDefault="00BD383A">
      <w:r>
        <w:tab/>
      </w:r>
    </w:p>
    <w:p w14:paraId="00000006" w14:textId="77777777" w:rsidR="00EA3296" w:rsidRDefault="00BD383A">
      <w:r>
        <w:t>“Grande Madre delle Stelle” è il titolo della mostra personale di Roberto Alfano che sarà aperta al pubblico a Catanzaro, nel Complesso Monumentale del San Giovanni, il prossimo 10 ottobre.</w:t>
      </w:r>
    </w:p>
    <w:p w14:paraId="00000007" w14:textId="77777777" w:rsidR="00EA3296" w:rsidRDefault="00BD383A">
      <w:r>
        <w:t xml:space="preserve">La mostra è prodotta da 4Culture, specializzata in servizi museali e nell’allestimento di grandi eventi espositivi, ed è curata da Altrove, progetto di ricerca sull’arte pubblica contemporanea, nato a Catanzaro nel 2014. </w:t>
      </w:r>
    </w:p>
    <w:p w14:paraId="00000008" w14:textId="77777777" w:rsidR="00EA3296" w:rsidRDefault="00BD383A">
      <w:r>
        <w:t>Nel corso di una residenza artistica di 20 giorni Roberto Alfano creerà una mostra site-</w:t>
      </w:r>
      <w:proofErr w:type="spellStart"/>
      <w:r>
        <w:t>specific</w:t>
      </w:r>
      <w:proofErr w:type="spellEnd"/>
      <w:r>
        <w:t>, che coniuga installazioni, sculture, dipinti su carta fotografica e altre produzioni originali ispirate agli astri e alla terra.</w:t>
      </w:r>
    </w:p>
    <w:p w14:paraId="00000009" w14:textId="77777777" w:rsidR="00EA3296" w:rsidRDefault="00BD383A">
      <w:r>
        <w:t>Durante la residenza saranno realizzati laboratori di arte contemporanea generativa dedicati ai ragazzi con disabilità psichiche e motorie i quali vedranno il proprio risultato integrato nel processo creativo.</w:t>
      </w:r>
    </w:p>
    <w:p w14:paraId="0000000A" w14:textId="77777777" w:rsidR="00EA3296" w:rsidRDefault="00EA3296"/>
    <w:p w14:paraId="0000000B" w14:textId="77777777" w:rsidR="00EA3296" w:rsidRDefault="00BD383A">
      <w:r>
        <w:t>Roberto Alfano sviluppa interesse per l'arte a partire dalla metà degli anni Novanta affascinato dal fenomeno dell'arte urbana realizzando i suoi primi graffiti.</w:t>
      </w:r>
    </w:p>
    <w:p w14:paraId="0000000C" w14:textId="77777777" w:rsidR="00EA3296" w:rsidRDefault="00BD383A">
      <w:r>
        <w:t>Nel corso degli anni questa pratica si tramuta in una passione ossessiva per il disegno e per la pittura.</w:t>
      </w:r>
    </w:p>
    <w:p w14:paraId="0000000D" w14:textId="77777777" w:rsidR="00EA3296" w:rsidRDefault="00BD383A">
      <w:r>
        <w:t>I riferimenti stilistici di Alfano sono le opere dei maestri francesi del post-impressionismo, la transavanguardia italiana, la cultura underground e l'Art Brut e proprio l'interesse per una forma d'arte non istituzionale lo porta ad avvicinarsi al contesto del disagio psico-fisico e sociale, ambito nel quale sviluppa una specifica professionalità come conduttore di laboratori artistico-esperienziali.</w:t>
      </w:r>
    </w:p>
    <w:p w14:paraId="0000000E" w14:textId="77777777" w:rsidR="00EA3296" w:rsidRDefault="00BD383A">
      <w:r>
        <w:t>L'approccio alla dimensione educativa e didattica lo porta a focalizzare la sua ricerca artistica in funzione della libertà d'espressione.</w:t>
      </w:r>
    </w:p>
    <w:p w14:paraId="0000000F" w14:textId="77777777" w:rsidR="00EA3296" w:rsidRDefault="00EA3296"/>
    <w:p w14:paraId="00000010" w14:textId="77777777" w:rsidR="00EA3296" w:rsidRDefault="00BD383A">
      <w:r>
        <w:t xml:space="preserve">In passato ha collaborato con Altrove per la sperimentazione e teorizzazione del primo laboratorio di Arte Contemporanea Generativa, dal titolo “Supereroi” realizzato in collaborazione con 4culture nel MARCH - Museo Archeologico e Numismatico Provinciale di Catanzaro e successivamente in: “Un muro contro”, un laboratorio di 6 giorni nella splendida cornice del </w:t>
      </w:r>
      <w:proofErr w:type="spellStart"/>
      <w:r>
        <w:t>Mabos</w:t>
      </w:r>
      <w:proofErr w:type="spellEnd"/>
      <w:r>
        <w:t xml:space="preserve"> - Museo d’Arte del Bosco della Sila, dove 80 bambini hanno giocato con diversi strumenti e condiviso assieme all’artista attività manuali, ludiche, di pensiero e di logica, di esplorazione e di scoperta. </w:t>
      </w:r>
    </w:p>
    <w:p w14:paraId="00000011" w14:textId="77777777" w:rsidR="00EA3296" w:rsidRDefault="00EA3296"/>
    <w:p w14:paraId="00000012" w14:textId="77777777" w:rsidR="00EA3296" w:rsidRDefault="00BD383A">
      <w:r>
        <w:t xml:space="preserve">Ora il terzo appuntamento, con la mostra “Grande Madre Delle Stelle” nelle sale del Complesso monumentale del San Giovanni. </w:t>
      </w:r>
    </w:p>
    <w:p w14:paraId="00000013" w14:textId="77777777" w:rsidR="00EA3296" w:rsidRDefault="00BD383A">
      <w:r>
        <w:t xml:space="preserve"> </w:t>
      </w:r>
    </w:p>
    <w:p w14:paraId="00000014" w14:textId="2EAB42FD" w:rsidR="00EA3296" w:rsidRDefault="00BD383A">
      <w:r>
        <w:t>Il progetto, candidato alla selezione della Regione Calabria per il finanziamento di Attività di Animazione nei BBCC, è prodotto da 4 culture srl, curato da Altrove, gode del patrocinio del Comune di Catanzaro, con il supporto dell’assessorato alla Cultura e dell’assessorato alle Politiche Sociali. Tra le partnership si rammentano e-</w:t>
      </w:r>
      <w:proofErr w:type="spellStart"/>
      <w:r>
        <w:t>bag</w:t>
      </w:r>
      <w:proofErr w:type="spellEnd"/>
      <w:r>
        <w:t>, le cooperative MEET Project e Artemide e, infine, l’Associazione Il Girasole e l’Associazione Italiana Persone Down.</w:t>
      </w:r>
    </w:p>
    <w:sectPr w:rsidR="00EA329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96"/>
    <w:rsid w:val="006D1095"/>
    <w:rsid w:val="00BD383A"/>
    <w:rsid w:val="00EA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C8A87-2A85-45A5-AF8D-323B2F86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pizzuto</dc:creator>
  <cp:lastModifiedBy>maurizio pizzuto</cp:lastModifiedBy>
  <cp:revision>2</cp:revision>
  <dcterms:created xsi:type="dcterms:W3CDTF">2020-10-09T18:26:00Z</dcterms:created>
  <dcterms:modified xsi:type="dcterms:W3CDTF">2020-10-09T18:26:00Z</dcterms:modified>
</cp:coreProperties>
</file>