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a mostr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nza titolo è il titolo della mostra di Mamy Costa che si aprirà  venerdi 30 novembre 2018, ore 18, presso la Galleria Arte Cavour di Corso Cavour 119, Messin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a pittrice messinese Mamy Costa esporrà strutture informali, tele variopinte e manichini modulari. Le opere in mostra sono composte da increspature ed ondulazioni che prendono forma scomponendo l'immagine. Nel suo catalogo di presentazione sono diversi i critici che descrivono le sue opere. «Quello che colpisce maggiormente nelle opere dell'artista è “ scrive Duro “ - come la staticità  di una tela possa dare questo senso di continuo divenire. Suoi lavori anche le pittosculture, come la "Testa Velata" realizzata con materiale di scarto ricoperto con tela trattata e dipinta.  Nelle tele spicca la tecnica del Creating (tecnica mista materica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sistono artisti come Mamy Costa capaci di stupire attraverso una originale espressività  pittorica, priva di false ambizioni ideologiche, pura e semplice come solamente l'arte in realtà  nella sua essenza . Increspature ed ondulazioni prendono forma scomponendo l'immagine e lasciando al fruitore l'onere di ricomporre la stessa, naufragando in un'alchimia cromatica ed evanescente. La struttura dell'opera, risulta essere caparbia, degna di onorevoli collocazioni e paragoni post-concettuali, ma originale e vanitosa nella resa coloristica, esteticamente accattivant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nza titolo  rimarra  aperta fino al 8 dicembre. La mostra osserverà  i seguenti orari di visita: da lunedi  al sabato dalle ore 17.00 alle 20.00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rganizzazione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irettore Paolo Accordi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irettore artistico Maurizio Gemell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nza titolo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alleria Arte Cavour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rso Cavour 119 Messin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augurazione 30 novembre ore 1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0 novembre - 8 dicembre 201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rari di visita dal lunedì al sabato 17:00-20: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gresso Gratuit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