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spacing w:after="160"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es-ES_tradnl"/>
        </w:rPr>
        <w:t>COMUNICATO STAMPA</w:t>
      </w:r>
    </w:p>
    <w:p>
      <w:pPr>
        <w:pStyle w:val="Di default"/>
        <w:bidi w:val="0"/>
        <w:spacing w:after="160" w:line="276" w:lineRule="auto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Arial" w:hAnsi="Arial" w:hint="default"/>
          <w:sz w:val="20"/>
          <w:szCs w:val="20"/>
          <w:rtl w:val="1"/>
          <w:lang w:val="ar-SA" w:bidi="ar-SA"/>
        </w:rPr>
        <w:t xml:space="preserve"> “</w:t>
      </w:r>
      <w:r>
        <w:rPr>
          <w:rFonts w:ascii="Arial" w:hAnsi="Arial"/>
          <w:sz w:val="20"/>
          <w:szCs w:val="20"/>
          <w:rtl w:val="0"/>
          <w:lang w:val="it-IT"/>
        </w:rPr>
        <w:t>Come a casa</w:t>
      </w:r>
      <w:r>
        <w:rPr>
          <w:rFonts w:ascii="Arial" w:hAnsi="Arial" w:hint="default"/>
          <w:sz w:val="20"/>
          <w:szCs w:val="20"/>
          <w:rtl w:val="0"/>
        </w:rPr>
        <w:t>”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A cura delle Fonticelle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Villa Comunale, Frosolone, IS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Inaugurazione opere 4 agosto ore 18:30 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Residenza: 27 luglio 4 agosto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Artisti Residenza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Mary Baldassarre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Ado Brandimarte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Simone Doria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Marco Mandorlini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Arianna Pace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Giulia Pellegrini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Paolo Saputo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Stefano Ventilii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Public Program 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27 luglio 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Mostra di Maria Elena e Alicya Ricciuto a cura di Chiara Pagano, lungo il sentiero delle Fonticelle. Ore 18:30 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0"/>
          <w:szCs w:val="20"/>
          <w:rtl w:val="0"/>
        </w:rPr>
      </w:pP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3 Agosto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Passeggiata in montagna per raggiungere l</w:t>
      </w:r>
      <w:r>
        <w:rPr>
          <w:rFonts w:ascii="Arial" w:hAnsi="Arial" w:hint="default"/>
          <w:sz w:val="20"/>
          <w:szCs w:val="20"/>
          <w:rtl w:val="1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 xml:space="preserve">opera di Arianna Pace. Partecipazione con prenotazione obbligatoria. Ore 9:30 ritrovo presso la villa comunale di Frosolone e raggiungimento della falesia di Frosolone in macchina. 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4 Agosto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Inaugurazione opere residenza. Ore 18:30</w:t>
      </w:r>
      <w:r>
        <w:rPr>
          <w:rFonts w:ascii="Arial" w:cs="Arial" w:hAnsi="Arial" w:eastAsia="Arial"/>
          <w:sz w:val="20"/>
          <w:szCs w:val="20"/>
          <w:rtl w:val="0"/>
        </w:rPr>
        <w:br w:type="textWrapping"/>
      </w:r>
      <w:r>
        <w:rPr>
          <w:rFonts w:ascii="Arial" w:hAnsi="Arial"/>
          <w:sz w:val="20"/>
          <w:szCs w:val="20"/>
          <w:rtl w:val="0"/>
          <w:lang w:val="it-IT"/>
        </w:rPr>
        <w:t>La presentazione sar</w:t>
      </w:r>
      <w:r>
        <w:rPr>
          <w:rFonts w:ascii="Arial" w:hAnsi="Arial" w:hint="default"/>
          <w:sz w:val="20"/>
          <w:szCs w:val="20"/>
          <w:rtl w:val="0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cos</w:t>
      </w:r>
      <w:r>
        <w:rPr>
          <w:rFonts w:ascii="Arial" w:hAnsi="Arial" w:hint="default"/>
          <w:sz w:val="20"/>
          <w:szCs w:val="20"/>
          <w:rtl w:val="0"/>
        </w:rPr>
        <w:t xml:space="preserve">ì </w:t>
      </w:r>
      <w:r>
        <w:rPr>
          <w:rFonts w:ascii="Arial" w:hAnsi="Arial"/>
          <w:sz w:val="20"/>
          <w:szCs w:val="20"/>
          <w:rtl w:val="0"/>
          <w:lang w:val="it-IT"/>
        </w:rPr>
        <w:t xml:space="preserve">strutturata: </w:t>
      </w:r>
    </w:p>
    <w:p>
      <w:pPr>
        <w:pStyle w:val="Di default"/>
        <w:tabs>
          <w:tab w:val="left" w:pos="220"/>
          <w:tab w:val="left" w:pos="720"/>
        </w:tabs>
        <w:bidi w:val="0"/>
        <w:spacing w:line="276" w:lineRule="auto"/>
        <w:ind w:left="720" w:right="0" w:hanging="72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</w:r>
      <w:r>
        <w:rPr>
          <w:rFonts w:ascii="Helvetica" w:hAnsi="Helvetica" w:hint="default"/>
          <w:sz w:val="20"/>
          <w:szCs w:val="20"/>
          <w:rtl w:val="0"/>
        </w:rPr>
        <w:t>⁃</w:t>
      </w:r>
      <w:r>
        <w:rPr>
          <w:rFonts w:ascii="Arial" w:cs="Arial" w:hAnsi="Arial" w:eastAsia="Arial"/>
          <w:sz w:val="20"/>
          <w:szCs w:val="20"/>
          <w:rtl w:val="0"/>
          <w:lang w:val="it-IT"/>
        </w:rPr>
        <w:tab/>
        <w:t>Incontro e presentazione dell</w:t>
      </w:r>
      <w:r>
        <w:rPr>
          <w:rFonts w:ascii="Arial" w:hAnsi="Arial" w:hint="default"/>
          <w:sz w:val="20"/>
          <w:szCs w:val="20"/>
          <w:rtl w:val="1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opera di Mary Baldassarre presso la villa comunale di Frosolone, attivazione e presentazioni istituzionali</w:t>
      </w:r>
    </w:p>
    <w:p>
      <w:pPr>
        <w:pStyle w:val="Di default"/>
        <w:tabs>
          <w:tab w:val="left" w:pos="220"/>
          <w:tab w:val="left" w:pos="720"/>
        </w:tabs>
        <w:bidi w:val="0"/>
        <w:spacing w:line="276" w:lineRule="auto"/>
        <w:ind w:left="720" w:right="0" w:hanging="72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</w:r>
      <w:r>
        <w:rPr>
          <w:rFonts w:ascii="Helvetica" w:hAnsi="Helvetica" w:hint="default"/>
          <w:sz w:val="20"/>
          <w:szCs w:val="20"/>
          <w:rtl w:val="0"/>
        </w:rPr>
        <w:t>⁃</w:t>
      </w:r>
      <w:r>
        <w:rPr>
          <w:rFonts w:ascii="Arial" w:cs="Arial" w:hAnsi="Arial" w:eastAsia="Arial"/>
          <w:sz w:val="20"/>
          <w:szCs w:val="20"/>
          <w:rtl w:val="0"/>
          <w:lang w:val="it-IT"/>
        </w:rPr>
        <w:tab/>
        <w:t>Passeggiata del centro storico per ammirare le opere di Ado Brandimarte e Stefano Ventilii</w:t>
      </w:r>
    </w:p>
    <w:p>
      <w:pPr>
        <w:pStyle w:val="Di default"/>
        <w:tabs>
          <w:tab w:val="left" w:pos="220"/>
          <w:tab w:val="left" w:pos="720"/>
        </w:tabs>
        <w:bidi w:val="0"/>
        <w:spacing w:line="276" w:lineRule="auto"/>
        <w:ind w:left="720" w:right="0" w:hanging="72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</w:r>
      <w:r>
        <w:rPr>
          <w:rFonts w:ascii="Helvetica" w:hAnsi="Helvetica" w:hint="default"/>
          <w:sz w:val="20"/>
          <w:szCs w:val="20"/>
          <w:rtl w:val="0"/>
        </w:rPr>
        <w:t>⁃</w:t>
      </w:r>
      <w:r>
        <w:rPr>
          <w:rFonts w:ascii="Arial" w:cs="Arial" w:hAnsi="Arial" w:eastAsia="Arial"/>
          <w:sz w:val="20"/>
          <w:szCs w:val="20"/>
          <w:rtl w:val="0"/>
          <w:lang w:val="it-IT"/>
        </w:rPr>
        <w:tab/>
        <w:t>Raggiungimento Fonticelle con performance di Simone Doria ed esplorazione delle opere di Marco Mandorlini, Paolo Saputo e Giulia Pellegrini.</w:t>
      </w:r>
    </w:p>
    <w:p>
      <w:pPr>
        <w:pStyle w:val="Di default"/>
        <w:tabs>
          <w:tab w:val="left" w:pos="220"/>
          <w:tab w:val="left" w:pos="720"/>
        </w:tabs>
        <w:bidi w:val="0"/>
        <w:spacing w:line="276" w:lineRule="auto"/>
        <w:ind w:left="720" w:right="0" w:hanging="72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</w:r>
      <w:r>
        <w:rPr>
          <w:rFonts w:ascii="Helvetica" w:hAnsi="Helvetica" w:hint="default"/>
          <w:sz w:val="20"/>
          <w:szCs w:val="20"/>
          <w:rtl w:val="0"/>
        </w:rPr>
        <w:t>⁃</w:t>
      </w:r>
      <w:r>
        <w:rPr>
          <w:rFonts w:ascii="Arial" w:cs="Arial" w:hAnsi="Arial" w:eastAsia="Arial"/>
          <w:sz w:val="20"/>
          <w:szCs w:val="20"/>
          <w:rtl w:val="0"/>
          <w:lang w:val="it-IT"/>
        </w:rPr>
        <w:tab/>
        <w:t>Brindisi e momento conviviale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Frosolone, il 4/agosto/2025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  <w:lang w:val="it-IT"/>
        </w:rPr>
        <w:t>Luned</w:t>
      </w:r>
      <w:r>
        <w:rPr>
          <w:rFonts w:ascii="Arial" w:hAnsi="Arial" w:hint="default"/>
          <w:sz w:val="20"/>
          <w:szCs w:val="20"/>
          <w:rtl w:val="0"/>
        </w:rPr>
        <w:t xml:space="preserve">ì </w:t>
      </w:r>
      <w:r>
        <w:rPr>
          <w:rFonts w:ascii="Arial" w:hAnsi="Arial"/>
          <w:sz w:val="20"/>
          <w:szCs w:val="20"/>
          <w:rtl w:val="0"/>
          <w:lang w:val="it-IT"/>
        </w:rPr>
        <w:t>4 agosto 2025, dalle ore 18:30 alle 20:30, la villa Comunale di Frosolone sar</w:t>
      </w:r>
      <w:r>
        <w:rPr>
          <w:rFonts w:ascii="Arial" w:hAnsi="Arial" w:hint="default"/>
          <w:sz w:val="20"/>
          <w:szCs w:val="20"/>
          <w:rtl w:val="0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 xml:space="preserve">il luogo di incontro e di appuntamento per la presentazione ed inaugurazione delle opere degli artisti della residenza artistica delle Fonticelle, giunta alla quarta edizione. </w:t>
      </w:r>
      <w:r>
        <w:rPr>
          <w:rFonts w:ascii="Arial" w:cs="Arial" w:hAnsi="Arial" w:eastAsia="Arial"/>
          <w:sz w:val="20"/>
          <w:szCs w:val="20"/>
          <w:rtl w:val="0"/>
        </w:rPr>
        <w:br w:type="textWrapping"/>
      </w:r>
      <w:r>
        <w:rPr>
          <w:rFonts w:ascii="Arial" w:hAnsi="Arial"/>
          <w:sz w:val="20"/>
          <w:szCs w:val="20"/>
          <w:rtl w:val="0"/>
          <w:lang w:val="it-IT"/>
        </w:rPr>
        <w:t>La presentazione si struttura in modo itinerante e prevede una passeggiata che attraverser</w:t>
      </w:r>
      <w:r>
        <w:rPr>
          <w:rFonts w:ascii="Arial" w:hAnsi="Arial" w:hint="default"/>
          <w:sz w:val="20"/>
          <w:szCs w:val="20"/>
          <w:rtl w:val="0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 xml:space="preserve">tutto il paese fino a raggiungere il sentiero delle Fonticelle.  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La residenza si aprir</w:t>
      </w:r>
      <w:r>
        <w:rPr>
          <w:rFonts w:ascii="Arial" w:hAnsi="Arial" w:hint="default"/>
          <w:sz w:val="20"/>
          <w:szCs w:val="20"/>
          <w:rtl w:val="0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 xml:space="preserve">con una mostra personale delle fondatrici del progetto Maria Elena e Alicya Ricciuto a cura di Chiara Pagano. 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La residenza, come sempre richiede una partecipazione attiva degli artisti sul territorio sia attraverso il coinvolgimento della comunit</w:t>
      </w:r>
      <w:r>
        <w:rPr>
          <w:rFonts w:ascii="Arial" w:hAnsi="Arial" w:hint="default"/>
          <w:sz w:val="20"/>
          <w:szCs w:val="20"/>
          <w:rtl w:val="0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 xml:space="preserve">che attraverso uno studio mirato sul luogo e le sue caratteristiche. 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Abitare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z w:val="20"/>
          <w:szCs w:val="20"/>
          <w:rtl w:val="0"/>
          <w:lang w:val="it-IT"/>
        </w:rPr>
        <w:t xml:space="preserve">un atto importante, seppur spontaneo e quotidiano, e attraverso la residenza gli si vuole dare anche attraverso incontri e talk con figure che lavorano sul tema. 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Saranno previsti infatti simposi, passeggiate di riflessione e conversazione con antropologi e sociologi e incontri con artisti di rilievo internazionale.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Quest</w:t>
      </w:r>
      <w:r>
        <w:rPr>
          <w:rFonts w:ascii="Arial" w:hAnsi="Arial" w:hint="default"/>
          <w:sz w:val="20"/>
          <w:szCs w:val="20"/>
          <w:rtl w:val="1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 xml:space="preserve">anno gli otto artisti riflettendo sul concetto di abitare e fare casa, lavoreranno tra la montagna di Frosolone, il centro storico e lungo il sentiero delle Fonticelle, intervenendo sia con opere permanenti che con opere temporanee. 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Saranno previste pi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ù </w:t>
      </w:r>
      <w:r>
        <w:rPr>
          <w:rFonts w:ascii="Arial" w:hAnsi="Arial"/>
          <w:sz w:val="20"/>
          <w:szCs w:val="20"/>
          <w:rtl w:val="0"/>
          <w:lang w:val="it-IT"/>
        </w:rPr>
        <w:t>attivazioni durante le giornate di residenza e alcuni degli artisti avranno un tempo di presentazione a s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it-IT"/>
        </w:rPr>
        <w:t>, organizzando passeggiate di contemplazione e conoscenza del territorio sia montano che folkloristico.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Le Fonticelle di Frosolone nascono nel 2020 da Maria Elena e Alicya Ricciuto che lo gestiscono insieme a Davide Ferretti. 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Per la residenza si ringraziano Rocco Petrunti, Il Comune di Frosolone, l</w:t>
      </w:r>
      <w:r>
        <w:rPr>
          <w:rFonts w:ascii="Arial" w:hAnsi="Arial" w:hint="default"/>
          <w:sz w:val="20"/>
          <w:szCs w:val="20"/>
          <w:rtl w:val="1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 xml:space="preserve">associazione Centro Storico di Frosolone, le fabbriche: De Luca, Fraraccio, Fraraccio Coltelli del Molise, Paolucci, Tasillo. Eleonora Cutini, Arianna Colonnetta e Davide Ferretti per foto, video e Comunicazione. 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0"/>
          <w:szCs w:val="20"/>
          <w:rtl w:val="0"/>
        </w:rPr>
      </w:pP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0"/>
          <w:szCs w:val="20"/>
          <w:rtl w:val="0"/>
        </w:rPr>
      </w:pP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SCHEDA TECNICA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 xml:space="preserve">TITOLO: </w:t>
      </w:r>
      <w:r>
        <w:rPr>
          <w:rFonts w:ascii="Arial" w:hAnsi="Arial" w:hint="default"/>
          <w:sz w:val="20"/>
          <w:szCs w:val="20"/>
          <w:rtl w:val="1"/>
          <w:lang w:val="ar-SA" w:bidi="ar-SA"/>
        </w:rPr>
        <w:t>“</w:t>
      </w:r>
      <w:r>
        <w:rPr>
          <w:rFonts w:ascii="Arial" w:hAnsi="Arial"/>
          <w:sz w:val="20"/>
          <w:szCs w:val="20"/>
          <w:rtl w:val="0"/>
          <w:lang w:val="it-IT"/>
        </w:rPr>
        <w:t>Come a casa</w:t>
      </w:r>
      <w:r>
        <w:rPr>
          <w:rFonts w:ascii="Arial" w:hAnsi="Arial" w:hint="default"/>
          <w:sz w:val="20"/>
          <w:szCs w:val="20"/>
          <w:rtl w:val="0"/>
        </w:rPr>
        <w:t>”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fr-FR"/>
        </w:rPr>
        <w:t>CURATORE: Le Fonticelle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ARTISTI: Mary Baldassarre, Ado Brandimarte, Simone Doria, Marco Mandorlini, Arianna Pace, Giulia Pellegrini, Paolo Saputo, Stefano Ventilii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LUOGO: Villa Comunale, Frosolone (IS)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DATE: 27 luglio, 4 agosto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INAUGURAZIONE: 4 agosto ore 18:30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CONTATTI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u w:val="none" w:color="0079cc"/>
          <w:rtl w:val="0"/>
        </w:rPr>
      </w:pPr>
      <w:r>
        <w:rPr>
          <w:rFonts w:ascii="Arial" w:hAnsi="Arial"/>
          <w:color w:val="000000"/>
          <w:sz w:val="20"/>
          <w:szCs w:val="20"/>
          <w:u w:val="none" w:color="0079cc"/>
          <w:rtl w:val="0"/>
        </w:rPr>
        <w:t xml:space="preserve">Mail: </w:t>
      </w:r>
      <w:r>
        <w:rPr>
          <w:rFonts w:ascii="Arial" w:cs="Arial" w:hAnsi="Arial" w:eastAsia="Arial"/>
          <w:color w:val="0079cc"/>
          <w:sz w:val="20"/>
          <w:szCs w:val="20"/>
          <w:u w:val="single" w:color="0079cc"/>
          <w:rtl w:val="0"/>
        </w:rPr>
        <w:fldChar w:fldCharType="begin" w:fldLock="0"/>
      </w:r>
      <w:r>
        <w:rPr>
          <w:rFonts w:ascii="Arial" w:cs="Arial" w:hAnsi="Arial" w:eastAsia="Arial"/>
          <w:color w:val="0079cc"/>
          <w:sz w:val="20"/>
          <w:szCs w:val="20"/>
          <w:u w:val="single" w:color="0079cc"/>
          <w:rtl w:val="0"/>
        </w:rPr>
        <w:instrText xml:space="preserve"> HYPERLINK "mailto:fonticellefrosolone@gmail.com"</w:instrText>
      </w:r>
      <w:r>
        <w:rPr>
          <w:rFonts w:ascii="Arial" w:cs="Arial" w:hAnsi="Arial" w:eastAsia="Arial"/>
          <w:color w:val="0079cc"/>
          <w:sz w:val="20"/>
          <w:szCs w:val="20"/>
          <w:u w:val="single" w:color="0079cc"/>
          <w:rtl w:val="0"/>
        </w:rPr>
        <w:fldChar w:fldCharType="separate" w:fldLock="0"/>
      </w:r>
      <w:r>
        <w:rPr>
          <w:rFonts w:ascii="Arial" w:hAnsi="Arial"/>
          <w:color w:val="0079cc"/>
          <w:sz w:val="20"/>
          <w:szCs w:val="20"/>
          <w:u w:val="single" w:color="0079cc"/>
          <w:rtl w:val="0"/>
          <w:lang w:val="it-IT"/>
        </w:rPr>
        <w:t>fonticellefrosolone@gmail.com</w:t>
      </w:r>
      <w:r>
        <w:rPr>
          <w:rFonts w:ascii="Arial" w:cs="Arial" w:hAnsi="Arial" w:eastAsia="Arial"/>
          <w:color w:val="0079cc"/>
          <w:sz w:val="20"/>
          <w:szCs w:val="20"/>
          <w:u w:val="single" w:color="0079cc"/>
          <w:rtl w:val="0"/>
        </w:rPr>
        <w:fldChar w:fldCharType="end" w:fldLock="0"/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Tel: 3891618893 | 3891618892</w:t>
      </w:r>
    </w:p>
    <w:p>
      <w:pPr>
        <w:pStyle w:val="Di default"/>
        <w:bidi w:val="0"/>
        <w:spacing w:line="276" w:lineRule="auto"/>
        <w:ind w:left="0" w:right="0" w:firstLine="0"/>
        <w:jc w:val="left"/>
        <w:rPr>
          <w:rtl w:val="0"/>
        </w:rPr>
      </w:pPr>
      <w:r>
        <w:rPr>
          <w:rFonts w:ascii="Arial" w:hAnsi="Arial"/>
          <w:sz w:val="20"/>
          <w:szCs w:val="20"/>
          <w:rtl w:val="0"/>
          <w:lang w:val="it-IT"/>
        </w:rPr>
        <w:t>Social: Fb Le Fonticelle di Frosolone | IG: lefonticelledifrosolone</w:t>
      </w:r>
      <w:r>
        <w:rPr>
          <w:rFonts w:ascii="Times" w:cs="Times" w:hAnsi="Times" w:eastAsia="Times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character" w:styleId="Hyperlink.0">
    <w:name w:val="Hyperlink.0"/>
    <w:basedOn w:val="Hyperlink"/>
    <w:next w:val="Hyperlink.0"/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