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24D34" w14:textId="7F4F1D11" w:rsidR="005A6352" w:rsidRPr="00075D45" w:rsidRDefault="005A6352" w:rsidP="00306BA8">
      <w:pPr>
        <w:pStyle w:val="Titolo1"/>
        <w:jc w:val="center"/>
        <w:rPr>
          <w:rFonts w:ascii="Arial Rounded MT Bold" w:hAnsi="Arial Rounded MT Bold"/>
          <w:b/>
          <w:color w:val="000000" w:themeColor="text1"/>
          <w:sz w:val="24"/>
        </w:rPr>
      </w:pPr>
      <w:r w:rsidRPr="00075D45">
        <w:rPr>
          <w:rFonts w:ascii="Arial Rounded MT Bold" w:hAnsi="Arial Rounded MT Bold"/>
          <w:b/>
          <w:color w:val="000000" w:themeColor="text1"/>
          <w:sz w:val="24"/>
        </w:rPr>
        <w:t>A</w:t>
      </w:r>
      <w:r w:rsidR="00075D45" w:rsidRPr="00075D45">
        <w:rPr>
          <w:rFonts w:ascii="Arial Rounded MT Bold" w:hAnsi="Arial Rounded MT Bold"/>
          <w:b/>
          <w:color w:val="000000" w:themeColor="text1"/>
          <w:sz w:val="24"/>
        </w:rPr>
        <w:t>rchivio</w:t>
      </w:r>
    </w:p>
    <w:p w14:paraId="18EA96D0" w14:textId="00DA82A3" w:rsidR="008B64D9" w:rsidRDefault="008B64D9" w:rsidP="00306BA8">
      <w:pPr>
        <w:pStyle w:val="Titolo1"/>
        <w:jc w:val="center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13CE42" wp14:editId="36F5580B">
                <wp:simplePos x="0" y="0"/>
                <wp:positionH relativeFrom="column">
                  <wp:posOffset>2089785</wp:posOffset>
                </wp:positionH>
                <wp:positionV relativeFrom="paragraph">
                  <wp:posOffset>33655</wp:posOffset>
                </wp:positionV>
                <wp:extent cx="1835785" cy="479425"/>
                <wp:effectExtent l="0" t="0" r="18415" b="15875"/>
                <wp:wrapSquare wrapText="bothSides"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5785" cy="4794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3DC6450" w14:textId="77777777" w:rsidR="008B64D9" w:rsidRPr="0080441F" w:rsidRDefault="008B64D9" w:rsidP="008B64D9">
                            <w:pPr>
                              <w:jc w:val="center"/>
                              <w:rPr>
                                <w:rFonts w:eastAsia="Times New Roman"/>
                                <w:color w:val="FFFFFF"/>
                                <w:szCs w:val="24"/>
                              </w:rPr>
                            </w:pPr>
                            <w:r w:rsidRPr="0080441F">
                              <w:rPr>
                                <w:rFonts w:eastAsia="Times New Roman"/>
                                <w:color w:val="FFFFFF"/>
                                <w:szCs w:val="24"/>
                              </w:rPr>
                              <w:t>STUDIO DR</w:t>
                            </w:r>
                          </w:p>
                          <w:p w14:paraId="29011C98" w14:textId="77777777" w:rsidR="008B64D9" w:rsidRPr="005E19C8" w:rsidRDefault="008B64D9" w:rsidP="008B64D9">
                            <w:pPr>
                              <w:jc w:val="center"/>
                              <w:rPr>
                                <w:rFonts w:eastAsia="Times New Roman"/>
                                <w:b/>
                                <w:i/>
                                <w:sz w:val="20"/>
                              </w:rPr>
                            </w:pPr>
                            <w:r w:rsidRPr="005E19C8">
                              <w:rPr>
                                <w:rFonts w:eastAsia="Times New Roman"/>
                                <w:b/>
                                <w:i/>
                                <w:sz w:val="20"/>
                              </w:rPr>
                              <w:t>Arte Contemporanea</w:t>
                            </w:r>
                          </w:p>
                          <w:p w14:paraId="233BC621" w14:textId="77777777" w:rsidR="008B64D9" w:rsidRPr="00924168" w:rsidRDefault="008B64D9" w:rsidP="008B64D9">
                            <w:pPr>
                              <w:jc w:val="center"/>
                              <w:rPr>
                                <w:rFonts w:eastAsia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13CE42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64.55pt;margin-top:2.65pt;width:144.55pt;height:3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" fillcolor="red" strokecolor="white [3212]" strokeweight=".5pt">
                <v:path arrowok="t"/>
                <v:textbox>
                  <w:txbxContent>
                    <w:p w14:paraId="33DC6450" w14:textId="77777777" w:rsidR="008B64D9" w:rsidRPr="0080441F" w:rsidRDefault="008B64D9" w:rsidP="008B64D9">
                      <w:pPr>
                        <w:jc w:val="center"/>
                        <w:rPr>
                          <w:rFonts w:eastAsia="Times New Roman"/>
                          <w:color w:val="FFFFFF"/>
                          <w:szCs w:val="24"/>
                        </w:rPr>
                      </w:pPr>
                      <w:r w:rsidRPr="0080441F">
                        <w:rPr>
                          <w:rFonts w:eastAsia="Times New Roman"/>
                          <w:color w:val="FFFFFF"/>
                          <w:szCs w:val="24"/>
                        </w:rPr>
                        <w:t>STUDIO DR</w:t>
                      </w:r>
                    </w:p>
                    <w:p w14:paraId="29011C98" w14:textId="77777777" w:rsidR="008B64D9" w:rsidRPr="005E19C8" w:rsidRDefault="008B64D9" w:rsidP="008B64D9">
                      <w:pPr>
                        <w:jc w:val="center"/>
                        <w:rPr>
                          <w:rFonts w:eastAsia="Times New Roman"/>
                          <w:b/>
                          <w:i/>
                          <w:sz w:val="20"/>
                        </w:rPr>
                      </w:pPr>
                      <w:r w:rsidRPr="005E19C8">
                        <w:rPr>
                          <w:rFonts w:eastAsia="Times New Roman"/>
                          <w:b/>
                          <w:i/>
                          <w:sz w:val="20"/>
                        </w:rPr>
                        <w:t>Arte Contemporanea</w:t>
                      </w:r>
                    </w:p>
                    <w:p w14:paraId="233BC621" w14:textId="77777777" w:rsidR="008B64D9" w:rsidRPr="00924168" w:rsidRDefault="008B64D9" w:rsidP="008B64D9">
                      <w:pPr>
                        <w:jc w:val="center"/>
                        <w:rPr>
                          <w:rFonts w:eastAsia="Times New Roman"/>
                          <w:b/>
                          <w:i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A865BA" w14:textId="1208A3D1" w:rsidR="008B64D9" w:rsidRDefault="008B64D9" w:rsidP="00306BA8">
      <w:pPr>
        <w:ind w:left="2124"/>
        <w:jc w:val="center"/>
        <w:rPr>
          <w:b/>
          <w:color w:val="000000"/>
          <w:sz w:val="18"/>
        </w:rPr>
      </w:pPr>
    </w:p>
    <w:p w14:paraId="7E843A19" w14:textId="70814BE9" w:rsidR="008B64D9" w:rsidRDefault="008B64D9" w:rsidP="00306BA8">
      <w:pPr>
        <w:ind w:left="2124"/>
        <w:jc w:val="center"/>
        <w:rPr>
          <w:b/>
          <w:color w:val="000000"/>
          <w:sz w:val="18"/>
        </w:rPr>
      </w:pPr>
    </w:p>
    <w:p w14:paraId="598E51E4" w14:textId="77777777" w:rsidR="008B64D9" w:rsidRDefault="008B64D9" w:rsidP="00306BA8">
      <w:pPr>
        <w:jc w:val="center"/>
        <w:rPr>
          <w:color w:val="000000"/>
          <w:sz w:val="18"/>
        </w:rPr>
      </w:pPr>
      <w:r>
        <w:rPr>
          <w:b/>
          <w:color w:val="000000"/>
          <w:sz w:val="18"/>
        </w:rPr>
        <w:t>Spazio Visivo</w:t>
      </w:r>
      <w:r>
        <w:rPr>
          <w:color w:val="000000"/>
          <w:sz w:val="18"/>
        </w:rPr>
        <w:t xml:space="preserve"> - VIA TOLEMAIDE 19 A 00192 ROMA</w:t>
      </w:r>
    </w:p>
    <w:p w14:paraId="7A426D7C" w14:textId="5ACF9069" w:rsidR="008E7AEB" w:rsidRDefault="008B64D9" w:rsidP="00E66190">
      <w:pPr>
        <w:jc w:val="center"/>
        <w:rPr>
          <w:color w:val="000000"/>
          <w:sz w:val="18"/>
        </w:rPr>
      </w:pPr>
      <w:r w:rsidRPr="005A6352">
        <w:rPr>
          <w:color w:val="000000"/>
          <w:sz w:val="18"/>
        </w:rPr>
        <w:t xml:space="preserve">Tel. 063612055 – 3358027009 </w:t>
      </w:r>
      <w:hyperlink r:id="rId6" w:history="1">
        <w:r w:rsidRPr="005A6352">
          <w:rPr>
            <w:rStyle w:val="Collegamentoipertestuale"/>
            <w:sz w:val="18"/>
          </w:rPr>
          <w:t>giorgio.diroberto@tin.it</w:t>
        </w:r>
      </w:hyperlink>
      <w:r w:rsidR="0086537A">
        <w:rPr>
          <w:color w:val="000000"/>
          <w:sz w:val="18"/>
        </w:rPr>
        <w:t xml:space="preserve"> O</w:t>
      </w:r>
      <w:r>
        <w:rPr>
          <w:color w:val="000000"/>
          <w:sz w:val="18"/>
        </w:rPr>
        <w:t>rario 1</w:t>
      </w:r>
      <w:r w:rsidR="00075D45">
        <w:rPr>
          <w:color w:val="000000"/>
          <w:sz w:val="18"/>
        </w:rPr>
        <w:t>2</w:t>
      </w:r>
      <w:r>
        <w:rPr>
          <w:color w:val="000000"/>
          <w:sz w:val="18"/>
        </w:rPr>
        <w:t>.00 / 1</w:t>
      </w:r>
      <w:r w:rsidR="00075D45">
        <w:rPr>
          <w:color w:val="000000"/>
          <w:sz w:val="18"/>
        </w:rPr>
        <w:t>9</w:t>
      </w:r>
      <w:r>
        <w:rPr>
          <w:color w:val="000000"/>
          <w:sz w:val="18"/>
        </w:rPr>
        <w:t xml:space="preserve">.00 </w:t>
      </w:r>
      <w:r w:rsidR="00075D45">
        <w:rPr>
          <w:color w:val="000000"/>
          <w:sz w:val="18"/>
        </w:rPr>
        <w:t>o</w:t>
      </w:r>
      <w:r>
        <w:rPr>
          <w:color w:val="000000"/>
          <w:sz w:val="18"/>
        </w:rPr>
        <w:t xml:space="preserve"> su appuntamento</w:t>
      </w:r>
    </w:p>
    <w:p w14:paraId="67E40347" w14:textId="77777777" w:rsidR="0086537A" w:rsidRPr="00E66190" w:rsidRDefault="0086537A" w:rsidP="00E66190">
      <w:pPr>
        <w:jc w:val="center"/>
      </w:pPr>
    </w:p>
    <w:p w14:paraId="67B8D4F7" w14:textId="2083B830" w:rsidR="00377B73" w:rsidRDefault="000D339D" w:rsidP="00306BA8">
      <w:pPr>
        <w:widowControl w:val="0"/>
        <w:autoSpaceDE w:val="0"/>
        <w:autoSpaceDN w:val="0"/>
        <w:adjustRightInd w:val="0"/>
        <w:jc w:val="center"/>
        <w:rPr>
          <w:rFonts w:ascii="TimesNewRomanBdMS" w:hAnsi="TimesNewRomanBdMS" w:hint="eastAsia"/>
          <w:b/>
          <w:sz w:val="32"/>
        </w:rPr>
      </w:pPr>
      <w:r>
        <w:rPr>
          <w:rFonts w:ascii="TimesNewRomanBdMS" w:hAnsi="TimesNewRomanBdMS"/>
          <w:b/>
          <w:sz w:val="32"/>
        </w:rPr>
        <w:t>M</w:t>
      </w:r>
      <w:r w:rsidR="00B03848">
        <w:rPr>
          <w:rFonts w:ascii="TimesNewRomanBdMS" w:hAnsi="TimesNewRomanBdMS"/>
          <w:b/>
          <w:sz w:val="32"/>
        </w:rPr>
        <w:t xml:space="preserve">ostra </w:t>
      </w:r>
      <w:r>
        <w:rPr>
          <w:rFonts w:ascii="TimesNewRomanBdMS" w:hAnsi="TimesNewRomanBdMS"/>
          <w:b/>
          <w:sz w:val="32"/>
        </w:rPr>
        <w:t xml:space="preserve">personale </w:t>
      </w:r>
      <w:r w:rsidR="00B03848">
        <w:rPr>
          <w:rFonts w:ascii="TimesNewRomanBdMS" w:hAnsi="TimesNewRomanBdMS"/>
          <w:b/>
          <w:sz w:val="32"/>
        </w:rPr>
        <w:t>di</w:t>
      </w:r>
    </w:p>
    <w:p w14:paraId="0B1D8305" w14:textId="7B235964" w:rsidR="00625102" w:rsidRDefault="008E7AEB" w:rsidP="00306BA8">
      <w:pPr>
        <w:pStyle w:val="Titolo7"/>
        <w:widowControl w:val="0"/>
        <w:autoSpaceDE w:val="0"/>
        <w:autoSpaceDN w:val="0"/>
        <w:adjustRightInd w:val="0"/>
        <w:spacing w:line="240" w:lineRule="auto"/>
        <w:rPr>
          <w:rFonts w:eastAsia="Times"/>
          <w:b/>
          <w:sz w:val="72"/>
          <w:szCs w:val="72"/>
        </w:rPr>
      </w:pPr>
      <w:r>
        <w:rPr>
          <w:rFonts w:eastAsia="Times"/>
          <w:b/>
          <w:sz w:val="72"/>
          <w:szCs w:val="72"/>
        </w:rPr>
        <w:t>Zelj</w:t>
      </w:r>
      <w:r w:rsidR="000D339D">
        <w:rPr>
          <w:rFonts w:eastAsia="Times"/>
          <w:b/>
          <w:sz w:val="72"/>
          <w:szCs w:val="72"/>
        </w:rPr>
        <w:t>k</w:t>
      </w:r>
      <w:r>
        <w:rPr>
          <w:rFonts w:eastAsia="Times"/>
          <w:b/>
          <w:sz w:val="72"/>
          <w:szCs w:val="72"/>
        </w:rPr>
        <w:t>a Simic</w:t>
      </w:r>
    </w:p>
    <w:p w14:paraId="16294B2A" w14:textId="234C9727" w:rsidR="00110BD9" w:rsidRPr="00541300" w:rsidRDefault="00541300" w:rsidP="00306BA8">
      <w:pPr>
        <w:jc w:val="center"/>
        <w:rPr>
          <w:b/>
          <w:bCs/>
          <w:i/>
          <w:iCs/>
        </w:rPr>
      </w:pPr>
      <w:r w:rsidRPr="00541300">
        <w:rPr>
          <w:b/>
          <w:bCs/>
          <w:i/>
          <w:iCs/>
        </w:rPr>
        <w:t>TRASFORMAZIONE</w:t>
      </w:r>
    </w:p>
    <w:p w14:paraId="68E6AB39" w14:textId="5A8BAE23" w:rsidR="00110BD9" w:rsidRPr="00110BD9" w:rsidRDefault="00E66190" w:rsidP="00E66190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szCs w:val="24"/>
          <w:lang w:eastAsia="ja-JP"/>
        </w:rPr>
      </w:pPr>
      <w:r>
        <w:rPr>
          <w:rFonts w:ascii="Helvetica" w:hAnsi="Helvetica" w:cs="Helvetica"/>
          <w:noProof/>
          <w:szCs w:val="24"/>
          <w:lang w:eastAsia="ja-JP"/>
        </w:rPr>
        <w:t xml:space="preserve"> </w:t>
      </w:r>
      <w:r w:rsidR="00474312">
        <w:rPr>
          <w:rFonts w:ascii="Helvetica" w:hAnsi="Helvetica" w:cs="Helvetica"/>
          <w:noProof/>
          <w:szCs w:val="24"/>
          <w:lang w:eastAsia="ja-JP"/>
        </w:rPr>
        <w:drawing>
          <wp:inline distT="0" distB="0" distL="0" distR="0" wp14:anchorId="6EAFE814" wp14:editId="740F577E">
            <wp:extent cx="2793441" cy="2232000"/>
            <wp:effectExtent l="0" t="4762" r="2222" b="2223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sformazione.jpg"/>
                    <pic:cNvPicPr/>
                  </pic:nvPicPr>
                  <pic:blipFill rotWithShape="1">
                    <a:blip r:embed="rId7"/>
                    <a:srcRect l="2059" r="2621"/>
                    <a:stretch/>
                  </pic:blipFill>
                  <pic:spPr bwMode="auto">
                    <a:xfrm rot="5400000">
                      <a:off x="0" y="0"/>
                      <a:ext cx="2793441" cy="22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szCs w:val="24"/>
          <w:lang w:eastAsia="ja-JP"/>
        </w:rPr>
        <w:t xml:space="preserve">   </w:t>
      </w:r>
      <w:r>
        <w:rPr>
          <w:rFonts w:ascii="Helvetica" w:hAnsi="Helvetica" w:cs="Helvetica"/>
          <w:szCs w:val="24"/>
          <w:lang w:eastAsia="ja-JP"/>
        </w:rPr>
        <w:t xml:space="preserve"> </w:t>
      </w:r>
      <w:r>
        <w:rPr>
          <w:rFonts w:asciiTheme="majorHAnsi" w:hAnsiTheme="majorHAnsi" w:cstheme="majorHAnsi"/>
          <w:i/>
          <w:noProof/>
          <w:sz w:val="18"/>
          <w:szCs w:val="18"/>
          <w:lang w:eastAsia="ja-JP"/>
        </w:rPr>
        <w:drawing>
          <wp:inline distT="0" distB="0" distL="0" distR="0" wp14:anchorId="73B71A7E" wp14:editId="08EBD65F">
            <wp:extent cx="2268000" cy="2767563"/>
            <wp:effectExtent l="0" t="0" r="0" b="0"/>
            <wp:docPr id="8" name="Immagine 8" descr="Immagine che contiene testo, celenterato, medusa, idrozo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testo, celenterato, medusa, idrozoo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276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D50B7" w14:textId="459BD2BA" w:rsidR="00E66190" w:rsidRDefault="006E1777" w:rsidP="00E66190">
      <w:pPr>
        <w:widowControl w:val="0"/>
        <w:autoSpaceDE w:val="0"/>
        <w:autoSpaceDN w:val="0"/>
        <w:adjustRightInd w:val="0"/>
        <w:ind w:left="708" w:firstLine="708"/>
        <w:rPr>
          <w:rFonts w:ascii="Helvetica" w:hAnsi="Helvetica" w:cs="Helvetica"/>
          <w:sz w:val="18"/>
          <w:szCs w:val="18"/>
          <w:lang w:eastAsia="ja-JP"/>
        </w:rPr>
      </w:pPr>
      <w:r>
        <w:rPr>
          <w:rFonts w:asciiTheme="majorHAnsi" w:hAnsiTheme="majorHAnsi" w:cstheme="majorHAnsi"/>
          <w:i/>
          <w:sz w:val="18"/>
          <w:szCs w:val="18"/>
        </w:rPr>
        <w:t>“</w:t>
      </w:r>
      <w:r w:rsidR="00474312">
        <w:rPr>
          <w:rFonts w:asciiTheme="majorHAnsi" w:hAnsiTheme="majorHAnsi" w:cstheme="majorHAnsi"/>
          <w:i/>
          <w:sz w:val="18"/>
          <w:szCs w:val="18"/>
        </w:rPr>
        <w:t>Trasformazione</w:t>
      </w:r>
      <w:r>
        <w:rPr>
          <w:rFonts w:asciiTheme="majorHAnsi" w:hAnsiTheme="majorHAnsi" w:cstheme="majorHAnsi"/>
          <w:i/>
          <w:sz w:val="18"/>
          <w:szCs w:val="18"/>
        </w:rPr>
        <w:t>”</w:t>
      </w:r>
      <w:r w:rsidR="00E66190">
        <w:rPr>
          <w:rFonts w:asciiTheme="majorHAnsi" w:hAnsiTheme="majorHAnsi" w:cstheme="majorHAnsi"/>
          <w:i/>
          <w:sz w:val="18"/>
          <w:szCs w:val="18"/>
        </w:rPr>
        <w:tab/>
      </w:r>
      <w:r w:rsidR="00E66190">
        <w:rPr>
          <w:rFonts w:asciiTheme="majorHAnsi" w:hAnsiTheme="majorHAnsi" w:cstheme="majorHAnsi"/>
          <w:i/>
          <w:sz w:val="18"/>
          <w:szCs w:val="18"/>
        </w:rPr>
        <w:tab/>
      </w:r>
      <w:r w:rsidR="00E66190">
        <w:rPr>
          <w:rFonts w:asciiTheme="majorHAnsi" w:hAnsiTheme="majorHAnsi" w:cstheme="majorHAnsi"/>
          <w:i/>
          <w:sz w:val="18"/>
          <w:szCs w:val="18"/>
        </w:rPr>
        <w:tab/>
      </w:r>
      <w:r w:rsidR="00E66190">
        <w:rPr>
          <w:rFonts w:asciiTheme="majorHAnsi" w:hAnsiTheme="majorHAnsi" w:cstheme="majorHAnsi"/>
          <w:i/>
          <w:sz w:val="18"/>
          <w:szCs w:val="18"/>
        </w:rPr>
        <w:tab/>
        <w:t xml:space="preserve">   </w:t>
      </w:r>
      <w:proofErr w:type="gramStart"/>
      <w:r w:rsidR="00E66190">
        <w:rPr>
          <w:rFonts w:asciiTheme="majorHAnsi" w:hAnsiTheme="majorHAnsi" w:cstheme="majorHAnsi"/>
          <w:i/>
          <w:sz w:val="18"/>
          <w:szCs w:val="18"/>
        </w:rPr>
        <w:t xml:space="preserve">   </w:t>
      </w:r>
      <w:r w:rsidR="00E66190">
        <w:rPr>
          <w:rFonts w:asciiTheme="majorHAnsi" w:hAnsiTheme="majorHAnsi" w:cstheme="majorHAnsi"/>
          <w:i/>
          <w:sz w:val="18"/>
          <w:szCs w:val="18"/>
          <w:lang w:eastAsia="ja-JP"/>
        </w:rPr>
        <w:t>“</w:t>
      </w:r>
      <w:proofErr w:type="gramEnd"/>
      <w:r w:rsidR="00E66190">
        <w:rPr>
          <w:rFonts w:asciiTheme="majorHAnsi" w:hAnsiTheme="majorHAnsi" w:cstheme="majorHAnsi"/>
          <w:i/>
          <w:sz w:val="18"/>
          <w:szCs w:val="18"/>
          <w:lang w:eastAsia="ja-JP"/>
        </w:rPr>
        <w:t>I</w:t>
      </w:r>
      <w:r w:rsidR="00E66190">
        <w:rPr>
          <w:rFonts w:asciiTheme="majorHAnsi" w:hAnsiTheme="majorHAnsi" w:cstheme="majorHAnsi"/>
          <w:i/>
          <w:sz w:val="18"/>
          <w:szCs w:val="18"/>
          <w:lang w:eastAsia="ja-JP"/>
        </w:rPr>
        <w:t>ntrospezione”</w:t>
      </w:r>
    </w:p>
    <w:p w14:paraId="4F943B93" w14:textId="498E3F3E" w:rsidR="00110BD9" w:rsidRPr="00E66190" w:rsidRDefault="00E66190" w:rsidP="00E66190">
      <w:pPr>
        <w:widowControl w:val="0"/>
        <w:autoSpaceDE w:val="0"/>
        <w:autoSpaceDN w:val="0"/>
        <w:adjustRightInd w:val="0"/>
        <w:ind w:left="708" w:firstLine="708"/>
        <w:rPr>
          <w:rFonts w:asciiTheme="majorHAnsi" w:hAnsiTheme="majorHAnsi" w:cstheme="majorHAnsi" w:hint="eastAsia"/>
          <w:i/>
          <w:sz w:val="18"/>
          <w:szCs w:val="18"/>
        </w:rPr>
      </w:pPr>
      <w:r>
        <w:rPr>
          <w:rFonts w:asciiTheme="majorHAnsi" w:hAnsiTheme="majorHAnsi" w:cstheme="majorHAnsi"/>
          <w:i/>
          <w:sz w:val="18"/>
          <w:szCs w:val="18"/>
        </w:rPr>
        <w:tab/>
      </w:r>
    </w:p>
    <w:p w14:paraId="135894DD" w14:textId="7BB5E001" w:rsidR="00110BD9" w:rsidRPr="00474312" w:rsidRDefault="00B03848" w:rsidP="00306BA8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szCs w:val="24"/>
          <w:lang w:eastAsia="ja-JP"/>
        </w:rPr>
      </w:pPr>
      <w:r>
        <w:rPr>
          <w:rFonts w:ascii="TimesNewRomanBdMS" w:hAnsi="TimesNewRomanBdMS"/>
          <w:b/>
          <w:sz w:val="32"/>
        </w:rPr>
        <w:t>da</w:t>
      </w:r>
      <w:r w:rsidR="00064EEE">
        <w:rPr>
          <w:rFonts w:ascii="TimesNewRomanBdMS" w:hAnsi="TimesNewRomanBdMS"/>
          <w:b/>
          <w:sz w:val="32"/>
        </w:rPr>
        <w:t xml:space="preserve">l </w:t>
      </w:r>
      <w:r w:rsidR="00BF5433">
        <w:rPr>
          <w:rFonts w:ascii="TimesNewRomanBdMS" w:hAnsi="TimesNewRomanBdMS"/>
          <w:b/>
          <w:sz w:val="32"/>
        </w:rPr>
        <w:t>6</w:t>
      </w:r>
      <w:r w:rsidR="00064EEE">
        <w:rPr>
          <w:rFonts w:ascii="TimesNewRomanBdMS" w:hAnsi="TimesNewRomanBdMS"/>
          <w:b/>
          <w:sz w:val="32"/>
        </w:rPr>
        <w:t>/</w:t>
      </w:r>
      <w:r w:rsidR="008E7AEB">
        <w:rPr>
          <w:rFonts w:ascii="TimesNewRomanBdMS" w:hAnsi="TimesNewRomanBdMS"/>
          <w:b/>
          <w:sz w:val="32"/>
        </w:rPr>
        <w:t>1</w:t>
      </w:r>
      <w:r w:rsidR="00075D45">
        <w:rPr>
          <w:rFonts w:ascii="TimesNewRomanBdMS" w:hAnsi="TimesNewRomanBdMS"/>
          <w:b/>
          <w:sz w:val="32"/>
        </w:rPr>
        <w:t>1</w:t>
      </w:r>
      <w:r w:rsidR="00064EEE">
        <w:rPr>
          <w:rFonts w:ascii="TimesNewRomanBdMS" w:hAnsi="TimesNewRomanBdMS"/>
          <w:b/>
          <w:sz w:val="32"/>
        </w:rPr>
        <w:t xml:space="preserve"> al </w:t>
      </w:r>
      <w:r w:rsidR="008B3418">
        <w:rPr>
          <w:rFonts w:ascii="TimesNewRomanBdMS" w:hAnsi="TimesNewRomanBdMS"/>
          <w:b/>
          <w:sz w:val="32"/>
        </w:rPr>
        <w:t>2</w:t>
      </w:r>
      <w:r w:rsidR="00075D45">
        <w:rPr>
          <w:rFonts w:ascii="TimesNewRomanBdMS" w:hAnsi="TimesNewRomanBdMS"/>
          <w:b/>
          <w:sz w:val="32"/>
        </w:rPr>
        <w:t>2</w:t>
      </w:r>
      <w:r w:rsidR="00064EEE">
        <w:rPr>
          <w:rFonts w:ascii="TimesNewRomanBdMS" w:hAnsi="TimesNewRomanBdMS"/>
          <w:b/>
          <w:sz w:val="32"/>
        </w:rPr>
        <w:t>/</w:t>
      </w:r>
      <w:r w:rsidR="008E7AEB">
        <w:rPr>
          <w:rFonts w:ascii="TimesNewRomanBdMS" w:hAnsi="TimesNewRomanBdMS"/>
          <w:b/>
          <w:sz w:val="32"/>
        </w:rPr>
        <w:t>1</w:t>
      </w:r>
      <w:r w:rsidR="00075D45">
        <w:rPr>
          <w:rFonts w:ascii="TimesNewRomanBdMS" w:hAnsi="TimesNewRomanBdMS"/>
          <w:b/>
          <w:sz w:val="32"/>
        </w:rPr>
        <w:t>1</w:t>
      </w:r>
      <w:r w:rsidR="00064EEE">
        <w:rPr>
          <w:rFonts w:ascii="TimesNewRomanBdMS" w:hAnsi="TimesNewRomanBdMS"/>
          <w:b/>
          <w:sz w:val="32"/>
        </w:rPr>
        <w:t>/</w:t>
      </w:r>
      <w:r w:rsidR="00075D45">
        <w:rPr>
          <w:rFonts w:ascii="TimesNewRomanBdMS" w:hAnsi="TimesNewRomanBdMS"/>
          <w:b/>
          <w:sz w:val="32"/>
        </w:rPr>
        <w:t>2021</w:t>
      </w:r>
    </w:p>
    <w:p w14:paraId="10DB3A5B" w14:textId="2F2301CC" w:rsidR="00377B73" w:rsidRDefault="00E66190" w:rsidP="00306BA8">
      <w:pPr>
        <w:pStyle w:val="Nessunaspaziatura"/>
        <w:ind w:right="84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="00377B73" w:rsidRPr="006D3C89">
        <w:rPr>
          <w:rFonts w:ascii="Times New Roman" w:hAnsi="Times New Roman" w:cs="Times New Roman"/>
          <w:b/>
          <w:sz w:val="32"/>
          <w:szCs w:val="32"/>
        </w:rPr>
        <w:t xml:space="preserve">Inaugurazione </w:t>
      </w:r>
      <w:r>
        <w:rPr>
          <w:rFonts w:ascii="Times New Roman" w:hAnsi="Times New Roman" w:cs="Times New Roman"/>
          <w:b/>
          <w:sz w:val="32"/>
          <w:szCs w:val="32"/>
        </w:rPr>
        <w:t>sabato</w:t>
      </w:r>
      <w:r w:rsidR="00377B73" w:rsidRPr="006D3C89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6</w:t>
      </w:r>
      <w:r w:rsidR="00377B73" w:rsidRPr="006D3C8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74312">
        <w:rPr>
          <w:rFonts w:ascii="Times New Roman" w:hAnsi="Times New Roman" w:cs="Times New Roman"/>
          <w:b/>
          <w:sz w:val="32"/>
          <w:szCs w:val="32"/>
        </w:rPr>
        <w:t>novembre</w:t>
      </w:r>
      <w:r w:rsidR="00377B73">
        <w:rPr>
          <w:rFonts w:ascii="Times New Roman" w:hAnsi="Times New Roman" w:cs="Times New Roman"/>
          <w:b/>
          <w:sz w:val="32"/>
          <w:szCs w:val="32"/>
        </w:rPr>
        <w:t xml:space="preserve"> 20</w:t>
      </w:r>
      <w:r w:rsidR="00474312">
        <w:rPr>
          <w:rFonts w:ascii="Times New Roman" w:hAnsi="Times New Roman" w:cs="Times New Roman"/>
          <w:b/>
          <w:sz w:val="32"/>
          <w:szCs w:val="32"/>
        </w:rPr>
        <w:t xml:space="preserve">21 </w:t>
      </w:r>
      <w:r w:rsidR="00377B73" w:rsidRPr="006D3C89">
        <w:rPr>
          <w:rFonts w:ascii="Times New Roman" w:hAnsi="Times New Roman" w:cs="Times New Roman"/>
          <w:b/>
          <w:sz w:val="32"/>
          <w:szCs w:val="32"/>
        </w:rPr>
        <w:t>ore 1</w:t>
      </w:r>
      <w:r w:rsidR="00474312">
        <w:rPr>
          <w:rFonts w:ascii="Times New Roman" w:hAnsi="Times New Roman" w:cs="Times New Roman"/>
          <w:b/>
          <w:sz w:val="32"/>
          <w:szCs w:val="32"/>
        </w:rPr>
        <w:t>6</w:t>
      </w:r>
      <w:r w:rsidR="00407D13">
        <w:rPr>
          <w:rFonts w:ascii="Times New Roman" w:hAnsi="Times New Roman" w:cs="Times New Roman"/>
          <w:b/>
          <w:sz w:val="32"/>
          <w:szCs w:val="32"/>
        </w:rPr>
        <w:t>.</w:t>
      </w:r>
      <w:r w:rsidR="008E7AEB">
        <w:rPr>
          <w:rFonts w:ascii="Times New Roman" w:hAnsi="Times New Roman" w:cs="Times New Roman"/>
          <w:b/>
          <w:sz w:val="32"/>
          <w:szCs w:val="32"/>
        </w:rPr>
        <w:t>0</w:t>
      </w:r>
      <w:r w:rsidR="00B03848">
        <w:rPr>
          <w:rFonts w:ascii="Times New Roman" w:hAnsi="Times New Roman" w:cs="Times New Roman"/>
          <w:b/>
          <w:sz w:val="32"/>
          <w:szCs w:val="32"/>
        </w:rPr>
        <w:t>0</w:t>
      </w:r>
      <w:r w:rsidR="00474312">
        <w:rPr>
          <w:rFonts w:ascii="Times New Roman" w:hAnsi="Times New Roman" w:cs="Times New Roman"/>
          <w:b/>
          <w:sz w:val="32"/>
          <w:szCs w:val="32"/>
        </w:rPr>
        <w:t>/21.00</w:t>
      </w:r>
    </w:p>
    <w:p w14:paraId="6058EC5D" w14:textId="62135D83" w:rsidR="00490B4A" w:rsidRPr="00407D13" w:rsidRDefault="00E66190" w:rsidP="0049778C">
      <w:pPr>
        <w:pStyle w:val="Nessunaspaziatura"/>
        <w:ind w:left="851" w:right="84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proofErr w:type="spellStart"/>
      <w:r w:rsidR="00490B4A" w:rsidRPr="00407D13">
        <w:rPr>
          <w:rFonts w:ascii="Times New Roman" w:hAnsi="Times New Roman" w:cs="Times New Roman"/>
          <w:b/>
          <w:i/>
          <w:sz w:val="28"/>
          <w:szCs w:val="28"/>
        </w:rPr>
        <w:t>Décrochage</w:t>
      </w:r>
      <w:proofErr w:type="spellEnd"/>
      <w:r w:rsidR="000D339D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490B4A" w:rsidRPr="00407D1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74312">
        <w:rPr>
          <w:rFonts w:ascii="Times New Roman" w:hAnsi="Times New Roman" w:cs="Times New Roman"/>
          <w:b/>
          <w:i/>
          <w:sz w:val="28"/>
          <w:szCs w:val="28"/>
        </w:rPr>
        <w:t>lunedì</w:t>
      </w:r>
      <w:r w:rsidR="00490B4A" w:rsidRPr="00407D1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B3418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474312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490B4A" w:rsidRPr="00407D1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74312">
        <w:rPr>
          <w:rFonts w:ascii="Times New Roman" w:hAnsi="Times New Roman" w:cs="Times New Roman"/>
          <w:b/>
          <w:i/>
          <w:sz w:val="28"/>
          <w:szCs w:val="28"/>
        </w:rPr>
        <w:t>novembre</w:t>
      </w:r>
      <w:r w:rsidR="00490B4A" w:rsidRPr="00407D13">
        <w:rPr>
          <w:rFonts w:ascii="Times New Roman" w:hAnsi="Times New Roman" w:cs="Times New Roman"/>
          <w:b/>
          <w:i/>
          <w:sz w:val="28"/>
          <w:szCs w:val="28"/>
        </w:rPr>
        <w:t xml:space="preserve"> a partire dalle </w:t>
      </w:r>
      <w:r w:rsidR="00407D13">
        <w:rPr>
          <w:rFonts w:ascii="Times New Roman" w:hAnsi="Times New Roman" w:cs="Times New Roman"/>
          <w:b/>
          <w:i/>
          <w:sz w:val="28"/>
          <w:szCs w:val="28"/>
        </w:rPr>
        <w:t xml:space="preserve">ore </w:t>
      </w:r>
      <w:r w:rsidR="00490B4A" w:rsidRPr="00407D13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474312">
        <w:rPr>
          <w:rFonts w:ascii="Times New Roman" w:hAnsi="Times New Roman" w:cs="Times New Roman"/>
          <w:b/>
          <w:i/>
          <w:sz w:val="28"/>
          <w:szCs w:val="28"/>
        </w:rPr>
        <w:t>6</w:t>
      </w:r>
      <w:r w:rsidR="00407D13" w:rsidRPr="00407D13">
        <w:rPr>
          <w:rFonts w:ascii="Times New Roman" w:hAnsi="Times New Roman" w:cs="Times New Roman"/>
          <w:b/>
          <w:i/>
          <w:sz w:val="28"/>
          <w:szCs w:val="28"/>
        </w:rPr>
        <w:t>.00</w:t>
      </w:r>
    </w:p>
    <w:p w14:paraId="0B5764C7" w14:textId="77777777" w:rsidR="00C51E17" w:rsidRDefault="00C51E17" w:rsidP="00306BA8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noProof/>
          <w:sz w:val="18"/>
          <w:szCs w:val="18"/>
        </w:rPr>
      </w:pPr>
    </w:p>
    <w:p w14:paraId="5100156B" w14:textId="77777777" w:rsidR="00C51E17" w:rsidRDefault="00C51E17" w:rsidP="00306BA8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noProof/>
          <w:sz w:val="18"/>
          <w:szCs w:val="18"/>
        </w:rPr>
      </w:pPr>
    </w:p>
    <w:p w14:paraId="3E8CE78D" w14:textId="6CDBE3B4" w:rsidR="00E862B0" w:rsidRPr="005C6840" w:rsidRDefault="00E862B0" w:rsidP="0086537A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i/>
          <w:sz w:val="18"/>
          <w:szCs w:val="18"/>
          <w:lang w:eastAsia="ja-JP"/>
        </w:rPr>
      </w:pPr>
    </w:p>
    <w:p w14:paraId="24797D3E" w14:textId="77777777" w:rsidR="00C51E17" w:rsidRPr="000F1978" w:rsidRDefault="00C51E17" w:rsidP="0009035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</w:p>
    <w:p w14:paraId="079686A2" w14:textId="73752B2A" w:rsidR="009A1F6D" w:rsidRPr="005474D3" w:rsidRDefault="009A1F6D" w:rsidP="009A1F6D">
      <w:pPr>
        <w:spacing w:line="276" w:lineRule="auto"/>
        <w:ind w:firstLine="708"/>
        <w:jc w:val="both"/>
        <w:rPr>
          <w:rFonts w:asciiTheme="majorHAnsi" w:hAnsiTheme="majorHAnsi" w:cstheme="majorHAnsi"/>
          <w:i/>
          <w:szCs w:val="24"/>
        </w:rPr>
      </w:pPr>
      <w:r w:rsidRPr="002E43D1">
        <w:rPr>
          <w:rFonts w:asciiTheme="majorHAnsi" w:hAnsiTheme="majorHAnsi" w:cstheme="majorHAnsi"/>
          <w:b/>
          <w:i/>
          <w:szCs w:val="24"/>
        </w:rPr>
        <w:t>La mostra</w:t>
      </w:r>
      <w:r w:rsidRPr="005474D3">
        <w:rPr>
          <w:rFonts w:asciiTheme="majorHAnsi" w:hAnsiTheme="majorHAnsi" w:cstheme="majorHAnsi"/>
          <w:i/>
          <w:szCs w:val="24"/>
        </w:rPr>
        <w:t xml:space="preserve"> </w:t>
      </w:r>
      <w:r w:rsidR="005C6840">
        <w:rPr>
          <w:rFonts w:asciiTheme="majorHAnsi" w:hAnsiTheme="majorHAnsi" w:cstheme="majorHAnsi"/>
          <w:i/>
          <w:szCs w:val="24"/>
        </w:rPr>
        <w:t xml:space="preserve">tratta della </w:t>
      </w:r>
      <w:r w:rsidRPr="005474D3">
        <w:rPr>
          <w:rFonts w:asciiTheme="majorHAnsi" w:hAnsiTheme="majorHAnsi" w:cstheme="majorHAnsi"/>
          <w:i/>
          <w:szCs w:val="24"/>
        </w:rPr>
        <w:t>donna</w:t>
      </w:r>
      <w:r w:rsidR="005C6840">
        <w:rPr>
          <w:rFonts w:asciiTheme="majorHAnsi" w:hAnsiTheme="majorHAnsi" w:cstheme="majorHAnsi"/>
          <w:i/>
          <w:szCs w:val="24"/>
        </w:rPr>
        <w:t xml:space="preserve"> e delle </w:t>
      </w:r>
      <w:r w:rsidRPr="005474D3">
        <w:rPr>
          <w:rFonts w:asciiTheme="majorHAnsi" w:hAnsiTheme="majorHAnsi" w:cstheme="majorHAnsi"/>
          <w:i/>
          <w:szCs w:val="24"/>
        </w:rPr>
        <w:t>femminilità</w:t>
      </w:r>
      <w:r w:rsidR="00306BA8">
        <w:rPr>
          <w:rFonts w:asciiTheme="majorHAnsi" w:hAnsiTheme="majorHAnsi" w:cstheme="majorHAnsi"/>
          <w:i/>
          <w:szCs w:val="24"/>
        </w:rPr>
        <w:t>,</w:t>
      </w:r>
      <w:r w:rsidRPr="005474D3">
        <w:rPr>
          <w:rFonts w:asciiTheme="majorHAnsi" w:hAnsiTheme="majorHAnsi" w:cstheme="majorHAnsi"/>
          <w:i/>
          <w:szCs w:val="24"/>
        </w:rPr>
        <w:t xml:space="preserve"> </w:t>
      </w:r>
      <w:r w:rsidR="005C6840">
        <w:rPr>
          <w:rFonts w:asciiTheme="majorHAnsi" w:hAnsiTheme="majorHAnsi" w:cstheme="majorHAnsi"/>
          <w:i/>
          <w:szCs w:val="24"/>
        </w:rPr>
        <w:t>temi già presenti nelle mostre precedenti.</w:t>
      </w:r>
      <w:r w:rsidRPr="005474D3">
        <w:rPr>
          <w:rFonts w:asciiTheme="majorHAnsi" w:hAnsiTheme="majorHAnsi" w:cstheme="majorHAnsi"/>
          <w:i/>
          <w:szCs w:val="24"/>
        </w:rPr>
        <w:t xml:space="preserve">  </w:t>
      </w:r>
    </w:p>
    <w:p w14:paraId="02D02691" w14:textId="111C2959" w:rsidR="009A1F6D" w:rsidRPr="005474D3" w:rsidRDefault="00306BA8" w:rsidP="00BF5433">
      <w:pPr>
        <w:spacing w:line="276" w:lineRule="auto"/>
        <w:ind w:firstLine="708"/>
        <w:jc w:val="both"/>
        <w:rPr>
          <w:b/>
          <w:i/>
          <w:sz w:val="18"/>
          <w:szCs w:val="18"/>
        </w:rPr>
      </w:pPr>
      <w:r>
        <w:rPr>
          <w:rFonts w:asciiTheme="majorHAnsi" w:hAnsiTheme="majorHAnsi" w:cstheme="majorHAnsi"/>
          <w:i/>
          <w:szCs w:val="24"/>
        </w:rPr>
        <w:t>Le donne</w:t>
      </w:r>
      <w:r w:rsidR="009A1F6D" w:rsidRPr="005474D3">
        <w:rPr>
          <w:rFonts w:asciiTheme="majorHAnsi" w:hAnsiTheme="majorHAnsi" w:cstheme="majorHAnsi"/>
          <w:i/>
          <w:szCs w:val="24"/>
        </w:rPr>
        <w:t xml:space="preserve"> hanno un’espressione enigmatica; la figura dell’uomo è </w:t>
      </w:r>
      <w:r w:rsidR="0086537A">
        <w:rPr>
          <w:rFonts w:asciiTheme="majorHAnsi" w:hAnsiTheme="majorHAnsi" w:cstheme="majorHAnsi"/>
          <w:i/>
          <w:szCs w:val="24"/>
        </w:rPr>
        <w:t>assente</w:t>
      </w:r>
      <w:r w:rsidR="009A1F6D" w:rsidRPr="005474D3">
        <w:rPr>
          <w:rFonts w:asciiTheme="majorHAnsi" w:hAnsiTheme="majorHAnsi" w:cstheme="majorHAnsi"/>
          <w:i/>
          <w:szCs w:val="24"/>
        </w:rPr>
        <w:t>.</w:t>
      </w:r>
      <w:r w:rsidR="00485D6C">
        <w:rPr>
          <w:rFonts w:asciiTheme="majorHAnsi" w:hAnsiTheme="majorHAnsi" w:cstheme="majorHAnsi"/>
          <w:i/>
          <w:szCs w:val="24"/>
        </w:rPr>
        <w:t xml:space="preserve"> </w:t>
      </w:r>
    </w:p>
    <w:p w14:paraId="06642BBF" w14:textId="11CC9468" w:rsidR="009A1F6D" w:rsidRPr="005474D3" w:rsidRDefault="009A1F6D" w:rsidP="009A1F6D">
      <w:pPr>
        <w:spacing w:line="276" w:lineRule="auto"/>
        <w:jc w:val="both"/>
        <w:rPr>
          <w:rFonts w:asciiTheme="majorHAnsi" w:hAnsiTheme="majorHAnsi" w:cstheme="majorHAnsi"/>
          <w:i/>
          <w:szCs w:val="24"/>
        </w:rPr>
      </w:pPr>
      <w:r w:rsidRPr="005474D3">
        <w:rPr>
          <w:rFonts w:asciiTheme="majorHAnsi" w:hAnsiTheme="majorHAnsi" w:cstheme="majorHAnsi"/>
          <w:i/>
          <w:szCs w:val="24"/>
        </w:rPr>
        <w:t xml:space="preserve">La pittura di </w:t>
      </w:r>
      <w:proofErr w:type="spellStart"/>
      <w:r w:rsidRPr="005474D3">
        <w:rPr>
          <w:rFonts w:asciiTheme="majorHAnsi" w:hAnsiTheme="majorHAnsi" w:cstheme="majorHAnsi"/>
          <w:i/>
          <w:szCs w:val="24"/>
        </w:rPr>
        <w:t>Zeljk</w:t>
      </w:r>
      <w:r w:rsidR="00474312">
        <w:rPr>
          <w:rFonts w:asciiTheme="majorHAnsi" w:hAnsiTheme="majorHAnsi" w:cstheme="majorHAnsi"/>
          <w:i/>
          <w:szCs w:val="24"/>
        </w:rPr>
        <w:t>a</w:t>
      </w:r>
      <w:proofErr w:type="spellEnd"/>
      <w:r w:rsidRPr="005474D3">
        <w:rPr>
          <w:rFonts w:asciiTheme="majorHAnsi" w:hAnsiTheme="majorHAnsi" w:cstheme="majorHAnsi"/>
          <w:i/>
          <w:szCs w:val="24"/>
        </w:rPr>
        <w:t xml:space="preserve"> pone degli interrogativi; si cercano delle interpretazioni; sono figure simboliche che rinviano ad altr</w:t>
      </w:r>
      <w:r>
        <w:rPr>
          <w:rFonts w:asciiTheme="majorHAnsi" w:hAnsiTheme="majorHAnsi" w:cstheme="majorHAnsi"/>
          <w:i/>
          <w:szCs w:val="24"/>
        </w:rPr>
        <w:t>e</w:t>
      </w:r>
      <w:r w:rsidRPr="005474D3">
        <w:rPr>
          <w:rFonts w:asciiTheme="majorHAnsi" w:hAnsiTheme="majorHAnsi" w:cstheme="majorHAnsi"/>
          <w:i/>
          <w:szCs w:val="24"/>
        </w:rPr>
        <w:t xml:space="preserve"> problem</w:t>
      </w:r>
      <w:r>
        <w:rPr>
          <w:rFonts w:asciiTheme="majorHAnsi" w:hAnsiTheme="majorHAnsi" w:cstheme="majorHAnsi"/>
          <w:i/>
          <w:szCs w:val="24"/>
        </w:rPr>
        <w:t>atiche</w:t>
      </w:r>
      <w:r w:rsidR="00306BA8">
        <w:rPr>
          <w:rFonts w:asciiTheme="majorHAnsi" w:hAnsiTheme="majorHAnsi" w:cstheme="majorHAnsi"/>
          <w:i/>
          <w:szCs w:val="24"/>
        </w:rPr>
        <w:t>.</w:t>
      </w:r>
    </w:p>
    <w:p w14:paraId="15BB2C93" w14:textId="059C8FDD" w:rsidR="00377B73" w:rsidRDefault="00BF5433" w:rsidP="0086537A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sz w:val="18"/>
          <w:szCs w:val="18"/>
        </w:rPr>
      </w:pPr>
      <w:r>
        <w:rPr>
          <w:sz w:val="21"/>
          <w:szCs w:val="21"/>
        </w:rPr>
        <w:t>“</w:t>
      </w:r>
      <w:r w:rsidRPr="003E0DF4">
        <w:rPr>
          <w:sz w:val="21"/>
          <w:szCs w:val="21"/>
        </w:rPr>
        <w:t>I nudi femminili, pieni di significativi rimandi, si sovrappongono dando luogo ad un interessante dualismo: una “vis” in grado di trasmettere una fusione di elementi misteriosi ed enigmatici della donna in una immedesimazione di stati d’animo ed una somma di introspezioni e proiezioni oltre ad un bisogno di sdoppiarsi</w:t>
      </w:r>
      <w:r>
        <w:rPr>
          <w:sz w:val="21"/>
          <w:szCs w:val="21"/>
        </w:rPr>
        <w:t xml:space="preserve"> </w:t>
      </w:r>
      <w:r w:rsidRPr="003E0DF4">
        <w:rPr>
          <w:sz w:val="21"/>
          <w:szCs w:val="21"/>
        </w:rPr>
        <w:t>nella purezza incontaminata di un corpo nudo</w:t>
      </w:r>
      <w:r>
        <w:rPr>
          <w:sz w:val="21"/>
          <w:szCs w:val="21"/>
        </w:rPr>
        <w:t>…</w:t>
      </w:r>
      <w:r w:rsidRPr="00BF5433">
        <w:rPr>
          <w:sz w:val="21"/>
          <w:szCs w:val="21"/>
        </w:rPr>
        <w:t xml:space="preserve"> </w:t>
      </w:r>
      <w:r w:rsidRPr="003E0DF4">
        <w:rPr>
          <w:sz w:val="21"/>
          <w:szCs w:val="21"/>
        </w:rPr>
        <w:t>Le sue figure evocano tutto un universo interiore senza tempo né spazio e rivelano</w:t>
      </w:r>
      <w:r>
        <w:rPr>
          <w:sz w:val="21"/>
          <w:szCs w:val="21"/>
        </w:rPr>
        <w:t>,</w:t>
      </w:r>
      <w:r w:rsidRPr="003E0DF4">
        <w:rPr>
          <w:sz w:val="21"/>
          <w:szCs w:val="21"/>
        </w:rPr>
        <w:t xml:space="preserve"> oltre all’armonia cromatica e compositiva</w:t>
      </w:r>
      <w:r>
        <w:rPr>
          <w:sz w:val="21"/>
          <w:szCs w:val="21"/>
        </w:rPr>
        <w:t>,</w:t>
      </w:r>
      <w:r w:rsidRPr="003E0DF4">
        <w:rPr>
          <w:sz w:val="21"/>
          <w:szCs w:val="21"/>
        </w:rPr>
        <w:t xml:space="preserve"> un mondo di riferimenti simbolici e complessi</w:t>
      </w:r>
      <w:r>
        <w:rPr>
          <w:sz w:val="21"/>
          <w:szCs w:val="21"/>
        </w:rPr>
        <w:t xml:space="preserve">. </w:t>
      </w:r>
      <w:r w:rsidRPr="00BF5433">
        <w:rPr>
          <w:sz w:val="18"/>
          <w:szCs w:val="18"/>
        </w:rPr>
        <w:t xml:space="preserve">(Mara </w:t>
      </w:r>
      <w:proofErr w:type="spellStart"/>
      <w:r w:rsidRPr="00BF5433">
        <w:rPr>
          <w:sz w:val="18"/>
          <w:szCs w:val="18"/>
        </w:rPr>
        <w:t>Ferloni</w:t>
      </w:r>
      <w:proofErr w:type="spellEnd"/>
      <w:r w:rsidRPr="00BF5433">
        <w:rPr>
          <w:sz w:val="18"/>
          <w:szCs w:val="18"/>
        </w:rPr>
        <w:t>)</w:t>
      </w:r>
      <w:r w:rsidR="007756BD">
        <w:rPr>
          <w:sz w:val="18"/>
          <w:szCs w:val="18"/>
        </w:rPr>
        <w:t>”</w:t>
      </w:r>
    </w:p>
    <w:p w14:paraId="1F5E6C17" w14:textId="6247CEF3" w:rsidR="0086537A" w:rsidRDefault="0086537A" w:rsidP="0086537A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asciiTheme="majorHAnsi" w:hAnsiTheme="majorHAnsi" w:cstheme="majorHAnsi"/>
          <w:i/>
          <w:iCs/>
          <w:szCs w:val="24"/>
        </w:rPr>
      </w:pPr>
      <w:r w:rsidRPr="0086537A">
        <w:rPr>
          <w:rFonts w:asciiTheme="majorHAnsi" w:hAnsiTheme="majorHAnsi" w:cstheme="majorHAnsi"/>
          <w:i/>
          <w:iCs/>
          <w:szCs w:val="24"/>
        </w:rPr>
        <w:t>Una quindicina di quadri</w:t>
      </w:r>
      <w:r>
        <w:rPr>
          <w:rFonts w:asciiTheme="majorHAnsi" w:hAnsiTheme="majorHAnsi" w:cstheme="majorHAnsi"/>
          <w:i/>
          <w:iCs/>
          <w:szCs w:val="24"/>
        </w:rPr>
        <w:t xml:space="preserve"> sono in esposizion</w:t>
      </w:r>
      <w:r w:rsidR="007756BD">
        <w:rPr>
          <w:rFonts w:asciiTheme="majorHAnsi" w:hAnsiTheme="majorHAnsi" w:cstheme="majorHAnsi"/>
          <w:i/>
          <w:iCs/>
          <w:szCs w:val="24"/>
        </w:rPr>
        <w:t>e:</w:t>
      </w:r>
      <w:r>
        <w:rPr>
          <w:rFonts w:asciiTheme="majorHAnsi" w:hAnsiTheme="majorHAnsi" w:cstheme="majorHAnsi"/>
          <w:i/>
          <w:iCs/>
          <w:szCs w:val="24"/>
        </w:rPr>
        <w:t xml:space="preserve"> frutto del lavoro di questi ultimi anni.</w:t>
      </w:r>
    </w:p>
    <w:p w14:paraId="6A3D530C" w14:textId="77777777" w:rsidR="0086537A" w:rsidRPr="0086537A" w:rsidRDefault="0086537A" w:rsidP="0086537A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asciiTheme="majorHAnsi" w:hAnsiTheme="majorHAnsi" w:cstheme="majorHAnsi"/>
          <w:i/>
          <w:iCs/>
          <w:sz w:val="18"/>
          <w:szCs w:val="18"/>
        </w:rPr>
      </w:pPr>
    </w:p>
    <w:p w14:paraId="748388AC" w14:textId="77777777" w:rsidR="0086537A" w:rsidRPr="0086537A" w:rsidRDefault="0086537A" w:rsidP="0086537A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asciiTheme="majorHAnsi" w:hAnsiTheme="majorHAnsi" w:cstheme="majorHAnsi"/>
          <w:i/>
          <w:iCs/>
          <w:sz w:val="18"/>
          <w:szCs w:val="18"/>
        </w:rPr>
      </w:pPr>
    </w:p>
    <w:p w14:paraId="38E2000D" w14:textId="5128B4A9" w:rsidR="0086537A" w:rsidRDefault="0086537A" w:rsidP="0086537A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asciiTheme="majorHAnsi" w:hAnsiTheme="majorHAnsi" w:cstheme="majorHAnsi"/>
          <w:i/>
          <w:iCs/>
          <w:szCs w:val="24"/>
        </w:rPr>
      </w:pPr>
    </w:p>
    <w:p w14:paraId="66F89109" w14:textId="076C42D2" w:rsidR="0086537A" w:rsidRPr="00E862B0" w:rsidRDefault="0086537A" w:rsidP="0086537A">
      <w:pPr>
        <w:ind w:firstLine="708"/>
        <w:jc w:val="right"/>
        <w:rPr>
          <w:b/>
          <w:i/>
          <w:color w:val="7F7F7F" w:themeColor="text1" w:themeTint="80"/>
          <w:sz w:val="20"/>
        </w:rPr>
      </w:pPr>
      <w:r w:rsidRPr="00E862B0">
        <w:rPr>
          <w:b/>
          <w:i/>
          <w:color w:val="7F7F7F" w:themeColor="text1" w:themeTint="80"/>
          <w:sz w:val="20"/>
        </w:rPr>
        <w:t xml:space="preserve">Giorgio Di Roberto </w:t>
      </w:r>
      <w:proofErr w:type="gramStart"/>
      <w:r w:rsidR="00541300">
        <w:rPr>
          <w:b/>
          <w:i/>
          <w:color w:val="7F7F7F" w:themeColor="text1" w:themeTint="80"/>
          <w:sz w:val="20"/>
        </w:rPr>
        <w:t>-  Archivio</w:t>
      </w:r>
      <w:proofErr w:type="gramEnd"/>
      <w:r w:rsidR="00541300">
        <w:rPr>
          <w:b/>
          <w:i/>
          <w:color w:val="7F7F7F" w:themeColor="text1" w:themeTint="80"/>
          <w:sz w:val="20"/>
        </w:rPr>
        <w:t xml:space="preserve"> </w:t>
      </w:r>
      <w:r w:rsidRPr="00E862B0">
        <w:rPr>
          <w:b/>
          <w:i/>
          <w:color w:val="7F7F7F" w:themeColor="text1" w:themeTint="80"/>
          <w:sz w:val="20"/>
        </w:rPr>
        <w:t xml:space="preserve">Studio DR </w:t>
      </w:r>
      <w:r w:rsidR="00541300">
        <w:rPr>
          <w:b/>
          <w:i/>
          <w:color w:val="7F7F7F" w:themeColor="text1" w:themeTint="80"/>
          <w:sz w:val="20"/>
        </w:rPr>
        <w:t>A</w:t>
      </w:r>
      <w:r w:rsidRPr="00E862B0">
        <w:rPr>
          <w:b/>
          <w:i/>
          <w:color w:val="7F7F7F" w:themeColor="text1" w:themeTint="80"/>
          <w:sz w:val="20"/>
        </w:rPr>
        <w:t>rte contemporanea</w:t>
      </w:r>
    </w:p>
    <w:sectPr w:rsidR="0086537A" w:rsidRPr="00E862B0" w:rsidSect="00352187">
      <w:pgSz w:w="11906" w:h="16838" w:code="9"/>
      <w:pgMar w:top="851" w:right="1274" w:bottom="1134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NewRomanBdMS">
    <w:altName w:val="Times New Roman"/>
    <w:charset w:val="00"/>
    <w:family w:val="auto"/>
    <w:pitch w:val="default"/>
  </w:font>
  <w:font w:name="Times">
    <w:panose1 w:val="02020603050405020304"/>
    <w:charset w:val="00"/>
    <w:family w:val="auto"/>
    <w:pitch w:val="variable"/>
    <w:sig w:usb0="00000003" w:usb1="00000000" w:usb2="00000000" w:usb3="00000000" w:csb0="00000007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BD8"/>
    <w:rsid w:val="000312D6"/>
    <w:rsid w:val="00046FEA"/>
    <w:rsid w:val="00064EEE"/>
    <w:rsid w:val="00075D45"/>
    <w:rsid w:val="0009035A"/>
    <w:rsid w:val="000D339D"/>
    <w:rsid w:val="000F1978"/>
    <w:rsid w:val="00110BD9"/>
    <w:rsid w:val="0019108D"/>
    <w:rsid w:val="001A17F5"/>
    <w:rsid w:val="00225CEF"/>
    <w:rsid w:val="002D1992"/>
    <w:rsid w:val="00306BA8"/>
    <w:rsid w:val="00352187"/>
    <w:rsid w:val="00377B73"/>
    <w:rsid w:val="003E0DF4"/>
    <w:rsid w:val="00407D13"/>
    <w:rsid w:val="00447A1C"/>
    <w:rsid w:val="00474312"/>
    <w:rsid w:val="00485D6C"/>
    <w:rsid w:val="00490B4A"/>
    <w:rsid w:val="0049778C"/>
    <w:rsid w:val="004A20BF"/>
    <w:rsid w:val="004A221A"/>
    <w:rsid w:val="0052712F"/>
    <w:rsid w:val="00541300"/>
    <w:rsid w:val="00556B61"/>
    <w:rsid w:val="0055787D"/>
    <w:rsid w:val="005957B1"/>
    <w:rsid w:val="005A6352"/>
    <w:rsid w:val="005C6840"/>
    <w:rsid w:val="00625102"/>
    <w:rsid w:val="00635818"/>
    <w:rsid w:val="00676FE7"/>
    <w:rsid w:val="00693799"/>
    <w:rsid w:val="006A5080"/>
    <w:rsid w:val="006E1777"/>
    <w:rsid w:val="007132F6"/>
    <w:rsid w:val="00732BFE"/>
    <w:rsid w:val="00765FFD"/>
    <w:rsid w:val="007756BD"/>
    <w:rsid w:val="007A4A5B"/>
    <w:rsid w:val="007B0DB3"/>
    <w:rsid w:val="007F6B8C"/>
    <w:rsid w:val="0086085D"/>
    <w:rsid w:val="0086537A"/>
    <w:rsid w:val="00870F07"/>
    <w:rsid w:val="008B3418"/>
    <w:rsid w:val="008B64D9"/>
    <w:rsid w:val="008E7AEB"/>
    <w:rsid w:val="00941383"/>
    <w:rsid w:val="009A0D08"/>
    <w:rsid w:val="009A1F6D"/>
    <w:rsid w:val="00A2363F"/>
    <w:rsid w:val="00A25C6D"/>
    <w:rsid w:val="00A40C2F"/>
    <w:rsid w:val="00A96BD8"/>
    <w:rsid w:val="00AC1FFB"/>
    <w:rsid w:val="00AD0ED8"/>
    <w:rsid w:val="00AE03E8"/>
    <w:rsid w:val="00B03848"/>
    <w:rsid w:val="00B20088"/>
    <w:rsid w:val="00BB4704"/>
    <w:rsid w:val="00BF5433"/>
    <w:rsid w:val="00BF6D02"/>
    <w:rsid w:val="00C51E17"/>
    <w:rsid w:val="00D13BA7"/>
    <w:rsid w:val="00D52BF3"/>
    <w:rsid w:val="00D87A99"/>
    <w:rsid w:val="00DE3DE1"/>
    <w:rsid w:val="00E66190"/>
    <w:rsid w:val="00E862B0"/>
    <w:rsid w:val="00E95C50"/>
    <w:rsid w:val="00ED2FD0"/>
    <w:rsid w:val="00F20A31"/>
    <w:rsid w:val="00F3432E"/>
    <w:rsid w:val="00F4206E"/>
    <w:rsid w:val="00F80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111EEF1"/>
  <w14:defaultImageDpi w14:val="300"/>
  <w15:docId w15:val="{46E81852-A819-449E-A18D-68FC7EB82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6537A"/>
    <w:rPr>
      <w:sz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B64D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7">
    <w:name w:val="heading 7"/>
    <w:basedOn w:val="Normale"/>
    <w:next w:val="Normale"/>
    <w:link w:val="Titolo7Carattere"/>
    <w:qFormat/>
    <w:rsid w:val="00377B73"/>
    <w:pPr>
      <w:keepNext/>
      <w:spacing w:line="360" w:lineRule="auto"/>
      <w:ind w:left="-180" w:right="-262"/>
      <w:jc w:val="center"/>
      <w:outlineLvl w:val="6"/>
    </w:pPr>
    <w:rPr>
      <w:rFonts w:eastAsia="Times New Roman"/>
      <w:noProof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96BD8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96BD8"/>
    <w:rPr>
      <w:rFonts w:ascii="Lucida Grande" w:hAnsi="Lucida Grande" w:cs="Lucida Grande"/>
      <w:sz w:val="18"/>
      <w:szCs w:val="18"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377B73"/>
    <w:rPr>
      <w:rFonts w:eastAsia="Times New Roman"/>
      <w:noProof/>
      <w:sz w:val="28"/>
      <w:lang w:eastAsia="it-IT"/>
    </w:rPr>
  </w:style>
  <w:style w:type="paragraph" w:styleId="Nessunaspaziatura">
    <w:name w:val="No Spacing"/>
    <w:rsid w:val="00377B73"/>
    <w:pPr>
      <w:suppressAutoHyphens/>
      <w:autoSpaceDN w:val="0"/>
      <w:textAlignment w:val="baseline"/>
    </w:pPr>
    <w:rPr>
      <w:rFonts w:ascii="Calibri" w:eastAsia="SimSun" w:hAnsi="Calibri" w:cs="Calibri"/>
      <w:kern w:val="3"/>
      <w:sz w:val="22"/>
      <w:szCs w:val="22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B64D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it-IT"/>
    </w:rPr>
  </w:style>
  <w:style w:type="character" w:styleId="Collegamentoipertestuale">
    <w:name w:val="Hyperlink"/>
    <w:semiHidden/>
    <w:rsid w:val="008B64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giorgio.diroberto@tin.it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8B5249E-5E3F-CA45-B23C-005018913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Studio DR</Company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Giorgio Di Roberto</dc:creator>
  <cp:keywords/>
  <dc:description/>
  <cp:lastModifiedBy>Giorgio Di Roberto</cp:lastModifiedBy>
  <cp:revision>5</cp:revision>
  <cp:lastPrinted>2021-10-10T17:06:00Z</cp:lastPrinted>
  <dcterms:created xsi:type="dcterms:W3CDTF">2021-10-23T15:21:00Z</dcterms:created>
  <dcterms:modified xsi:type="dcterms:W3CDTF">2021-10-23T17:40:00Z</dcterms:modified>
</cp:coreProperties>
</file>