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619D" w:rsidRDefault="00BF0C1C">
      <w:pPr>
        <w:spacing w:after="0" w:line="2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COMUNICATO STAMPA</w:t>
      </w:r>
    </w:p>
    <w:p w:rsidR="005B619D" w:rsidRDefault="005B619D">
      <w:pPr>
        <w:spacing w:after="0" w:line="20" w:lineRule="atLeast"/>
        <w:rPr>
          <w:color w:val="4C4C4C"/>
          <w:sz w:val="19"/>
          <w:szCs w:val="19"/>
          <w:u w:color="4C4C4C"/>
        </w:rPr>
      </w:pPr>
    </w:p>
    <w:p w:rsidR="005B619D" w:rsidRDefault="005B619D">
      <w:pPr>
        <w:spacing w:after="0" w:line="20" w:lineRule="atLeast"/>
        <w:rPr>
          <w:color w:val="4C4C4C"/>
          <w:sz w:val="19"/>
          <w:szCs w:val="19"/>
          <w:u w:color="4C4C4C"/>
        </w:rPr>
      </w:pPr>
    </w:p>
    <w:p w:rsidR="005B619D" w:rsidRPr="004A4E2D" w:rsidRDefault="00BF0C1C">
      <w:pPr>
        <w:spacing w:after="0" w:line="240" w:lineRule="auto"/>
        <w:rPr>
          <w:b/>
          <w:bCs/>
          <w:color w:val="4C4C4C"/>
          <w:sz w:val="24"/>
          <w:szCs w:val="24"/>
          <w:u w:color="4C4C4C"/>
        </w:rPr>
      </w:pPr>
      <w:r w:rsidRPr="004A4E2D">
        <w:rPr>
          <w:noProof/>
          <w:color w:val="4C4C4C"/>
          <w:sz w:val="19"/>
          <w:szCs w:val="19"/>
          <w:u w:color="4C4C4C"/>
          <w:lang w:eastAsia="it-IT"/>
        </w:rPr>
        <w:drawing>
          <wp:inline distT="0" distB="0" distL="0" distR="0">
            <wp:extent cx="2124075" cy="371475"/>
            <wp:effectExtent l="0" t="0" r="0" b="952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accolta Lercaro rosso scuro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204" cy="3746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5F351D" w:rsidRPr="005F351D">
        <w:t xml:space="preserve"> </w:t>
      </w:r>
      <w:r w:rsidR="005F351D">
        <w:t xml:space="preserve">                               </w:t>
      </w:r>
    </w:p>
    <w:p w:rsidR="005B619D" w:rsidRPr="004A4E2D" w:rsidRDefault="005B619D">
      <w:pPr>
        <w:spacing w:after="0" w:line="240" w:lineRule="auto"/>
        <w:rPr>
          <w:b/>
          <w:bCs/>
          <w:color w:val="990000"/>
          <w:sz w:val="24"/>
          <w:szCs w:val="24"/>
          <w:u w:color="990000"/>
        </w:rPr>
      </w:pPr>
    </w:p>
    <w:p w:rsidR="004A4E2D" w:rsidRPr="00020239" w:rsidRDefault="00F26EBA">
      <w:pPr>
        <w:spacing w:after="0" w:line="240" w:lineRule="auto"/>
        <w:rPr>
          <w:sz w:val="36"/>
          <w:szCs w:val="36"/>
        </w:rPr>
      </w:pPr>
      <w:r>
        <w:rPr>
          <w:b/>
          <w:bCs/>
          <w:color w:val="404040"/>
          <w:kern w:val="24"/>
          <w:sz w:val="36"/>
          <w:szCs w:val="36"/>
          <w:u w:color="404040"/>
        </w:rPr>
        <w:t>GIULIANO GRESLERI</w:t>
      </w:r>
    </w:p>
    <w:p w:rsidR="004A4E2D" w:rsidRPr="00020239" w:rsidRDefault="00D7665C">
      <w:pPr>
        <w:spacing w:after="0" w:line="240" w:lineRule="auto"/>
        <w:rPr>
          <w:sz w:val="37"/>
          <w:szCs w:val="37"/>
        </w:rPr>
      </w:pPr>
      <w:r>
        <w:rPr>
          <w:sz w:val="37"/>
          <w:szCs w:val="37"/>
        </w:rPr>
        <w:t>Disegno e Pittura</w:t>
      </w:r>
    </w:p>
    <w:p w:rsidR="004A4E2D" w:rsidRPr="004A4E2D" w:rsidRDefault="004A4E2D">
      <w:pPr>
        <w:spacing w:after="0" w:line="240" w:lineRule="auto"/>
        <w:rPr>
          <w:sz w:val="10"/>
          <w:szCs w:val="10"/>
        </w:rPr>
      </w:pPr>
    </w:p>
    <w:p w:rsidR="005B619D" w:rsidRPr="004A4E2D" w:rsidRDefault="005B619D">
      <w:pPr>
        <w:spacing w:after="0" w:line="240" w:lineRule="auto"/>
        <w:rPr>
          <w:b/>
          <w:bCs/>
          <w:color w:val="404040"/>
          <w:kern w:val="24"/>
          <w:sz w:val="4"/>
          <w:szCs w:val="4"/>
          <w:u w:color="404040"/>
        </w:rPr>
      </w:pPr>
    </w:p>
    <w:p w:rsidR="005B619D" w:rsidRPr="004A4E2D" w:rsidRDefault="005B619D">
      <w:pPr>
        <w:spacing w:after="0" w:line="240" w:lineRule="auto"/>
        <w:rPr>
          <w:color w:val="CC0000"/>
          <w:kern w:val="24"/>
          <w:u w:color="CC0000"/>
        </w:rPr>
      </w:pPr>
    </w:p>
    <w:p w:rsidR="004A4E2D" w:rsidRDefault="004A4E2D" w:rsidP="00F26EBA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  <w:r w:rsidRPr="004A4E2D"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 xml:space="preserve">Mostra a cura di </w:t>
      </w:r>
      <w:r w:rsidR="00F26EBA"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>Paolo Capponcelli</w:t>
      </w:r>
    </w:p>
    <w:p w:rsidR="005F351D" w:rsidRDefault="00464795" w:rsidP="005F351D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  <w:r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>c</w:t>
      </w:r>
      <w:r w:rsidR="00F26EBA"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 xml:space="preserve">on </w:t>
      </w:r>
      <w:r w:rsidR="00966770"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 xml:space="preserve">la collaborazione di </w:t>
      </w:r>
      <w:r w:rsidR="00F26EBA"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>Francesca Passerini</w:t>
      </w:r>
      <w:r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 xml:space="preserve"> </w:t>
      </w:r>
      <w:r w:rsidR="00966770"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>e Claudio Calari</w:t>
      </w:r>
    </w:p>
    <w:p w:rsidR="005F351D" w:rsidRDefault="005F351D" w:rsidP="005F351D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</w:p>
    <w:p w:rsidR="005F351D" w:rsidRDefault="005F351D" w:rsidP="005F351D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</w:p>
    <w:p w:rsidR="005F351D" w:rsidRDefault="005F351D" w:rsidP="005F351D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  <w:r>
        <w:rPr>
          <w:b/>
          <w:bCs/>
          <w:noProof/>
          <w:color w:val="404040" w:themeColor="text1" w:themeTint="BF"/>
          <w:kern w:val="24"/>
          <w:sz w:val="24"/>
          <w:szCs w:val="24"/>
          <w:u w:color="404040"/>
          <w:lang w:eastAsia="it-IT"/>
        </w:rPr>
        <w:drawing>
          <wp:anchor distT="0" distB="0" distL="114300" distR="114300" simplePos="0" relativeHeight="251658240" behindDoc="1" locked="0" layoutInCell="1" allowOverlap="1" wp14:anchorId="1A5F23A1" wp14:editId="4EE6A8DC">
            <wp:simplePos x="0" y="0"/>
            <wp:positionH relativeFrom="margin">
              <wp:posOffset>0</wp:posOffset>
            </wp:positionH>
            <wp:positionV relativeFrom="margin">
              <wp:posOffset>2870200</wp:posOffset>
            </wp:positionV>
            <wp:extent cx="1562100" cy="57150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51D">
        <w:rPr>
          <w:b/>
          <w:bCs/>
          <w:color w:val="404040" w:themeColor="text1" w:themeTint="BF"/>
          <w:kern w:val="24"/>
          <w:sz w:val="24"/>
          <w:szCs w:val="24"/>
          <w:u w:color="404040"/>
        </w:rPr>
        <w:t xml:space="preserve">Con il contributo      </w:t>
      </w:r>
    </w:p>
    <w:p w:rsidR="00621571" w:rsidRDefault="00621571" w:rsidP="00020239">
      <w:pPr>
        <w:spacing w:after="0" w:line="240" w:lineRule="auto"/>
        <w:contextualSpacing/>
        <w:rPr>
          <w:b/>
          <w:bCs/>
          <w:noProof/>
          <w:color w:val="404040" w:themeColor="text1" w:themeTint="BF"/>
          <w:kern w:val="24"/>
          <w:sz w:val="24"/>
          <w:szCs w:val="24"/>
          <w:u w:color="404040"/>
          <w:lang w:eastAsia="it-IT"/>
        </w:rPr>
      </w:pPr>
    </w:p>
    <w:p w:rsidR="00966770" w:rsidRPr="00020239" w:rsidRDefault="00966770" w:rsidP="00020239">
      <w:pPr>
        <w:spacing w:after="0" w:line="240" w:lineRule="auto"/>
        <w:contextualSpacing/>
        <w:rPr>
          <w:b/>
          <w:bCs/>
          <w:color w:val="404040" w:themeColor="text1" w:themeTint="BF"/>
          <w:kern w:val="24"/>
          <w:sz w:val="24"/>
          <w:szCs w:val="24"/>
          <w:u w:color="404040"/>
        </w:rPr>
      </w:pPr>
    </w:p>
    <w:p w:rsidR="00966770" w:rsidRDefault="00966770">
      <w:pPr>
        <w:spacing w:after="0" w:line="240" w:lineRule="auto"/>
        <w:rPr>
          <w:b/>
          <w:bCs/>
          <w:color w:val="CC0000"/>
          <w:kern w:val="24"/>
          <w:sz w:val="32"/>
          <w:szCs w:val="32"/>
          <w:u w:color="CC0000"/>
        </w:rPr>
      </w:pPr>
      <w:r>
        <w:rPr>
          <w:b/>
          <w:bCs/>
          <w:color w:val="CC0000"/>
          <w:kern w:val="24"/>
          <w:sz w:val="32"/>
          <w:szCs w:val="32"/>
          <w:u w:color="CC0000"/>
        </w:rPr>
        <w:t>Giovedì 11 giugno</w:t>
      </w:r>
      <w:r w:rsidR="005104F5">
        <w:rPr>
          <w:b/>
          <w:bCs/>
          <w:color w:val="CC0000"/>
          <w:kern w:val="24"/>
          <w:sz w:val="32"/>
          <w:szCs w:val="32"/>
          <w:u w:color="CC0000"/>
        </w:rPr>
        <w:t>,</w:t>
      </w:r>
      <w:bookmarkStart w:id="0" w:name="_GoBack"/>
      <w:bookmarkEnd w:id="0"/>
      <w:r>
        <w:rPr>
          <w:b/>
          <w:bCs/>
          <w:color w:val="CC0000"/>
          <w:kern w:val="24"/>
          <w:sz w:val="32"/>
          <w:szCs w:val="32"/>
          <w:u w:color="CC0000"/>
        </w:rPr>
        <w:t xml:space="preserve"> ore 17.30 &gt; i</w:t>
      </w:r>
      <w:r w:rsidR="00BF0C1C" w:rsidRPr="004A4E2D">
        <w:rPr>
          <w:b/>
          <w:bCs/>
          <w:color w:val="CC0000"/>
          <w:kern w:val="24"/>
          <w:sz w:val="32"/>
          <w:szCs w:val="32"/>
          <w:u w:color="CC0000"/>
        </w:rPr>
        <w:t>naugurazione</w:t>
      </w:r>
      <w:r>
        <w:rPr>
          <w:b/>
          <w:bCs/>
          <w:color w:val="CC0000"/>
          <w:kern w:val="24"/>
          <w:sz w:val="32"/>
          <w:szCs w:val="32"/>
          <w:u w:color="CC0000"/>
        </w:rPr>
        <w:t xml:space="preserve"> </w:t>
      </w:r>
    </w:p>
    <w:p w:rsidR="005B619D" w:rsidRPr="004A4E2D" w:rsidRDefault="00966770">
      <w:pPr>
        <w:spacing w:after="0" w:line="240" w:lineRule="auto"/>
        <w:rPr>
          <w:kern w:val="24"/>
          <w:sz w:val="18"/>
          <w:szCs w:val="18"/>
        </w:rPr>
      </w:pPr>
      <w:r>
        <w:rPr>
          <w:b/>
          <w:bCs/>
          <w:color w:val="CC0000"/>
          <w:kern w:val="24"/>
          <w:sz w:val="32"/>
          <w:szCs w:val="32"/>
          <w:u w:color="CC0000"/>
        </w:rPr>
        <w:t>in diretta sul canale</w:t>
      </w:r>
      <w:r w:rsidRPr="00966770">
        <w:t xml:space="preserve"> </w:t>
      </w:r>
      <w:proofErr w:type="spellStart"/>
      <w:r w:rsidR="004F34A7">
        <w:rPr>
          <w:b/>
          <w:bCs/>
          <w:color w:val="CC0000"/>
          <w:kern w:val="24"/>
          <w:sz w:val="32"/>
          <w:szCs w:val="32"/>
          <w:u w:color="CC0000"/>
        </w:rPr>
        <w:t>You</w:t>
      </w:r>
      <w:r w:rsidRPr="00966770">
        <w:rPr>
          <w:b/>
          <w:bCs/>
          <w:color w:val="CC0000"/>
          <w:kern w:val="24"/>
          <w:sz w:val="32"/>
          <w:szCs w:val="32"/>
          <w:u w:color="CC0000"/>
        </w:rPr>
        <w:t>Tube</w:t>
      </w:r>
      <w:proofErr w:type="spellEnd"/>
      <w:r>
        <w:rPr>
          <w:b/>
          <w:bCs/>
          <w:color w:val="CC0000"/>
          <w:kern w:val="24"/>
          <w:sz w:val="32"/>
          <w:szCs w:val="32"/>
          <w:u w:color="CC0000"/>
        </w:rPr>
        <w:t xml:space="preserve"> della Raccolta Lercaro</w:t>
      </w:r>
    </w:p>
    <w:p w:rsidR="005B619D" w:rsidRDefault="005B619D">
      <w:pPr>
        <w:spacing w:after="0" w:line="240" w:lineRule="auto"/>
        <w:rPr>
          <w:b/>
          <w:bCs/>
          <w:kern w:val="24"/>
          <w:sz w:val="24"/>
          <w:szCs w:val="24"/>
        </w:rPr>
      </w:pPr>
    </w:p>
    <w:p w:rsidR="004F34A7" w:rsidRDefault="00420397">
      <w:pPr>
        <w:spacing w:after="0" w:line="240" w:lineRule="auto"/>
        <w:rPr>
          <w:b/>
          <w:bCs/>
          <w:kern w:val="24"/>
          <w:sz w:val="24"/>
          <w:szCs w:val="24"/>
        </w:rPr>
      </w:pPr>
      <w:hyperlink r:id="rId9" w:history="1">
        <w:r w:rsidR="004F34A7" w:rsidRPr="004E5E07">
          <w:rPr>
            <w:rStyle w:val="Collegamentoipertestuale"/>
            <w:b/>
            <w:bCs/>
            <w:kern w:val="24"/>
            <w:sz w:val="24"/>
            <w:szCs w:val="24"/>
          </w:rPr>
          <w:t>https://www.youtube.com/channel/UCSQ8j_lHrb5kpAUoOov_DXw</w:t>
        </w:r>
      </w:hyperlink>
    </w:p>
    <w:p w:rsidR="004F34A7" w:rsidRDefault="004F34A7">
      <w:pPr>
        <w:spacing w:after="0" w:line="240" w:lineRule="auto"/>
        <w:rPr>
          <w:b/>
          <w:bCs/>
          <w:kern w:val="24"/>
          <w:sz w:val="24"/>
          <w:szCs w:val="24"/>
        </w:rPr>
      </w:pPr>
    </w:p>
    <w:p w:rsidR="005B619D" w:rsidRDefault="005B619D">
      <w:pPr>
        <w:spacing w:after="0" w:line="240" w:lineRule="auto"/>
        <w:jc w:val="both"/>
        <w:rPr>
          <w:b/>
          <w:bCs/>
          <w:kern w:val="24"/>
          <w:sz w:val="24"/>
          <w:szCs w:val="24"/>
        </w:rPr>
      </w:pPr>
    </w:p>
    <w:p w:rsidR="004F34A7" w:rsidRPr="004A4E2D" w:rsidRDefault="004F34A7">
      <w:pPr>
        <w:spacing w:after="0" w:line="240" w:lineRule="auto"/>
        <w:jc w:val="both"/>
        <w:rPr>
          <w:color w:val="595959" w:themeColor="text1" w:themeTint="A6"/>
          <w:kern w:val="24"/>
          <w:sz w:val="24"/>
          <w:szCs w:val="24"/>
        </w:rPr>
      </w:pPr>
    </w:p>
    <w:p w:rsidR="00BB7BA3" w:rsidRPr="0005796E" w:rsidRDefault="00F26EBA" w:rsidP="00F26EBA">
      <w:pPr>
        <w:spacing w:after="0" w:line="240" w:lineRule="auto"/>
        <w:jc w:val="both"/>
        <w:rPr>
          <w:color w:val="auto"/>
          <w:kern w:val="24"/>
          <w:sz w:val="24"/>
          <w:szCs w:val="24"/>
          <w:u w:color="404040"/>
        </w:rPr>
      </w:pPr>
      <w:r w:rsidRPr="0005796E">
        <w:rPr>
          <w:color w:val="auto"/>
          <w:kern w:val="24"/>
          <w:sz w:val="24"/>
          <w:szCs w:val="24"/>
          <w:u w:color="404040"/>
        </w:rPr>
        <w:t xml:space="preserve">La mostra </w:t>
      </w:r>
      <w:r w:rsidRPr="0005796E">
        <w:rPr>
          <w:i/>
          <w:color w:val="auto"/>
          <w:kern w:val="24"/>
          <w:sz w:val="24"/>
          <w:szCs w:val="24"/>
          <w:u w:color="404040"/>
        </w:rPr>
        <w:t xml:space="preserve">Giuliano Gresleri. </w:t>
      </w:r>
      <w:r w:rsidR="002D584B">
        <w:rPr>
          <w:i/>
          <w:color w:val="auto"/>
          <w:kern w:val="24"/>
          <w:sz w:val="24"/>
          <w:szCs w:val="24"/>
          <w:u w:color="404040"/>
        </w:rPr>
        <w:t>Disegno e Pittura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– aperta presso la Raccolta Lercaro dal</w:t>
      </w:r>
      <w:r w:rsidR="00966770">
        <w:rPr>
          <w:color w:val="auto"/>
          <w:kern w:val="24"/>
          <w:sz w:val="24"/>
          <w:szCs w:val="24"/>
          <w:u w:color="404040"/>
        </w:rPr>
        <w:t xml:space="preserve"> 12 giugno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</w:t>
      </w:r>
      <w:r w:rsidR="00966770">
        <w:rPr>
          <w:color w:val="auto"/>
          <w:kern w:val="24"/>
          <w:sz w:val="24"/>
          <w:szCs w:val="24"/>
          <w:u w:color="404040"/>
        </w:rPr>
        <w:t xml:space="preserve">31 luglio </w:t>
      </w:r>
      <w:r w:rsidRPr="0005796E">
        <w:rPr>
          <w:color w:val="auto"/>
          <w:kern w:val="24"/>
          <w:sz w:val="24"/>
          <w:szCs w:val="24"/>
          <w:u w:color="404040"/>
        </w:rPr>
        <w:t xml:space="preserve">2020 e realizzata grazie al contributo della Fondazione Carisbo – vuole essere un omaggio </w:t>
      </w:r>
      <w:r w:rsidR="00365929" w:rsidRPr="0005796E">
        <w:rPr>
          <w:color w:val="auto"/>
          <w:kern w:val="24"/>
          <w:sz w:val="24"/>
          <w:szCs w:val="24"/>
          <w:u w:color="404040"/>
        </w:rPr>
        <w:t xml:space="preserve">a </w:t>
      </w:r>
      <w:r w:rsidRPr="0005796E">
        <w:rPr>
          <w:color w:val="auto"/>
          <w:kern w:val="24"/>
          <w:sz w:val="24"/>
          <w:szCs w:val="24"/>
          <w:u w:color="404040"/>
        </w:rPr>
        <w:t xml:space="preserve">Giuliano Gresleri, noto </w:t>
      </w:r>
      <w:r w:rsidR="00EC1898" w:rsidRPr="0005796E">
        <w:rPr>
          <w:color w:val="auto"/>
          <w:kern w:val="24"/>
          <w:sz w:val="24"/>
          <w:szCs w:val="24"/>
          <w:u w:color="404040"/>
        </w:rPr>
        <w:t xml:space="preserve">architetto e docente di </w:t>
      </w:r>
      <w:r w:rsidR="00F6474E" w:rsidRPr="0005796E">
        <w:rPr>
          <w:color w:val="auto"/>
          <w:kern w:val="24"/>
          <w:sz w:val="24"/>
          <w:szCs w:val="24"/>
          <w:u w:color="404040"/>
        </w:rPr>
        <w:t>storia dell'</w:t>
      </w:r>
      <w:r w:rsidR="00EC1898" w:rsidRPr="0005796E">
        <w:rPr>
          <w:color w:val="auto"/>
          <w:kern w:val="24"/>
          <w:sz w:val="24"/>
          <w:szCs w:val="24"/>
          <w:u w:color="404040"/>
        </w:rPr>
        <w:t>architettura moderna,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figura di spicco del panorama culturale bolognese</w:t>
      </w:r>
      <w:r w:rsidR="004760E7">
        <w:rPr>
          <w:color w:val="auto"/>
          <w:kern w:val="24"/>
          <w:sz w:val="24"/>
          <w:szCs w:val="24"/>
          <w:u w:color="404040"/>
        </w:rPr>
        <w:t xml:space="preserve"> del secondo N</w:t>
      </w:r>
      <w:r w:rsidR="00365929" w:rsidRPr="0005796E">
        <w:rPr>
          <w:color w:val="auto"/>
          <w:kern w:val="24"/>
          <w:sz w:val="24"/>
          <w:szCs w:val="24"/>
          <w:u w:color="404040"/>
        </w:rPr>
        <w:t>ovecento</w:t>
      </w:r>
      <w:r w:rsidR="00137E3A" w:rsidRPr="0005796E">
        <w:rPr>
          <w:color w:val="auto"/>
          <w:kern w:val="24"/>
          <w:sz w:val="24"/>
          <w:szCs w:val="24"/>
          <w:u w:color="404040"/>
        </w:rPr>
        <w:t>,</w:t>
      </w:r>
      <w:r w:rsidR="00EC1898" w:rsidRPr="0005796E">
        <w:rPr>
          <w:color w:val="auto"/>
          <w:kern w:val="24"/>
          <w:sz w:val="24"/>
          <w:szCs w:val="24"/>
          <w:u w:color="404040"/>
        </w:rPr>
        <w:t xml:space="preserve"> </w:t>
      </w:r>
      <w:r w:rsidRPr="0005796E">
        <w:rPr>
          <w:color w:val="auto"/>
          <w:kern w:val="24"/>
          <w:sz w:val="24"/>
          <w:szCs w:val="24"/>
          <w:u w:color="404040"/>
        </w:rPr>
        <w:t xml:space="preserve">legato </w:t>
      </w:r>
      <w:r w:rsidR="00365929" w:rsidRPr="0005796E">
        <w:rPr>
          <w:color w:val="auto"/>
          <w:kern w:val="24"/>
          <w:sz w:val="24"/>
          <w:szCs w:val="24"/>
          <w:u w:color="404040"/>
        </w:rPr>
        <w:t>al programma di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costruzione delle </w:t>
      </w:r>
      <w:r w:rsidR="00365929" w:rsidRPr="0005796E">
        <w:rPr>
          <w:color w:val="auto"/>
          <w:kern w:val="24"/>
          <w:sz w:val="24"/>
          <w:szCs w:val="24"/>
          <w:u w:color="404040"/>
        </w:rPr>
        <w:t xml:space="preserve">nuove </w:t>
      </w:r>
      <w:r w:rsidRPr="0005796E">
        <w:rPr>
          <w:color w:val="auto"/>
          <w:kern w:val="24"/>
          <w:sz w:val="24"/>
          <w:szCs w:val="24"/>
          <w:u w:color="404040"/>
        </w:rPr>
        <w:t>chiese della periferia cittadina durante l’episcopato del cardinale Giacomo Lercaro</w:t>
      </w:r>
      <w:r w:rsidR="00714D4C" w:rsidRPr="0005796E">
        <w:rPr>
          <w:color w:val="auto"/>
          <w:kern w:val="24"/>
          <w:sz w:val="24"/>
          <w:szCs w:val="24"/>
          <w:u w:color="404040"/>
        </w:rPr>
        <w:t>.</w:t>
      </w:r>
    </w:p>
    <w:p w:rsidR="00F26EBA" w:rsidRPr="0005796E" w:rsidRDefault="00F26EBA" w:rsidP="00F26EBA">
      <w:pPr>
        <w:spacing w:after="0" w:line="240" w:lineRule="auto"/>
        <w:jc w:val="both"/>
        <w:rPr>
          <w:color w:val="auto"/>
          <w:kern w:val="24"/>
          <w:sz w:val="24"/>
          <w:szCs w:val="24"/>
          <w:u w:color="404040"/>
        </w:rPr>
      </w:pPr>
      <w:r w:rsidRPr="0005796E">
        <w:rPr>
          <w:color w:val="auto"/>
          <w:kern w:val="24"/>
          <w:sz w:val="24"/>
          <w:szCs w:val="24"/>
          <w:u w:color="404040"/>
        </w:rPr>
        <w:t xml:space="preserve">L’obiettivo dell’esposizione non è ripercorrere il ruolo di Gresleri all’interno di quella stagione sperimentale, ma </w:t>
      </w:r>
      <w:r w:rsidR="00CC1A64">
        <w:rPr>
          <w:color w:val="auto"/>
          <w:kern w:val="24"/>
          <w:sz w:val="24"/>
          <w:szCs w:val="24"/>
          <w:u w:color="404040"/>
        </w:rPr>
        <w:t>svelare</w:t>
      </w:r>
      <w:r w:rsidR="00143C49" w:rsidRPr="0005796E">
        <w:rPr>
          <w:color w:val="auto"/>
          <w:kern w:val="24"/>
          <w:sz w:val="24"/>
          <w:szCs w:val="24"/>
          <w:u w:color="404040"/>
        </w:rPr>
        <w:t xml:space="preserve"> </w:t>
      </w:r>
      <w:r w:rsidR="00C55013" w:rsidRPr="0005796E">
        <w:rPr>
          <w:color w:val="auto"/>
          <w:kern w:val="24"/>
          <w:sz w:val="24"/>
          <w:szCs w:val="24"/>
          <w:u w:color="404040"/>
        </w:rPr>
        <w:t xml:space="preserve">la sua </w:t>
      </w:r>
      <w:r w:rsidR="00143C49" w:rsidRPr="0005796E">
        <w:rPr>
          <w:color w:val="auto"/>
          <w:kern w:val="24"/>
          <w:sz w:val="24"/>
          <w:szCs w:val="24"/>
          <w:u w:color="404040"/>
        </w:rPr>
        <w:t xml:space="preserve">opera </w:t>
      </w:r>
      <w:r w:rsidR="00E60961" w:rsidRPr="0005796E">
        <w:rPr>
          <w:color w:val="auto"/>
          <w:kern w:val="24"/>
          <w:sz w:val="24"/>
          <w:szCs w:val="24"/>
          <w:u w:color="404040"/>
        </w:rPr>
        <w:t xml:space="preserve">grafica e </w:t>
      </w:r>
      <w:r w:rsidR="00143C49" w:rsidRPr="0005796E">
        <w:rPr>
          <w:color w:val="auto"/>
          <w:kern w:val="24"/>
          <w:sz w:val="24"/>
          <w:szCs w:val="24"/>
          <w:u w:color="404040"/>
        </w:rPr>
        <w:t>figurativa</w:t>
      </w:r>
      <w:r w:rsidRPr="0005796E">
        <w:rPr>
          <w:color w:val="auto"/>
          <w:kern w:val="24"/>
          <w:sz w:val="24"/>
          <w:szCs w:val="24"/>
          <w:u w:color="404040"/>
        </w:rPr>
        <w:t xml:space="preserve">: </w:t>
      </w:r>
      <w:r w:rsidR="00143C49" w:rsidRPr="0005796E">
        <w:rPr>
          <w:color w:val="auto"/>
          <w:kern w:val="24"/>
          <w:sz w:val="24"/>
          <w:szCs w:val="24"/>
          <w:u w:color="404040"/>
        </w:rPr>
        <w:t>dimensione intima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</w:t>
      </w:r>
      <w:r w:rsidR="00BB7BA3" w:rsidRPr="0005796E">
        <w:rPr>
          <w:color w:val="auto"/>
          <w:kern w:val="24"/>
          <w:sz w:val="24"/>
          <w:szCs w:val="24"/>
          <w:u w:color="404040"/>
        </w:rPr>
        <w:t>meno nota</w:t>
      </w:r>
      <w:r w:rsidR="00C55013" w:rsidRPr="0005796E">
        <w:rPr>
          <w:color w:val="auto"/>
          <w:kern w:val="24"/>
          <w:sz w:val="24"/>
          <w:szCs w:val="24"/>
          <w:u w:color="404040"/>
        </w:rPr>
        <w:t xml:space="preserve">, culla </w:t>
      </w:r>
      <w:r w:rsidR="00E60961" w:rsidRPr="0005796E">
        <w:rPr>
          <w:color w:val="auto"/>
          <w:kern w:val="24"/>
          <w:sz w:val="24"/>
          <w:szCs w:val="24"/>
          <w:u w:color="404040"/>
        </w:rPr>
        <w:t>per la comprensione del</w:t>
      </w:r>
      <w:r w:rsidR="00BB7BA3" w:rsidRPr="0005796E">
        <w:rPr>
          <w:color w:val="auto"/>
          <w:kern w:val="24"/>
          <w:sz w:val="24"/>
          <w:szCs w:val="24"/>
          <w:u w:color="404040"/>
        </w:rPr>
        <w:t xml:space="preserve"> suo </w:t>
      </w:r>
      <w:r w:rsidR="00FF005A">
        <w:rPr>
          <w:color w:val="auto"/>
          <w:kern w:val="24"/>
          <w:sz w:val="24"/>
          <w:szCs w:val="24"/>
          <w:u w:color="404040"/>
        </w:rPr>
        <w:t xml:space="preserve">riconosciuto </w:t>
      </w:r>
      <w:r w:rsidR="00B639F1">
        <w:rPr>
          <w:color w:val="auto"/>
          <w:kern w:val="24"/>
          <w:sz w:val="24"/>
          <w:szCs w:val="24"/>
          <w:u w:color="404040"/>
        </w:rPr>
        <w:t>e rinomato</w:t>
      </w:r>
      <w:r w:rsidR="00BB7BA3" w:rsidRPr="0005796E">
        <w:rPr>
          <w:color w:val="auto"/>
          <w:kern w:val="24"/>
          <w:sz w:val="24"/>
          <w:szCs w:val="24"/>
          <w:u w:color="404040"/>
        </w:rPr>
        <w:t xml:space="preserve"> apporto intellettuale</w:t>
      </w:r>
      <w:r w:rsidR="00E60961" w:rsidRPr="0005796E">
        <w:rPr>
          <w:color w:val="auto"/>
          <w:kern w:val="24"/>
          <w:sz w:val="24"/>
          <w:szCs w:val="24"/>
          <w:u w:color="404040"/>
        </w:rPr>
        <w:t xml:space="preserve"> e professionale</w:t>
      </w:r>
      <w:r w:rsidR="00C55013" w:rsidRPr="0005796E">
        <w:rPr>
          <w:color w:val="auto"/>
          <w:kern w:val="24"/>
          <w:sz w:val="24"/>
          <w:szCs w:val="24"/>
          <w:u w:color="404040"/>
        </w:rPr>
        <w:t xml:space="preserve"> in architettura.</w:t>
      </w:r>
    </w:p>
    <w:p w:rsidR="00F26EBA" w:rsidRPr="0005796E" w:rsidRDefault="00F26EBA" w:rsidP="00F26EBA">
      <w:pPr>
        <w:spacing w:after="0" w:line="240" w:lineRule="auto"/>
        <w:jc w:val="both"/>
        <w:rPr>
          <w:color w:val="auto"/>
          <w:kern w:val="24"/>
          <w:sz w:val="24"/>
          <w:szCs w:val="24"/>
          <w:u w:color="404040"/>
        </w:rPr>
      </w:pPr>
      <w:r w:rsidRPr="0005796E">
        <w:rPr>
          <w:color w:val="auto"/>
          <w:kern w:val="24"/>
          <w:sz w:val="24"/>
          <w:szCs w:val="24"/>
          <w:u w:color="404040"/>
        </w:rPr>
        <w:t xml:space="preserve">Il linguaggio delle arti visive, infatti, emerge con forza in moltissimi suoi lavori pubblici e </w:t>
      </w:r>
      <w:r w:rsidR="00C77B7A" w:rsidRPr="0005796E">
        <w:rPr>
          <w:color w:val="auto"/>
          <w:kern w:val="24"/>
          <w:sz w:val="24"/>
          <w:szCs w:val="24"/>
          <w:u w:color="404040"/>
        </w:rPr>
        <w:t>s'</w:t>
      </w:r>
      <w:r w:rsidRPr="0005796E">
        <w:rPr>
          <w:color w:val="auto"/>
          <w:kern w:val="24"/>
          <w:sz w:val="24"/>
          <w:szCs w:val="24"/>
          <w:u w:color="404040"/>
        </w:rPr>
        <w:t xml:space="preserve">intreccia inequivocabilmente con le modalità espressive adottate in privato per dare voce </w:t>
      </w:r>
      <w:r w:rsidR="00C77B7A" w:rsidRPr="0005796E">
        <w:rPr>
          <w:color w:val="auto"/>
          <w:kern w:val="24"/>
          <w:sz w:val="24"/>
          <w:szCs w:val="24"/>
          <w:u w:color="404040"/>
        </w:rPr>
        <w:t>a</w:t>
      </w:r>
      <w:r w:rsidR="006440E1" w:rsidRPr="0005796E">
        <w:rPr>
          <w:color w:val="auto"/>
          <w:kern w:val="24"/>
          <w:sz w:val="24"/>
          <w:szCs w:val="24"/>
          <w:u w:color="404040"/>
        </w:rPr>
        <w:t xml:space="preserve"> esigenze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intim</w:t>
      </w:r>
      <w:r w:rsidR="006440E1" w:rsidRPr="0005796E">
        <w:rPr>
          <w:color w:val="auto"/>
          <w:kern w:val="24"/>
          <w:sz w:val="24"/>
          <w:szCs w:val="24"/>
          <w:u w:color="404040"/>
        </w:rPr>
        <w:t>e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e personal</w:t>
      </w:r>
      <w:r w:rsidR="006440E1" w:rsidRPr="0005796E">
        <w:rPr>
          <w:color w:val="auto"/>
          <w:kern w:val="24"/>
          <w:sz w:val="24"/>
          <w:szCs w:val="24"/>
          <w:u w:color="404040"/>
        </w:rPr>
        <w:t>i</w:t>
      </w:r>
      <w:r w:rsidRPr="0005796E">
        <w:rPr>
          <w:color w:val="auto"/>
          <w:kern w:val="24"/>
          <w:sz w:val="24"/>
          <w:szCs w:val="24"/>
          <w:u w:color="404040"/>
        </w:rPr>
        <w:t>. Ecco quindi che, accanto alle decorazioni per chiese e luoghi aperti alla devozione</w:t>
      </w:r>
      <w:r w:rsidR="00BD5904" w:rsidRPr="0005796E">
        <w:rPr>
          <w:color w:val="auto"/>
          <w:kern w:val="24"/>
          <w:sz w:val="24"/>
          <w:szCs w:val="24"/>
          <w:u w:color="404040"/>
        </w:rPr>
        <w:t>,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si colloca una vasta produzione di pittura realizzata per puro piacere, per urgenza espressiva o per necessità di sperimentazione, oltre a numerosi e piacevolissimi “</w:t>
      </w:r>
      <w:r w:rsidR="00816F92" w:rsidRPr="0005796E">
        <w:rPr>
          <w:color w:val="auto"/>
          <w:kern w:val="24"/>
          <w:sz w:val="24"/>
          <w:szCs w:val="24"/>
          <w:u w:color="404040"/>
        </w:rPr>
        <w:t xml:space="preserve">taccuini </w:t>
      </w:r>
      <w:r w:rsidRPr="0005796E">
        <w:rPr>
          <w:color w:val="auto"/>
          <w:kern w:val="24"/>
          <w:sz w:val="24"/>
          <w:szCs w:val="24"/>
          <w:u w:color="404040"/>
        </w:rPr>
        <w:t>di viaggio” tracciati</w:t>
      </w:r>
      <w:r w:rsidR="00C77B7A" w:rsidRPr="0005796E">
        <w:rPr>
          <w:color w:val="auto"/>
          <w:kern w:val="24"/>
          <w:sz w:val="24"/>
          <w:szCs w:val="24"/>
          <w:u w:color="404040"/>
        </w:rPr>
        <w:t xml:space="preserve"> </w:t>
      </w:r>
      <w:r w:rsidRPr="0005796E">
        <w:rPr>
          <w:color w:val="auto"/>
          <w:kern w:val="24"/>
          <w:sz w:val="24"/>
          <w:szCs w:val="24"/>
          <w:u w:color="404040"/>
        </w:rPr>
        <w:t>col segno rapido e sicuro della mano d’architetto-artista.</w:t>
      </w:r>
    </w:p>
    <w:p w:rsidR="00F26EBA" w:rsidRPr="0005796E" w:rsidRDefault="00384E97" w:rsidP="00F26EBA">
      <w:pPr>
        <w:spacing w:after="0" w:line="240" w:lineRule="auto"/>
        <w:jc w:val="both"/>
        <w:rPr>
          <w:color w:val="auto"/>
          <w:kern w:val="24"/>
          <w:sz w:val="24"/>
          <w:szCs w:val="24"/>
          <w:u w:color="404040"/>
        </w:rPr>
      </w:pPr>
      <w:r w:rsidRPr="0005796E">
        <w:rPr>
          <w:color w:val="auto"/>
          <w:kern w:val="24"/>
          <w:sz w:val="24"/>
          <w:szCs w:val="24"/>
          <w:u w:color="404040"/>
        </w:rPr>
        <w:t>La mostra si apre con il richiamo alle realizzazioni pubbliche più note, come l’altorilievo in cemento raffigurante la Veronica – il volto di Cristo impresso nel lino – realizzato per la chiesa della Beata Vergine Immacolata di Bologna progettata dal fratello Glauco di cui</w:t>
      </w:r>
      <w:r>
        <w:rPr>
          <w:color w:val="auto"/>
          <w:kern w:val="24"/>
          <w:sz w:val="24"/>
          <w:szCs w:val="24"/>
          <w:u w:color="404040"/>
        </w:rPr>
        <w:t>,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in mostra</w:t>
      </w:r>
      <w:r>
        <w:rPr>
          <w:color w:val="auto"/>
          <w:kern w:val="24"/>
          <w:sz w:val="24"/>
          <w:szCs w:val="24"/>
          <w:u w:color="404040"/>
        </w:rPr>
        <w:t>,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è esposta la matrice di legno</w:t>
      </w:r>
      <w:r>
        <w:rPr>
          <w:color w:val="auto"/>
          <w:kern w:val="24"/>
          <w:sz w:val="24"/>
          <w:szCs w:val="24"/>
          <w:u w:color="404040"/>
        </w:rPr>
        <w:t xml:space="preserve"> </w:t>
      </w:r>
      <w:r w:rsidRPr="0005796E">
        <w:rPr>
          <w:color w:val="auto"/>
          <w:kern w:val="24"/>
          <w:sz w:val="24"/>
          <w:szCs w:val="24"/>
          <w:u w:color="404040"/>
        </w:rPr>
        <w:t xml:space="preserve">o le vetrate colorate progettate per la chiesa di Cristo Re, documentate dai </w:t>
      </w:r>
      <w:r>
        <w:rPr>
          <w:color w:val="auto"/>
          <w:kern w:val="24"/>
          <w:sz w:val="24"/>
          <w:szCs w:val="24"/>
          <w:u w:color="404040"/>
        </w:rPr>
        <w:t>grandi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bozzetti</w:t>
      </w:r>
      <w:r>
        <w:rPr>
          <w:color w:val="auto"/>
          <w:kern w:val="24"/>
          <w:sz w:val="24"/>
          <w:szCs w:val="24"/>
          <w:u w:color="404040"/>
        </w:rPr>
        <w:t xml:space="preserve"> al vero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su carta velina.</w:t>
      </w:r>
    </w:p>
    <w:p w:rsidR="00F26EBA" w:rsidRPr="0005796E" w:rsidRDefault="00F26EBA" w:rsidP="00F26EBA">
      <w:pPr>
        <w:spacing w:after="0" w:line="240" w:lineRule="auto"/>
        <w:jc w:val="both"/>
        <w:rPr>
          <w:color w:val="auto"/>
          <w:kern w:val="24"/>
          <w:sz w:val="24"/>
          <w:szCs w:val="24"/>
          <w:u w:color="404040"/>
        </w:rPr>
      </w:pPr>
      <w:r w:rsidRPr="0005796E">
        <w:rPr>
          <w:color w:val="auto"/>
          <w:kern w:val="24"/>
          <w:sz w:val="24"/>
          <w:szCs w:val="24"/>
          <w:u w:color="404040"/>
        </w:rPr>
        <w:lastRenderedPageBreak/>
        <w:t>Prosegue poi con la presentazione di una selezione di dipinti realizzati negli anni Cinquanta e Sessanta utilizzando anche materiali poveri (come juta e impasti di sabbia), sotto l’influ</w:t>
      </w:r>
      <w:r w:rsidR="000D6679" w:rsidRPr="0005796E">
        <w:rPr>
          <w:color w:val="auto"/>
          <w:kern w:val="24"/>
          <w:sz w:val="24"/>
          <w:szCs w:val="24"/>
          <w:u w:color="404040"/>
        </w:rPr>
        <w:t>sso delle tendenze informali</w:t>
      </w:r>
      <w:r w:rsidRPr="0005796E">
        <w:rPr>
          <w:color w:val="auto"/>
          <w:kern w:val="24"/>
          <w:sz w:val="24"/>
          <w:szCs w:val="24"/>
          <w:u w:color="404040"/>
        </w:rPr>
        <w:t>.</w:t>
      </w:r>
    </w:p>
    <w:p w:rsidR="00F26EBA" w:rsidRPr="0005796E" w:rsidRDefault="00F26EBA" w:rsidP="00F26EBA">
      <w:pPr>
        <w:spacing w:after="0" w:line="240" w:lineRule="auto"/>
        <w:jc w:val="both"/>
        <w:rPr>
          <w:color w:val="auto"/>
          <w:kern w:val="24"/>
          <w:sz w:val="24"/>
          <w:szCs w:val="24"/>
          <w:u w:color="404040"/>
        </w:rPr>
      </w:pPr>
      <w:r w:rsidRPr="0005796E">
        <w:rPr>
          <w:color w:val="auto"/>
          <w:kern w:val="24"/>
          <w:sz w:val="24"/>
          <w:szCs w:val="24"/>
          <w:u w:color="404040"/>
        </w:rPr>
        <w:t>Infine, una sequenza di coloratissimi lavori degli ultimi anni, in cui il cromatismo acceso</w:t>
      </w:r>
      <w:r w:rsidR="0005796E">
        <w:rPr>
          <w:color w:val="auto"/>
          <w:kern w:val="24"/>
          <w:sz w:val="24"/>
          <w:szCs w:val="24"/>
          <w:u w:color="404040"/>
        </w:rPr>
        <w:t>,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si coniuga </w:t>
      </w:r>
      <w:r w:rsidR="003617F6">
        <w:rPr>
          <w:color w:val="auto"/>
          <w:kern w:val="24"/>
          <w:sz w:val="24"/>
          <w:szCs w:val="24"/>
          <w:u w:color="404040"/>
        </w:rPr>
        <w:t xml:space="preserve">alla geometria </w:t>
      </w:r>
      <w:r w:rsidRPr="0005796E">
        <w:rPr>
          <w:color w:val="auto"/>
          <w:kern w:val="24"/>
          <w:sz w:val="24"/>
          <w:szCs w:val="24"/>
          <w:u w:color="404040"/>
        </w:rPr>
        <w:t>delle forme per restituire una personalissima interpretazione neopurista in cui si fondono echi della pittura di Fernand Léger, di Amédée Ozenfant e delle nature morte di Le Corbusier.</w:t>
      </w:r>
    </w:p>
    <w:p w:rsidR="00F26EBA" w:rsidRPr="0005796E" w:rsidRDefault="00F26EBA" w:rsidP="00F26EBA">
      <w:pPr>
        <w:spacing w:after="0" w:line="240" w:lineRule="auto"/>
        <w:jc w:val="both"/>
        <w:rPr>
          <w:color w:val="auto"/>
          <w:kern w:val="24"/>
          <w:sz w:val="24"/>
          <w:szCs w:val="24"/>
          <w:u w:color="404040"/>
        </w:rPr>
      </w:pPr>
      <w:r w:rsidRPr="0005796E">
        <w:rPr>
          <w:color w:val="auto"/>
          <w:kern w:val="24"/>
          <w:sz w:val="24"/>
          <w:szCs w:val="24"/>
          <w:u w:color="404040"/>
        </w:rPr>
        <w:t>Gresleri</w:t>
      </w:r>
      <w:r w:rsidR="0005796E">
        <w:rPr>
          <w:color w:val="auto"/>
          <w:kern w:val="24"/>
          <w:sz w:val="24"/>
          <w:szCs w:val="24"/>
          <w:u w:color="404040"/>
        </w:rPr>
        <w:t xml:space="preserve"> </w:t>
      </w:r>
      <w:r w:rsidRPr="0005796E">
        <w:rPr>
          <w:color w:val="auto"/>
          <w:kern w:val="24"/>
          <w:sz w:val="24"/>
          <w:szCs w:val="24"/>
          <w:u w:color="404040"/>
        </w:rPr>
        <w:t xml:space="preserve">si presenta oggi in un’inedita veste: quella </w:t>
      </w:r>
      <w:r w:rsidR="003617F6">
        <w:rPr>
          <w:color w:val="auto"/>
          <w:kern w:val="24"/>
          <w:sz w:val="24"/>
          <w:szCs w:val="24"/>
          <w:u w:color="404040"/>
        </w:rPr>
        <w:t>dell'artista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desideroso di tradurre, di volta in volta </w:t>
      </w:r>
      <w:r w:rsidR="00B12AA9" w:rsidRPr="0005796E">
        <w:rPr>
          <w:color w:val="auto"/>
          <w:kern w:val="24"/>
          <w:sz w:val="24"/>
          <w:szCs w:val="24"/>
          <w:u w:color="404040"/>
        </w:rPr>
        <w:t>in grafica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o su tela, le proprie “architetture interiori”. </w:t>
      </w:r>
      <w:r w:rsidR="00384E97" w:rsidRPr="0005796E">
        <w:rPr>
          <w:color w:val="auto"/>
          <w:kern w:val="24"/>
          <w:sz w:val="24"/>
          <w:szCs w:val="24"/>
          <w:u w:color="404040"/>
        </w:rPr>
        <w:t xml:space="preserve">Nell’intimità del suo studio, rimedita </w:t>
      </w:r>
      <w:r w:rsidR="00384E97">
        <w:rPr>
          <w:color w:val="auto"/>
          <w:kern w:val="24"/>
          <w:sz w:val="24"/>
          <w:szCs w:val="24"/>
          <w:u w:color="404040"/>
        </w:rPr>
        <w:t>e affina la lezione dei Maestri</w:t>
      </w:r>
      <w:r w:rsidR="00384E97" w:rsidRPr="0005796E">
        <w:rPr>
          <w:color w:val="auto"/>
          <w:kern w:val="24"/>
          <w:sz w:val="24"/>
          <w:szCs w:val="24"/>
          <w:u w:color="404040"/>
        </w:rPr>
        <w:t>, misurandosi con i reperti fisici che lo circondano, le persone care e le memorie dei luoghi, ricavandone così originali combinazioni figurative e compositive</w:t>
      </w:r>
      <w:r w:rsidR="00384E97">
        <w:rPr>
          <w:color w:val="auto"/>
          <w:kern w:val="24"/>
          <w:sz w:val="24"/>
          <w:szCs w:val="24"/>
          <w:u w:color="404040"/>
        </w:rPr>
        <w:t xml:space="preserve"> che giocano sui</w:t>
      </w:r>
      <w:r w:rsidR="00384E97" w:rsidRPr="0005796E">
        <w:rPr>
          <w:color w:val="auto"/>
          <w:kern w:val="24"/>
          <w:sz w:val="24"/>
          <w:szCs w:val="24"/>
          <w:u w:color="404040"/>
        </w:rPr>
        <w:t xml:space="preserve"> contorni delle forme, liberandone l’essenza più profonda attraverso il colore.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</w:t>
      </w:r>
      <w:r w:rsidR="00365929" w:rsidRPr="0005796E">
        <w:rPr>
          <w:color w:val="auto"/>
          <w:kern w:val="24"/>
          <w:sz w:val="24"/>
          <w:szCs w:val="24"/>
          <w:u w:color="404040"/>
        </w:rPr>
        <w:t>In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un momento storico nel quale le identità individuali e collettive</w:t>
      </w:r>
      <w:r w:rsidR="009C0C7D" w:rsidRPr="0005796E">
        <w:rPr>
          <w:color w:val="auto"/>
          <w:kern w:val="24"/>
          <w:sz w:val="24"/>
          <w:szCs w:val="24"/>
          <w:u w:color="404040"/>
        </w:rPr>
        <w:t xml:space="preserve"> </w:t>
      </w:r>
      <w:r w:rsidRPr="0005796E">
        <w:rPr>
          <w:color w:val="auto"/>
          <w:kern w:val="24"/>
          <w:sz w:val="24"/>
          <w:szCs w:val="24"/>
          <w:u w:color="404040"/>
        </w:rPr>
        <w:t>sono in profonda crisi, Gresleri ci insegna a recuperare il valore della creatività</w:t>
      </w:r>
      <w:r w:rsidR="00CC1A64">
        <w:rPr>
          <w:color w:val="auto"/>
          <w:kern w:val="24"/>
          <w:sz w:val="24"/>
          <w:szCs w:val="24"/>
          <w:u w:color="404040"/>
        </w:rPr>
        <w:t xml:space="preserve"> spontanea</w:t>
      </w:r>
      <w:r w:rsidRPr="0005796E">
        <w:rPr>
          <w:color w:val="auto"/>
          <w:kern w:val="24"/>
          <w:sz w:val="24"/>
          <w:szCs w:val="24"/>
          <w:u w:color="404040"/>
        </w:rPr>
        <w:t xml:space="preserve">, del coraggio di osare, di osservare il proprio “dentro” traducendolo in forme concrete </w:t>
      </w:r>
      <w:r w:rsidR="00CC1A64">
        <w:rPr>
          <w:color w:val="auto"/>
          <w:kern w:val="24"/>
          <w:sz w:val="24"/>
          <w:szCs w:val="24"/>
          <w:u w:color="404040"/>
        </w:rPr>
        <w:t>col linguaggio</w:t>
      </w:r>
      <w:r w:rsidRPr="0005796E">
        <w:rPr>
          <w:color w:val="auto"/>
          <w:kern w:val="24"/>
          <w:sz w:val="24"/>
          <w:szCs w:val="24"/>
          <w:u w:color="404040"/>
        </w:rPr>
        <w:t xml:space="preserve"> dell’arte. Non per un mero esercizio di libertà, ma come momento profondo di conoscenza di sé.</w:t>
      </w:r>
    </w:p>
    <w:p w:rsidR="005B619D" w:rsidRPr="004A4E2D" w:rsidRDefault="005B619D">
      <w:pPr>
        <w:spacing w:after="0" w:line="240" w:lineRule="auto"/>
        <w:jc w:val="both"/>
        <w:rPr>
          <w:color w:val="404040" w:themeColor="text1" w:themeTint="BF"/>
          <w:kern w:val="24"/>
          <w:u w:color="404040"/>
        </w:rPr>
      </w:pPr>
    </w:p>
    <w:p w:rsidR="005B619D" w:rsidRPr="004A4E2D" w:rsidRDefault="00BF0C1C">
      <w:pPr>
        <w:spacing w:after="0" w:line="240" w:lineRule="auto"/>
        <w:jc w:val="both"/>
        <w:rPr>
          <w:b/>
          <w:bCs/>
          <w:color w:val="404040" w:themeColor="text1" w:themeTint="BF"/>
          <w:kern w:val="24"/>
          <w:u w:color="404040"/>
        </w:rPr>
      </w:pPr>
      <w:r w:rsidRPr="004A4E2D">
        <w:rPr>
          <w:b/>
          <w:bCs/>
          <w:color w:val="404040" w:themeColor="text1" w:themeTint="BF"/>
          <w:kern w:val="24"/>
          <w:u w:color="404040"/>
        </w:rPr>
        <w:t xml:space="preserve">Fino al </w:t>
      </w:r>
      <w:r w:rsidR="00966770">
        <w:rPr>
          <w:b/>
          <w:bCs/>
          <w:color w:val="404040" w:themeColor="text1" w:themeTint="BF"/>
          <w:kern w:val="24"/>
          <w:u w:color="404040"/>
        </w:rPr>
        <w:t>31</w:t>
      </w:r>
      <w:r w:rsidR="00F26EBA">
        <w:rPr>
          <w:b/>
          <w:bCs/>
          <w:color w:val="404040" w:themeColor="text1" w:themeTint="BF"/>
          <w:kern w:val="24"/>
          <w:u w:color="404040"/>
        </w:rPr>
        <w:t xml:space="preserve"> luglio </w:t>
      </w:r>
      <w:r w:rsidRPr="004A4E2D">
        <w:rPr>
          <w:b/>
          <w:bCs/>
          <w:color w:val="404040" w:themeColor="text1" w:themeTint="BF"/>
          <w:kern w:val="24"/>
          <w:u w:color="404040"/>
        </w:rPr>
        <w:t xml:space="preserve"> 2020 </w:t>
      </w:r>
    </w:p>
    <w:p w:rsidR="005B619D" w:rsidRPr="004A4E2D" w:rsidRDefault="005B619D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u w:color="404040"/>
        </w:rPr>
      </w:pPr>
    </w:p>
    <w:p w:rsidR="005B619D" w:rsidRDefault="005B619D">
      <w:pPr>
        <w:spacing w:after="0" w:line="240" w:lineRule="auto"/>
        <w:rPr>
          <w:color w:val="404040" w:themeColor="text1" w:themeTint="BF"/>
          <w:u w:color="404040"/>
        </w:rPr>
      </w:pPr>
    </w:p>
    <w:p w:rsidR="00020239" w:rsidRPr="004A4E2D" w:rsidRDefault="00020239">
      <w:pPr>
        <w:spacing w:after="0" w:line="240" w:lineRule="auto"/>
        <w:rPr>
          <w:color w:val="404040" w:themeColor="text1" w:themeTint="BF"/>
          <w:u w:color="404040"/>
        </w:rPr>
      </w:pPr>
    </w:p>
    <w:p w:rsidR="005B619D" w:rsidRPr="00966770" w:rsidRDefault="00BF0C1C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966770">
        <w:rPr>
          <w:b/>
          <w:bCs/>
          <w:color w:val="404040" w:themeColor="text1" w:themeTint="BF"/>
          <w:u w:color="404040"/>
        </w:rPr>
        <w:t>ORARI DI APERTURA:</w:t>
      </w:r>
    </w:p>
    <w:p w:rsidR="005B619D" w:rsidRPr="00966770" w:rsidRDefault="00966770">
      <w:pPr>
        <w:spacing w:after="0" w:line="240" w:lineRule="auto"/>
        <w:rPr>
          <w:color w:val="404040" w:themeColor="text1" w:themeTint="BF"/>
          <w:u w:color="404040"/>
        </w:rPr>
      </w:pPr>
      <w:r w:rsidRPr="00966770">
        <w:rPr>
          <w:color w:val="404040" w:themeColor="text1" w:themeTint="BF"/>
          <w:u w:color="404040"/>
        </w:rPr>
        <w:t xml:space="preserve">&gt; Da lunedì a mercoledì, </w:t>
      </w:r>
      <w:r w:rsidR="00BF0C1C" w:rsidRPr="00966770">
        <w:rPr>
          <w:color w:val="404040" w:themeColor="text1" w:themeTint="BF"/>
          <w:u w:color="404040"/>
        </w:rPr>
        <w:t xml:space="preserve">ore </w:t>
      </w:r>
      <w:r w:rsidRPr="00966770">
        <w:rPr>
          <w:color w:val="404040" w:themeColor="text1" w:themeTint="BF"/>
          <w:u w:color="404040"/>
        </w:rPr>
        <w:t>9</w:t>
      </w:r>
      <w:r w:rsidR="00BF0C1C" w:rsidRPr="00966770">
        <w:rPr>
          <w:color w:val="404040" w:themeColor="text1" w:themeTint="BF"/>
          <w:u w:color="404040"/>
        </w:rPr>
        <w:t>-13</w:t>
      </w:r>
    </w:p>
    <w:p w:rsidR="00966770" w:rsidRPr="00966770" w:rsidRDefault="00966770">
      <w:pPr>
        <w:spacing w:after="0" w:line="240" w:lineRule="auto"/>
        <w:rPr>
          <w:color w:val="404040" w:themeColor="text1" w:themeTint="BF"/>
          <w:u w:color="404040"/>
        </w:rPr>
      </w:pPr>
      <w:r w:rsidRPr="00966770">
        <w:rPr>
          <w:color w:val="404040" w:themeColor="text1" w:themeTint="BF"/>
          <w:u w:color="404040"/>
        </w:rPr>
        <w:t>Senza prenotazione</w:t>
      </w:r>
    </w:p>
    <w:p w:rsidR="00F5532B" w:rsidRPr="00966770" w:rsidRDefault="00F5532B" w:rsidP="00F5532B">
      <w:pPr>
        <w:spacing w:after="0" w:line="240" w:lineRule="auto"/>
        <w:rPr>
          <w:color w:val="404040" w:themeColor="text1" w:themeTint="BF"/>
          <w:sz w:val="16"/>
          <w:szCs w:val="16"/>
          <w:u w:color="404040"/>
        </w:rPr>
      </w:pPr>
    </w:p>
    <w:p w:rsidR="00966770" w:rsidRPr="00966770" w:rsidRDefault="00966770" w:rsidP="00F5532B">
      <w:pPr>
        <w:spacing w:after="0" w:line="240" w:lineRule="auto"/>
        <w:rPr>
          <w:color w:val="404040" w:themeColor="text1" w:themeTint="BF"/>
          <w:u w:color="404040"/>
        </w:rPr>
      </w:pPr>
      <w:r w:rsidRPr="00966770">
        <w:rPr>
          <w:color w:val="404040" w:themeColor="text1" w:themeTint="BF"/>
          <w:u w:color="404040"/>
        </w:rPr>
        <w:t>&gt; Giovedì, ore 14-18</w:t>
      </w:r>
    </w:p>
    <w:p w:rsidR="00966770" w:rsidRPr="00966770" w:rsidRDefault="00966770" w:rsidP="00F5532B">
      <w:pPr>
        <w:spacing w:after="0" w:line="240" w:lineRule="auto"/>
        <w:rPr>
          <w:color w:val="404040" w:themeColor="text1" w:themeTint="BF"/>
          <w:sz w:val="10"/>
          <w:szCs w:val="10"/>
          <w:u w:color="404040"/>
        </w:rPr>
      </w:pPr>
      <w:r w:rsidRPr="00966770">
        <w:rPr>
          <w:color w:val="404040" w:themeColor="text1" w:themeTint="BF"/>
          <w:u w:color="404040"/>
        </w:rPr>
        <w:t>&gt; Venerdì, ore 10-18</w:t>
      </w:r>
    </w:p>
    <w:p w:rsidR="00F5532B" w:rsidRPr="00966770" w:rsidRDefault="00966770" w:rsidP="00F5532B">
      <w:pPr>
        <w:spacing w:after="0" w:line="240" w:lineRule="auto"/>
        <w:rPr>
          <w:color w:val="404040" w:themeColor="text1" w:themeTint="BF"/>
          <w:u w:color="404040"/>
        </w:rPr>
      </w:pPr>
      <w:r w:rsidRPr="00966770">
        <w:rPr>
          <w:color w:val="404040" w:themeColor="text1" w:themeTint="BF"/>
          <w:u w:color="404040"/>
        </w:rPr>
        <w:t xml:space="preserve">Con prenotazione o preavviso telefonico almeno 15 minuti prima dell’arrivo in struttura </w:t>
      </w:r>
    </w:p>
    <w:p w:rsidR="00966770" w:rsidRPr="00966770" w:rsidRDefault="00966770" w:rsidP="00F5532B">
      <w:pPr>
        <w:spacing w:after="0" w:line="240" w:lineRule="auto"/>
        <w:rPr>
          <w:color w:val="404040" w:themeColor="text1" w:themeTint="BF"/>
          <w:u w:color="404040"/>
        </w:rPr>
      </w:pPr>
      <w:r w:rsidRPr="00966770">
        <w:rPr>
          <w:color w:val="404040" w:themeColor="text1" w:themeTint="BF"/>
          <w:u w:color="404040"/>
        </w:rPr>
        <w:t xml:space="preserve">(Tel. 051 6566210  </w:t>
      </w:r>
      <w:hyperlink r:id="rId10" w:history="1">
        <w:r w:rsidRPr="00966770">
          <w:rPr>
            <w:rStyle w:val="Collegamentoipertestuale"/>
            <w:color w:val="404040" w:themeColor="text1" w:themeTint="BF"/>
            <w:u w:color="404040"/>
          </w:rPr>
          <w:t>segreteria@raccoltalercaro.it</w:t>
        </w:r>
      </w:hyperlink>
      <w:r w:rsidRPr="00966770">
        <w:rPr>
          <w:color w:val="404040" w:themeColor="text1" w:themeTint="BF"/>
          <w:u w:color="404040"/>
        </w:rPr>
        <w:t>)</w:t>
      </w:r>
    </w:p>
    <w:p w:rsidR="00966770" w:rsidRPr="00966770" w:rsidRDefault="00966770" w:rsidP="00F5532B">
      <w:pPr>
        <w:spacing w:after="0" w:line="240" w:lineRule="auto"/>
        <w:rPr>
          <w:color w:val="404040" w:themeColor="text1" w:themeTint="BF"/>
          <w:sz w:val="10"/>
          <w:szCs w:val="10"/>
          <w:u w:color="404040"/>
        </w:rPr>
      </w:pPr>
    </w:p>
    <w:p w:rsidR="005B619D" w:rsidRPr="00966770" w:rsidRDefault="00BF0C1C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966770">
        <w:rPr>
          <w:b/>
          <w:bCs/>
          <w:color w:val="404040" w:themeColor="text1" w:themeTint="BF"/>
          <w:u w:color="404040"/>
        </w:rPr>
        <w:t>Ingresso</w:t>
      </w:r>
      <w:r w:rsidR="00966770" w:rsidRPr="00966770">
        <w:rPr>
          <w:b/>
          <w:bCs/>
          <w:color w:val="404040" w:themeColor="text1" w:themeTint="BF"/>
          <w:u w:color="404040"/>
        </w:rPr>
        <w:t xml:space="preserve"> gratuito</w:t>
      </w:r>
    </w:p>
    <w:p w:rsidR="005B619D" w:rsidRPr="00966770" w:rsidRDefault="005B619D">
      <w:pPr>
        <w:spacing w:after="0" w:line="240" w:lineRule="auto"/>
        <w:ind w:left="567"/>
        <w:rPr>
          <w:b/>
          <w:bCs/>
          <w:color w:val="404040" w:themeColor="text1" w:themeTint="BF"/>
          <w:u w:color="404040"/>
        </w:rPr>
      </w:pPr>
    </w:p>
    <w:p w:rsidR="005B619D" w:rsidRPr="00966770" w:rsidRDefault="005B619D">
      <w:pPr>
        <w:spacing w:after="0" w:line="240" w:lineRule="auto"/>
        <w:ind w:left="567"/>
        <w:rPr>
          <w:b/>
          <w:bCs/>
          <w:color w:val="404040" w:themeColor="text1" w:themeTint="BF"/>
          <w:u w:color="404040"/>
        </w:rPr>
      </w:pPr>
    </w:p>
    <w:p w:rsidR="005B619D" w:rsidRPr="00966770" w:rsidRDefault="00BF0C1C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966770">
        <w:rPr>
          <w:b/>
          <w:bCs/>
          <w:color w:val="404040" w:themeColor="text1" w:themeTint="BF"/>
          <w:u w:color="404040"/>
        </w:rPr>
        <w:t>Raccolta Lercaro</w:t>
      </w:r>
    </w:p>
    <w:p w:rsidR="005B619D" w:rsidRPr="00966770" w:rsidRDefault="00BF0C1C">
      <w:pPr>
        <w:spacing w:after="0" w:line="240" w:lineRule="auto"/>
        <w:rPr>
          <w:b/>
          <w:bCs/>
          <w:color w:val="404040" w:themeColor="text1" w:themeTint="BF"/>
          <w:u w:color="404040"/>
        </w:rPr>
      </w:pPr>
      <w:r w:rsidRPr="00966770">
        <w:rPr>
          <w:b/>
          <w:bCs/>
          <w:color w:val="404040" w:themeColor="text1" w:themeTint="BF"/>
          <w:u w:color="404040"/>
        </w:rPr>
        <w:t>Via Riva di Reno 57 - Bologna</w:t>
      </w:r>
    </w:p>
    <w:p w:rsidR="005B619D" w:rsidRPr="005104F5" w:rsidRDefault="00BF0C1C">
      <w:pPr>
        <w:spacing w:after="0" w:line="240" w:lineRule="auto"/>
        <w:rPr>
          <w:color w:val="404040" w:themeColor="text1" w:themeTint="BF"/>
          <w:u w:color="404040"/>
          <w:lang w:val="en-US"/>
        </w:rPr>
      </w:pPr>
      <w:r w:rsidRPr="005104F5">
        <w:rPr>
          <w:color w:val="404040" w:themeColor="text1" w:themeTint="BF"/>
          <w:u w:color="404040"/>
          <w:lang w:val="en-US"/>
        </w:rPr>
        <w:t xml:space="preserve">Tel. 051 6566210-211    </w:t>
      </w:r>
    </w:p>
    <w:p w:rsidR="005B619D" w:rsidRPr="005104F5" w:rsidRDefault="00420397">
      <w:pPr>
        <w:spacing w:after="0" w:line="240" w:lineRule="auto"/>
        <w:rPr>
          <w:rStyle w:val="Hyperlink0"/>
          <w:color w:val="404040" w:themeColor="text1" w:themeTint="BF"/>
        </w:rPr>
      </w:pPr>
      <w:hyperlink r:id="rId11" w:history="1">
        <w:r w:rsidR="00BF0C1C" w:rsidRPr="005104F5">
          <w:rPr>
            <w:rStyle w:val="Hyperlink0"/>
            <w:color w:val="404040" w:themeColor="text1" w:themeTint="BF"/>
          </w:rPr>
          <w:t>segreteria@raccoltalercaro.it</w:t>
        </w:r>
      </w:hyperlink>
    </w:p>
    <w:p w:rsidR="005B619D" w:rsidRPr="005104F5" w:rsidRDefault="00420397">
      <w:pPr>
        <w:spacing w:after="0" w:line="240" w:lineRule="auto"/>
        <w:rPr>
          <w:rStyle w:val="Nessuno"/>
          <w:color w:val="404040" w:themeColor="text1" w:themeTint="BF"/>
          <w:u w:color="404040"/>
          <w:lang w:val="en-US"/>
        </w:rPr>
      </w:pPr>
      <w:hyperlink r:id="rId12" w:history="1">
        <w:r w:rsidR="00DB43F1" w:rsidRPr="005104F5">
          <w:rPr>
            <w:rStyle w:val="Collegamentoipertestuale"/>
            <w:color w:val="404040" w:themeColor="text1" w:themeTint="BF"/>
            <w:u w:color="404040"/>
            <w:lang w:val="en-US"/>
          </w:rPr>
          <w:t>www.raccoltalercaro.it</w:t>
        </w:r>
      </w:hyperlink>
    </w:p>
    <w:p w:rsidR="00DB43F1" w:rsidRPr="005104F5" w:rsidRDefault="00DB43F1">
      <w:pPr>
        <w:spacing w:after="0" w:line="240" w:lineRule="auto"/>
        <w:rPr>
          <w:rStyle w:val="Nessuno"/>
          <w:color w:val="404040" w:themeColor="text1" w:themeTint="BF"/>
          <w:u w:color="404040"/>
          <w:lang w:val="en-US"/>
        </w:rPr>
      </w:pPr>
    </w:p>
    <w:p w:rsidR="00DB43F1" w:rsidRPr="005104F5" w:rsidRDefault="00DB43F1">
      <w:pPr>
        <w:spacing w:after="0" w:line="240" w:lineRule="auto"/>
        <w:rPr>
          <w:rStyle w:val="Nessuno"/>
          <w:color w:val="404040" w:themeColor="text1" w:themeTint="BF"/>
          <w:u w:color="404040"/>
          <w:lang w:val="en-US"/>
        </w:rPr>
      </w:pPr>
    </w:p>
    <w:p w:rsidR="00DB43F1" w:rsidRPr="005104F5" w:rsidRDefault="00DB43F1">
      <w:pPr>
        <w:spacing w:after="0" w:line="240" w:lineRule="auto"/>
        <w:rPr>
          <w:rStyle w:val="Nessuno"/>
          <w:color w:val="404040" w:themeColor="text1" w:themeTint="BF"/>
          <w:u w:color="404040"/>
          <w:lang w:val="en-US"/>
        </w:rPr>
      </w:pPr>
    </w:p>
    <w:p w:rsidR="00DB43F1" w:rsidRPr="005104F5" w:rsidRDefault="00DB43F1">
      <w:pPr>
        <w:spacing w:after="0" w:line="240" w:lineRule="auto"/>
        <w:rPr>
          <w:rStyle w:val="Nessuno"/>
          <w:color w:val="404040" w:themeColor="text1" w:themeTint="BF"/>
          <w:u w:color="404040"/>
          <w:lang w:val="en-US"/>
        </w:rPr>
      </w:pPr>
    </w:p>
    <w:p w:rsidR="005B619D" w:rsidRPr="005104F5" w:rsidRDefault="005B619D">
      <w:pPr>
        <w:spacing w:after="0" w:line="240" w:lineRule="auto"/>
        <w:ind w:left="567"/>
        <w:rPr>
          <w:lang w:val="en-US"/>
        </w:rPr>
      </w:pPr>
    </w:p>
    <w:sectPr w:rsidR="005B619D" w:rsidRPr="005104F5" w:rsidSect="00324870">
      <w:headerReference w:type="default" r:id="rId13"/>
      <w:footerReference w:type="default" r:id="rId14"/>
      <w:pgSz w:w="11900" w:h="16840"/>
      <w:pgMar w:top="851" w:right="1416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97" w:rsidRDefault="00420397">
      <w:pPr>
        <w:spacing w:after="0" w:line="240" w:lineRule="auto"/>
      </w:pPr>
      <w:r>
        <w:separator/>
      </w:r>
    </w:p>
  </w:endnote>
  <w:endnote w:type="continuationSeparator" w:id="0">
    <w:p w:rsidR="00420397" w:rsidRDefault="0042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9D" w:rsidRDefault="005B619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97" w:rsidRDefault="00420397">
      <w:pPr>
        <w:spacing w:after="0" w:line="240" w:lineRule="auto"/>
      </w:pPr>
      <w:r>
        <w:separator/>
      </w:r>
    </w:p>
  </w:footnote>
  <w:footnote w:type="continuationSeparator" w:id="0">
    <w:p w:rsidR="00420397" w:rsidRDefault="0042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9D" w:rsidRDefault="005B619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19D"/>
    <w:rsid w:val="00020239"/>
    <w:rsid w:val="0005796E"/>
    <w:rsid w:val="00063ABA"/>
    <w:rsid w:val="000D6679"/>
    <w:rsid w:val="00137E3A"/>
    <w:rsid w:val="00143C49"/>
    <w:rsid w:val="00200AD1"/>
    <w:rsid w:val="002276E7"/>
    <w:rsid w:val="002D584B"/>
    <w:rsid w:val="00324870"/>
    <w:rsid w:val="00324901"/>
    <w:rsid w:val="00352F5F"/>
    <w:rsid w:val="003617F6"/>
    <w:rsid w:val="00365929"/>
    <w:rsid w:val="00374330"/>
    <w:rsid w:val="00384E97"/>
    <w:rsid w:val="00396090"/>
    <w:rsid w:val="00420397"/>
    <w:rsid w:val="00422EF9"/>
    <w:rsid w:val="00464795"/>
    <w:rsid w:val="004760E7"/>
    <w:rsid w:val="004A4E2D"/>
    <w:rsid w:val="004E0C9F"/>
    <w:rsid w:val="004F34A7"/>
    <w:rsid w:val="005104F5"/>
    <w:rsid w:val="005274BC"/>
    <w:rsid w:val="005B619D"/>
    <w:rsid w:val="005F351D"/>
    <w:rsid w:val="00600E0F"/>
    <w:rsid w:val="00621571"/>
    <w:rsid w:val="006440E1"/>
    <w:rsid w:val="00654B12"/>
    <w:rsid w:val="00654D08"/>
    <w:rsid w:val="006F1237"/>
    <w:rsid w:val="00714CB9"/>
    <w:rsid w:val="00714D4C"/>
    <w:rsid w:val="007740DC"/>
    <w:rsid w:val="00790DC0"/>
    <w:rsid w:val="0080110B"/>
    <w:rsid w:val="00816F92"/>
    <w:rsid w:val="00822DD9"/>
    <w:rsid w:val="00826BE7"/>
    <w:rsid w:val="00843C8E"/>
    <w:rsid w:val="00845DF7"/>
    <w:rsid w:val="008518FF"/>
    <w:rsid w:val="00933CE9"/>
    <w:rsid w:val="0095060C"/>
    <w:rsid w:val="00966770"/>
    <w:rsid w:val="009A44A9"/>
    <w:rsid w:val="009C0C7D"/>
    <w:rsid w:val="009E38A4"/>
    <w:rsid w:val="009E3BD3"/>
    <w:rsid w:val="00B12AA9"/>
    <w:rsid w:val="00B345E2"/>
    <w:rsid w:val="00B639F1"/>
    <w:rsid w:val="00B74587"/>
    <w:rsid w:val="00BB7BA3"/>
    <w:rsid w:val="00BD5904"/>
    <w:rsid w:val="00BD72CB"/>
    <w:rsid w:val="00BF0C1C"/>
    <w:rsid w:val="00C2400D"/>
    <w:rsid w:val="00C55013"/>
    <w:rsid w:val="00C77B7A"/>
    <w:rsid w:val="00CA6591"/>
    <w:rsid w:val="00CC1A64"/>
    <w:rsid w:val="00D10A80"/>
    <w:rsid w:val="00D40C6D"/>
    <w:rsid w:val="00D7665C"/>
    <w:rsid w:val="00DB43F1"/>
    <w:rsid w:val="00E60961"/>
    <w:rsid w:val="00EC1898"/>
    <w:rsid w:val="00EC5755"/>
    <w:rsid w:val="00EF7B22"/>
    <w:rsid w:val="00F26EBA"/>
    <w:rsid w:val="00F457B3"/>
    <w:rsid w:val="00F5532B"/>
    <w:rsid w:val="00F56CE7"/>
    <w:rsid w:val="00F6474E"/>
    <w:rsid w:val="00F8282A"/>
    <w:rsid w:val="00FD0FA5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24870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24870"/>
    <w:rPr>
      <w:u w:val="single"/>
    </w:rPr>
  </w:style>
  <w:style w:type="table" w:customStyle="1" w:styleId="TableNormal">
    <w:name w:val="Table Normal"/>
    <w:rsid w:val="00324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248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324870"/>
  </w:style>
  <w:style w:type="character" w:customStyle="1" w:styleId="Hyperlink0">
    <w:name w:val="Hyperlink.0"/>
    <w:basedOn w:val="Nessuno"/>
    <w:rsid w:val="00324870"/>
    <w:rPr>
      <w:color w:val="404040"/>
      <w:u w:val="single" w:color="40404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5E2"/>
    <w:rPr>
      <w:rFonts w:ascii="Tahoma" w:eastAsia="Calibri" w:hAnsi="Tahoma" w:cs="Tahoma"/>
      <w:color w:val="000000"/>
      <w:kern w:val="1"/>
      <w:sz w:val="16"/>
      <w:szCs w:val="16"/>
      <w:u w:color="000000"/>
    </w:rPr>
  </w:style>
  <w:style w:type="paragraph" w:styleId="Nessunaspaziatura">
    <w:name w:val="No Spacing"/>
    <w:uiPriority w:val="1"/>
    <w:qFormat/>
    <w:rsid w:val="004A4E2D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966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404040"/>
      <w:u w:val="single" w:color="40404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5E2"/>
    <w:rPr>
      <w:rFonts w:ascii="Tahoma" w:eastAsia="Calibri" w:hAnsi="Tahoma" w:cs="Tahoma"/>
      <w:color w:val="000000"/>
      <w:kern w:val="1"/>
      <w:sz w:val="16"/>
      <w:szCs w:val="16"/>
      <w:u w:color="000000"/>
    </w:rPr>
  </w:style>
  <w:style w:type="paragraph" w:styleId="Nessunaspaziatura">
    <w:name w:val="No Spacing"/>
    <w:uiPriority w:val="1"/>
    <w:qFormat/>
    <w:rsid w:val="004A4E2D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accoltalercaro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egreteria@raccoltalercaro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greteria@raccoltalerca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SQ8j_lHrb5kpAUoOov_DX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francesca</cp:lastModifiedBy>
  <cp:revision>25</cp:revision>
  <dcterms:created xsi:type="dcterms:W3CDTF">2020-02-12T11:14:00Z</dcterms:created>
  <dcterms:modified xsi:type="dcterms:W3CDTF">2020-05-26T13:44:00Z</dcterms:modified>
</cp:coreProperties>
</file>