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52D5" w14:textId="19EB9DF2" w:rsidR="008A488B" w:rsidRDefault="003D019B" w:rsidP="00E51321">
      <w:pPr>
        <w:jc w:val="center"/>
        <w:rPr>
          <w:rFonts w:ascii="Gill Sans" w:hAnsi="Gill Sans" w:cs="Gill Sans"/>
        </w:rPr>
      </w:pPr>
      <w:r>
        <w:rPr>
          <w:noProof/>
        </w:rPr>
        <w:drawing>
          <wp:inline distT="0" distB="0" distL="0" distR="0" wp14:anchorId="7F171358" wp14:editId="334E0D48">
            <wp:extent cx="1540700" cy="1547495"/>
            <wp:effectExtent l="0" t="0" r="2540" b="0"/>
            <wp:docPr id="17035315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6821" cy="1563687"/>
                    </a:xfrm>
                    <a:prstGeom prst="rect">
                      <a:avLst/>
                    </a:prstGeom>
                    <a:noFill/>
                    <a:ln>
                      <a:noFill/>
                    </a:ln>
                  </pic:spPr>
                </pic:pic>
              </a:graphicData>
            </a:graphic>
          </wp:inline>
        </w:drawing>
      </w:r>
    </w:p>
    <w:p w14:paraId="237636C0" w14:textId="77777777" w:rsidR="00E51321" w:rsidRPr="006976F4" w:rsidRDefault="00E51321" w:rsidP="00E51321">
      <w:pPr>
        <w:jc w:val="center"/>
        <w:rPr>
          <w:rFonts w:ascii="Gill Sans" w:hAnsi="Gill Sans" w:cs="Gill Sans"/>
          <w:b/>
          <w:bCs/>
          <w:sz w:val="28"/>
          <w:szCs w:val="28"/>
        </w:rPr>
      </w:pPr>
    </w:p>
    <w:p w14:paraId="53EAF41E" w14:textId="4DFC67EB" w:rsidR="007773EB" w:rsidRPr="00D43B48" w:rsidRDefault="007773EB" w:rsidP="007773EB">
      <w:pPr>
        <w:jc w:val="center"/>
        <w:rPr>
          <w:rFonts w:ascii="Calibri Light" w:hAnsi="Calibri Light" w:cs="Calibri Light"/>
          <w:b/>
          <w:bCs/>
          <w:sz w:val="32"/>
          <w:szCs w:val="32"/>
        </w:rPr>
      </w:pPr>
      <w:r w:rsidRPr="00D43B48">
        <w:rPr>
          <w:rFonts w:ascii="Calibri Light" w:hAnsi="Calibri Light" w:cs="Calibri Light"/>
          <w:b/>
          <w:bCs/>
          <w:sz w:val="32"/>
          <w:szCs w:val="32"/>
        </w:rPr>
        <w:t xml:space="preserve">A Milano l’evento </w:t>
      </w:r>
      <w:r w:rsidRPr="00D43B48">
        <w:rPr>
          <w:rFonts w:ascii="Calibri Light" w:hAnsi="Calibri Light" w:cs="Calibri Light"/>
          <w:b/>
          <w:bCs/>
          <w:sz w:val="32"/>
          <w:szCs w:val="32"/>
        </w:rPr>
        <w:br/>
        <w:t>“Vecchia a chi?” sfida stereotipi e invisibilità delle donne</w:t>
      </w:r>
    </w:p>
    <w:p w14:paraId="6A09A5FC" w14:textId="02F84CF6" w:rsidR="007773EB" w:rsidRPr="00961344" w:rsidRDefault="007773EB" w:rsidP="007773EB">
      <w:pPr>
        <w:jc w:val="center"/>
        <w:rPr>
          <w:rFonts w:ascii="Calibri Light" w:hAnsi="Calibri Light" w:cs="Calibri Light"/>
          <w:b/>
          <w:bCs/>
          <w:sz w:val="30"/>
          <w:szCs w:val="30"/>
        </w:rPr>
      </w:pPr>
      <w:r>
        <w:rPr>
          <w:rFonts w:ascii="Calibri Light" w:hAnsi="Calibri Light" w:cs="Calibri Light"/>
          <w:b/>
          <w:bCs/>
          <w:sz w:val="30"/>
          <w:szCs w:val="30"/>
        </w:rPr>
        <w:t xml:space="preserve">La mostra fotografica alla </w:t>
      </w:r>
      <w:r w:rsidRPr="00961344">
        <w:rPr>
          <w:rFonts w:ascii="Calibri Light" w:hAnsi="Calibri Light" w:cs="Calibri Light"/>
          <w:b/>
          <w:bCs/>
          <w:sz w:val="30"/>
          <w:szCs w:val="30"/>
        </w:rPr>
        <w:t>Fabbrica Del Vapore</w:t>
      </w:r>
      <w:r>
        <w:rPr>
          <w:rFonts w:ascii="Calibri Light" w:hAnsi="Calibri Light" w:cs="Calibri Light"/>
          <w:b/>
          <w:bCs/>
          <w:sz w:val="30"/>
          <w:szCs w:val="30"/>
        </w:rPr>
        <w:t xml:space="preserve"> </w:t>
      </w:r>
    </w:p>
    <w:p w14:paraId="0F319DAD" w14:textId="59348919" w:rsidR="007773EB" w:rsidRPr="00D43B48" w:rsidRDefault="007773EB" w:rsidP="007773EB">
      <w:pPr>
        <w:jc w:val="both"/>
        <w:rPr>
          <w:rFonts w:asciiTheme="majorHAnsi" w:hAnsiTheme="majorHAnsi" w:cstheme="majorHAnsi"/>
          <w:b/>
          <w:bCs/>
          <w:sz w:val="26"/>
          <w:szCs w:val="26"/>
        </w:rPr>
      </w:pPr>
      <w:r w:rsidRPr="00961344">
        <w:rPr>
          <w:rFonts w:ascii="Calibri Light" w:hAnsi="Calibri Light" w:cs="Calibri Light"/>
          <w:sz w:val="30"/>
          <w:szCs w:val="30"/>
        </w:rPr>
        <w:br/>
      </w:r>
      <w:r w:rsidRPr="00D43B48">
        <w:rPr>
          <w:rFonts w:asciiTheme="majorHAnsi" w:hAnsiTheme="majorHAnsi" w:cstheme="majorHAnsi"/>
          <w:sz w:val="26"/>
          <w:szCs w:val="26"/>
        </w:rPr>
        <w:t xml:space="preserve">Dal </w:t>
      </w:r>
      <w:r w:rsidRPr="00D43B48">
        <w:rPr>
          <w:rFonts w:asciiTheme="majorHAnsi" w:hAnsiTheme="majorHAnsi" w:cstheme="majorHAnsi"/>
          <w:b/>
          <w:bCs/>
          <w:sz w:val="26"/>
          <w:szCs w:val="26"/>
        </w:rPr>
        <w:t>12 giugno</w:t>
      </w:r>
      <w:r w:rsidRPr="00D43B48">
        <w:rPr>
          <w:rFonts w:asciiTheme="majorHAnsi" w:hAnsiTheme="majorHAnsi" w:cstheme="majorHAnsi"/>
          <w:sz w:val="26"/>
          <w:szCs w:val="26"/>
        </w:rPr>
        <w:t xml:space="preserve"> al </w:t>
      </w:r>
      <w:r w:rsidRPr="00D43B48">
        <w:rPr>
          <w:rFonts w:asciiTheme="majorHAnsi" w:hAnsiTheme="majorHAnsi" w:cstheme="majorHAnsi"/>
          <w:b/>
          <w:bCs/>
          <w:sz w:val="26"/>
          <w:szCs w:val="26"/>
        </w:rPr>
        <w:t>4 luglio 2026</w:t>
      </w:r>
      <w:r w:rsidRPr="00D43B48">
        <w:rPr>
          <w:rFonts w:asciiTheme="majorHAnsi" w:hAnsiTheme="majorHAnsi" w:cstheme="majorHAnsi"/>
          <w:sz w:val="26"/>
          <w:szCs w:val="26"/>
        </w:rPr>
        <w:t xml:space="preserve">, alla </w:t>
      </w:r>
      <w:r w:rsidRPr="00D43B48">
        <w:rPr>
          <w:rFonts w:asciiTheme="majorHAnsi" w:hAnsiTheme="majorHAnsi" w:cstheme="majorHAnsi"/>
          <w:b/>
          <w:bCs/>
          <w:sz w:val="26"/>
          <w:szCs w:val="26"/>
        </w:rPr>
        <w:t>Fabbrica del Vapore</w:t>
      </w:r>
      <w:r w:rsidRPr="00D43B48">
        <w:rPr>
          <w:rFonts w:asciiTheme="majorHAnsi" w:hAnsiTheme="majorHAnsi" w:cstheme="majorHAnsi"/>
          <w:sz w:val="26"/>
          <w:szCs w:val="26"/>
        </w:rPr>
        <w:t xml:space="preserve"> a Milano, prende vita un evento destinato a far discutere: “</w:t>
      </w:r>
      <w:r w:rsidRPr="00D43B48">
        <w:rPr>
          <w:rFonts w:asciiTheme="majorHAnsi" w:hAnsiTheme="majorHAnsi" w:cstheme="majorHAnsi"/>
          <w:b/>
          <w:bCs/>
          <w:sz w:val="26"/>
          <w:szCs w:val="26"/>
        </w:rPr>
        <w:t>Vecchia a chi?</w:t>
      </w:r>
      <w:r w:rsidRPr="00D43B48">
        <w:rPr>
          <w:rFonts w:asciiTheme="majorHAnsi" w:hAnsiTheme="majorHAnsi" w:cstheme="majorHAnsi"/>
          <w:sz w:val="26"/>
          <w:szCs w:val="26"/>
        </w:rPr>
        <w:t xml:space="preserve">”, </w:t>
      </w:r>
      <w:r w:rsidRPr="00D43B48">
        <w:rPr>
          <w:rFonts w:asciiTheme="majorHAnsi" w:hAnsiTheme="majorHAnsi" w:cstheme="majorHAnsi"/>
          <w:b/>
          <w:bCs/>
          <w:sz w:val="26"/>
          <w:szCs w:val="26"/>
        </w:rPr>
        <w:t xml:space="preserve">il primo Forum sulla </w:t>
      </w:r>
      <w:r w:rsidR="001B0165">
        <w:rPr>
          <w:rFonts w:asciiTheme="majorHAnsi" w:hAnsiTheme="majorHAnsi" w:cstheme="majorHAnsi"/>
          <w:b/>
          <w:bCs/>
          <w:sz w:val="26"/>
          <w:szCs w:val="26"/>
        </w:rPr>
        <w:t>l</w:t>
      </w:r>
      <w:r w:rsidRPr="00D43B48">
        <w:rPr>
          <w:rFonts w:asciiTheme="majorHAnsi" w:hAnsiTheme="majorHAnsi" w:cstheme="majorHAnsi"/>
          <w:b/>
          <w:bCs/>
          <w:sz w:val="26"/>
          <w:szCs w:val="26"/>
        </w:rPr>
        <w:t>ongevità in Italia dal punto di vista delle donne.</w:t>
      </w:r>
    </w:p>
    <w:p w14:paraId="11EEB0ED" w14:textId="77777777" w:rsidR="007773EB" w:rsidRDefault="007773EB" w:rsidP="00E51321">
      <w:pPr>
        <w:jc w:val="center"/>
        <w:rPr>
          <w:rFonts w:asciiTheme="majorHAnsi" w:hAnsiTheme="majorHAnsi" w:cstheme="majorHAnsi"/>
          <w:b/>
          <w:bCs/>
          <w:sz w:val="28"/>
          <w:szCs w:val="28"/>
        </w:rPr>
      </w:pPr>
    </w:p>
    <w:p w14:paraId="58717C38" w14:textId="346C8C0A" w:rsidR="001B0165" w:rsidRDefault="007773EB" w:rsidP="001B0165">
      <w:pPr>
        <w:jc w:val="both"/>
        <w:rPr>
          <w:rFonts w:asciiTheme="majorHAnsi" w:hAnsiTheme="majorHAnsi" w:cstheme="majorHAnsi"/>
          <w:sz w:val="26"/>
          <w:szCs w:val="26"/>
        </w:rPr>
      </w:pPr>
      <w:r w:rsidRPr="001B0165">
        <w:rPr>
          <w:rFonts w:asciiTheme="majorHAnsi" w:hAnsiTheme="majorHAnsi" w:cstheme="majorHAnsi"/>
          <w:sz w:val="26"/>
          <w:szCs w:val="26"/>
        </w:rPr>
        <w:t>“Vecchia a chi? Forum sulla longevità” ospit</w:t>
      </w:r>
      <w:r w:rsidR="002D258E">
        <w:rPr>
          <w:rFonts w:asciiTheme="majorHAnsi" w:hAnsiTheme="majorHAnsi" w:cstheme="majorHAnsi"/>
          <w:sz w:val="26"/>
          <w:szCs w:val="26"/>
        </w:rPr>
        <w:t>erà</w:t>
      </w:r>
      <w:r w:rsidRPr="001B0165">
        <w:rPr>
          <w:rFonts w:asciiTheme="majorHAnsi" w:hAnsiTheme="majorHAnsi" w:cstheme="majorHAnsi"/>
          <w:sz w:val="26"/>
          <w:szCs w:val="26"/>
        </w:rPr>
        <w:t xml:space="preserve"> al suo interno una mostra fotografica</w:t>
      </w:r>
      <w:r w:rsidR="001B0165">
        <w:rPr>
          <w:rFonts w:asciiTheme="majorHAnsi" w:hAnsiTheme="majorHAnsi" w:cstheme="majorHAnsi"/>
          <w:sz w:val="26"/>
          <w:szCs w:val="26"/>
        </w:rPr>
        <w:t xml:space="preserve"> </w:t>
      </w:r>
      <w:r w:rsidRPr="001B0165">
        <w:rPr>
          <w:rFonts w:asciiTheme="majorHAnsi" w:hAnsiTheme="majorHAnsi" w:cstheme="majorHAnsi"/>
          <w:sz w:val="26"/>
          <w:szCs w:val="26"/>
        </w:rPr>
        <w:t>dal titolo omonimo “</w:t>
      </w:r>
      <w:r w:rsidRPr="001B0165">
        <w:rPr>
          <w:rFonts w:asciiTheme="majorHAnsi" w:hAnsiTheme="majorHAnsi" w:cstheme="majorHAnsi"/>
          <w:b/>
          <w:bCs/>
          <w:sz w:val="26"/>
          <w:szCs w:val="26"/>
        </w:rPr>
        <w:t>Vecchia a chi?</w:t>
      </w:r>
      <w:r w:rsidRPr="001B0165">
        <w:rPr>
          <w:rFonts w:asciiTheme="majorHAnsi" w:hAnsiTheme="majorHAnsi" w:cstheme="majorHAnsi"/>
          <w:sz w:val="26"/>
          <w:szCs w:val="26"/>
        </w:rPr>
        <w:t>”</w:t>
      </w:r>
      <w:r w:rsidR="001B0165" w:rsidRPr="001B0165">
        <w:rPr>
          <w:rFonts w:asciiTheme="majorHAnsi" w:hAnsiTheme="majorHAnsi" w:cstheme="majorHAnsi"/>
          <w:sz w:val="26"/>
          <w:szCs w:val="26"/>
        </w:rPr>
        <w:t>;</w:t>
      </w:r>
    </w:p>
    <w:p w14:paraId="4A0FB791" w14:textId="358B93BB" w:rsidR="007773EB" w:rsidRDefault="007773EB" w:rsidP="001B0165">
      <w:pPr>
        <w:jc w:val="both"/>
        <w:rPr>
          <w:rFonts w:asciiTheme="majorHAnsi" w:hAnsiTheme="majorHAnsi" w:cstheme="majorHAnsi"/>
          <w:sz w:val="26"/>
          <w:szCs w:val="26"/>
        </w:rPr>
      </w:pPr>
      <w:r w:rsidRPr="001B0165">
        <w:rPr>
          <w:rFonts w:asciiTheme="majorHAnsi" w:hAnsiTheme="majorHAnsi" w:cstheme="majorHAnsi"/>
          <w:sz w:val="26"/>
          <w:szCs w:val="26"/>
        </w:rPr>
        <w:t>cura</w:t>
      </w:r>
      <w:r w:rsidR="001B0165">
        <w:rPr>
          <w:rFonts w:asciiTheme="majorHAnsi" w:hAnsiTheme="majorHAnsi" w:cstheme="majorHAnsi"/>
          <w:sz w:val="26"/>
          <w:szCs w:val="26"/>
        </w:rPr>
        <w:t>ta</w:t>
      </w:r>
      <w:r w:rsidRPr="001B0165">
        <w:rPr>
          <w:rFonts w:asciiTheme="majorHAnsi" w:hAnsiTheme="majorHAnsi" w:cstheme="majorHAnsi"/>
          <w:sz w:val="26"/>
          <w:szCs w:val="26"/>
        </w:rPr>
        <w:t xml:space="preserve"> del </w:t>
      </w:r>
      <w:r w:rsidRPr="001B0165">
        <w:rPr>
          <w:rFonts w:asciiTheme="majorHAnsi" w:hAnsiTheme="majorHAnsi" w:cstheme="majorHAnsi"/>
          <w:b/>
          <w:bCs/>
          <w:sz w:val="26"/>
          <w:szCs w:val="26"/>
        </w:rPr>
        <w:t>Collettivo Donne Fotoreporter,</w:t>
      </w:r>
      <w:r w:rsidRPr="001B0165">
        <w:rPr>
          <w:rFonts w:asciiTheme="majorHAnsi" w:hAnsiTheme="majorHAnsi" w:cstheme="majorHAnsi"/>
          <w:sz w:val="26"/>
          <w:szCs w:val="26"/>
        </w:rPr>
        <w:t xml:space="preserve"> sarà in essere dal </w:t>
      </w:r>
      <w:r w:rsidRPr="001B0165">
        <w:rPr>
          <w:rFonts w:asciiTheme="majorHAnsi" w:hAnsiTheme="majorHAnsi" w:cstheme="majorHAnsi"/>
          <w:b/>
          <w:bCs/>
          <w:sz w:val="26"/>
          <w:szCs w:val="26"/>
        </w:rPr>
        <w:t>13 giugno al 4 luglio '26</w:t>
      </w:r>
      <w:r w:rsidRPr="001B0165">
        <w:rPr>
          <w:rFonts w:asciiTheme="majorHAnsi" w:hAnsiTheme="majorHAnsi" w:cstheme="majorHAnsi"/>
          <w:sz w:val="26"/>
          <w:szCs w:val="26"/>
        </w:rPr>
        <w:t xml:space="preserve"> presso la Fabbrica del Vapore</w:t>
      </w:r>
      <w:r w:rsidR="001B0165">
        <w:rPr>
          <w:rFonts w:asciiTheme="majorHAnsi" w:hAnsiTheme="majorHAnsi" w:cstheme="majorHAnsi"/>
          <w:sz w:val="26"/>
          <w:szCs w:val="26"/>
        </w:rPr>
        <w:t xml:space="preserve">, </w:t>
      </w:r>
      <w:r w:rsidRPr="001B0165">
        <w:rPr>
          <w:rFonts w:asciiTheme="majorHAnsi" w:hAnsiTheme="majorHAnsi" w:cstheme="majorHAnsi"/>
          <w:sz w:val="26"/>
          <w:szCs w:val="26"/>
        </w:rPr>
        <w:t>in via Procaccini 4 a Milano</w:t>
      </w:r>
      <w:r w:rsidR="001B0165">
        <w:rPr>
          <w:rFonts w:asciiTheme="majorHAnsi" w:hAnsiTheme="majorHAnsi" w:cstheme="majorHAnsi"/>
          <w:sz w:val="26"/>
          <w:szCs w:val="26"/>
        </w:rPr>
        <w:t xml:space="preserve">, </w:t>
      </w:r>
      <w:r w:rsidRPr="001B0165">
        <w:rPr>
          <w:rFonts w:asciiTheme="majorHAnsi" w:hAnsiTheme="majorHAnsi" w:cstheme="majorHAnsi"/>
          <w:sz w:val="26"/>
          <w:szCs w:val="26"/>
        </w:rPr>
        <w:t xml:space="preserve">e metterà in scena, ieri e oggi, </w:t>
      </w:r>
      <w:r w:rsidRPr="001B0165">
        <w:rPr>
          <w:rFonts w:asciiTheme="majorHAnsi" w:hAnsiTheme="majorHAnsi" w:cstheme="majorHAnsi"/>
          <w:b/>
          <w:bCs/>
          <w:sz w:val="26"/>
          <w:szCs w:val="26"/>
        </w:rPr>
        <w:t>gli stereotipi legati al femminile e all’età</w:t>
      </w:r>
      <w:r w:rsidRPr="001B0165">
        <w:rPr>
          <w:rFonts w:asciiTheme="majorHAnsi" w:hAnsiTheme="majorHAnsi" w:cstheme="majorHAnsi"/>
          <w:sz w:val="26"/>
          <w:szCs w:val="26"/>
        </w:rPr>
        <w:t xml:space="preserve">, con </w:t>
      </w:r>
      <w:r w:rsidR="002D258E">
        <w:rPr>
          <w:rFonts w:asciiTheme="majorHAnsi" w:hAnsiTheme="majorHAnsi" w:cstheme="majorHAnsi"/>
          <w:sz w:val="26"/>
          <w:szCs w:val="26"/>
        </w:rPr>
        <w:t xml:space="preserve">un totale di 65 </w:t>
      </w:r>
      <w:r w:rsidRPr="001B0165">
        <w:rPr>
          <w:rFonts w:asciiTheme="majorHAnsi" w:hAnsiTheme="majorHAnsi" w:cstheme="majorHAnsi"/>
          <w:sz w:val="26"/>
          <w:szCs w:val="26"/>
        </w:rPr>
        <w:t>opere</w:t>
      </w:r>
      <w:r w:rsidR="002D258E">
        <w:rPr>
          <w:rFonts w:asciiTheme="majorHAnsi" w:hAnsiTheme="majorHAnsi" w:cstheme="majorHAnsi"/>
          <w:sz w:val="26"/>
          <w:szCs w:val="26"/>
        </w:rPr>
        <w:t xml:space="preserve"> realizzate da</w:t>
      </w:r>
      <w:r w:rsidRPr="001B0165">
        <w:rPr>
          <w:rFonts w:asciiTheme="majorHAnsi" w:hAnsiTheme="majorHAnsi" w:cstheme="majorHAnsi"/>
          <w:sz w:val="26"/>
          <w:szCs w:val="26"/>
        </w:rPr>
        <w:t xml:space="preserve"> Liliana Barchiesi, Kitti Bolognesi, Giovanna Calvenzi, Anna Fuga, Marzia Malli, Laura Rizzi, Livia Sismondi. (</w:t>
      </w:r>
      <w:hyperlink r:id="rId5" w:history="1">
        <w:r w:rsidRPr="001B0165">
          <w:rPr>
            <w:rStyle w:val="Collegamentoipertestuale"/>
            <w:rFonts w:asciiTheme="majorHAnsi" w:hAnsiTheme="majorHAnsi" w:cstheme="majorHAnsi"/>
            <w:sz w:val="26"/>
            <w:szCs w:val="26"/>
          </w:rPr>
          <w:t>https://www.forumlongevita.it/programma/mostra-fotografica-vecchia-a-chi/</w:t>
        </w:r>
      </w:hyperlink>
      <w:r w:rsidRPr="001B0165">
        <w:rPr>
          <w:rFonts w:asciiTheme="majorHAnsi" w:hAnsiTheme="majorHAnsi" w:cstheme="majorHAnsi"/>
          <w:sz w:val="26"/>
          <w:szCs w:val="26"/>
        </w:rPr>
        <w:t>)</w:t>
      </w:r>
    </w:p>
    <w:p w14:paraId="2FD9C21E" w14:textId="77777777" w:rsidR="001B0165" w:rsidRPr="001B0165" w:rsidRDefault="001B0165" w:rsidP="001B0165">
      <w:pPr>
        <w:jc w:val="both"/>
        <w:rPr>
          <w:rFonts w:asciiTheme="majorHAnsi" w:hAnsiTheme="majorHAnsi" w:cstheme="majorHAnsi"/>
          <w:sz w:val="26"/>
          <w:szCs w:val="26"/>
        </w:rPr>
      </w:pPr>
    </w:p>
    <w:p w14:paraId="654A67E5" w14:textId="77777777" w:rsidR="007773EB" w:rsidRPr="001B0165" w:rsidRDefault="007773EB" w:rsidP="001B0165">
      <w:pPr>
        <w:jc w:val="both"/>
        <w:rPr>
          <w:rFonts w:asciiTheme="majorHAnsi" w:hAnsiTheme="majorHAnsi" w:cstheme="majorHAnsi"/>
          <w:sz w:val="26"/>
          <w:szCs w:val="26"/>
        </w:rPr>
      </w:pPr>
      <w:r w:rsidRPr="001B0165">
        <w:rPr>
          <w:rFonts w:asciiTheme="majorHAnsi" w:hAnsiTheme="majorHAnsi" w:cstheme="majorHAnsi"/>
          <w:sz w:val="26"/>
          <w:szCs w:val="26"/>
        </w:rPr>
        <w:t>“Abbiamo iniziato a lavorare insieme negli anni Settanta. Ci ritroviamo oggi a riflettere su cosa significhi invecchiare, noi, che insieme siamo invecchiate. Il tempo ci ha condotte per itinerari diversi, professioni diverse, esperienze diverse, e tuttavia amicizia indiscussa e impegni comuni inalterati nel corso degli anni: verso il ruolo delle donne, verso la convivenza democratica e verso un futuro nel quale il rispetto dei rapporti umani superi ogni barriera. Ognuna di noi ha voluto riflettere sulle proprie esperienze di fronte al passare degli anni con la consapevolezza che la ricchezza di un presente operoso consente di vivere anche la vecchiaia come una fase della vita “piena, complessa, attraversata da fragilità ma anche da risorse”. Usando come sempre la fotografia, mettendoci in gioco, come è nostra consuetudine, conoscendo, accettando e magari superando i nostri limiti. Grazie anche alla forza magnifica che regala essere un Collettivo.”</w:t>
      </w:r>
    </w:p>
    <w:p w14:paraId="1694CD0C" w14:textId="77777777" w:rsidR="001B0165" w:rsidRDefault="001B0165" w:rsidP="001B0165">
      <w:pPr>
        <w:jc w:val="both"/>
        <w:rPr>
          <w:rFonts w:asciiTheme="majorHAnsi" w:hAnsiTheme="majorHAnsi" w:cstheme="majorHAnsi"/>
          <w:sz w:val="26"/>
          <w:szCs w:val="26"/>
        </w:rPr>
      </w:pPr>
    </w:p>
    <w:p w14:paraId="7280A876" w14:textId="1E29FE11" w:rsidR="007773EB" w:rsidRPr="001B0165" w:rsidRDefault="002D258E" w:rsidP="001B0165">
      <w:pPr>
        <w:jc w:val="both"/>
        <w:rPr>
          <w:rFonts w:asciiTheme="majorHAnsi" w:hAnsiTheme="majorHAnsi" w:cstheme="majorHAnsi"/>
          <w:sz w:val="26"/>
          <w:szCs w:val="26"/>
        </w:rPr>
      </w:pPr>
      <w:r>
        <w:rPr>
          <w:rFonts w:asciiTheme="majorHAnsi" w:hAnsiTheme="majorHAnsi" w:cstheme="majorHAnsi"/>
          <w:sz w:val="26"/>
          <w:szCs w:val="26"/>
        </w:rPr>
        <w:t>Nella stessa sala v</w:t>
      </w:r>
      <w:r w:rsidR="007773EB" w:rsidRPr="001B0165">
        <w:rPr>
          <w:rFonts w:asciiTheme="majorHAnsi" w:hAnsiTheme="majorHAnsi" w:cstheme="majorHAnsi"/>
          <w:sz w:val="26"/>
          <w:szCs w:val="26"/>
        </w:rPr>
        <w:t xml:space="preserve">errà proiettato inoltre, in loop, </w:t>
      </w:r>
      <w:r w:rsidR="007773EB" w:rsidRPr="001B0165">
        <w:rPr>
          <w:rFonts w:asciiTheme="majorHAnsi" w:hAnsiTheme="majorHAnsi" w:cstheme="majorHAnsi"/>
          <w:b/>
          <w:bCs/>
          <w:sz w:val="26"/>
          <w:szCs w:val="26"/>
        </w:rPr>
        <w:t>un film di Anna Fuga</w:t>
      </w:r>
      <w:r w:rsidR="007773EB" w:rsidRPr="001B0165">
        <w:rPr>
          <w:rFonts w:asciiTheme="majorHAnsi" w:hAnsiTheme="majorHAnsi" w:cstheme="majorHAnsi"/>
          <w:sz w:val="26"/>
          <w:szCs w:val="26"/>
        </w:rPr>
        <w:t xml:space="preserve"> - prodotto da DONNE IN – dal titolo “</w:t>
      </w:r>
      <w:r w:rsidR="007773EB" w:rsidRPr="001B0165">
        <w:rPr>
          <w:rFonts w:asciiTheme="majorHAnsi" w:hAnsiTheme="majorHAnsi" w:cstheme="majorHAnsi"/>
          <w:b/>
          <w:bCs/>
          <w:sz w:val="26"/>
          <w:szCs w:val="26"/>
        </w:rPr>
        <w:t>Come si invecchia oggi?</w:t>
      </w:r>
      <w:r w:rsidR="007773EB" w:rsidRPr="001B0165">
        <w:rPr>
          <w:rFonts w:asciiTheme="majorHAnsi" w:hAnsiTheme="majorHAnsi" w:cstheme="majorHAnsi"/>
          <w:sz w:val="26"/>
          <w:szCs w:val="26"/>
        </w:rPr>
        <w:t>”.</w:t>
      </w:r>
    </w:p>
    <w:p w14:paraId="4CCBA2C3" w14:textId="77777777" w:rsidR="007773EB" w:rsidRPr="001B0165" w:rsidRDefault="007773EB" w:rsidP="001B0165">
      <w:pPr>
        <w:jc w:val="both"/>
        <w:rPr>
          <w:rFonts w:asciiTheme="majorHAnsi" w:hAnsiTheme="majorHAnsi" w:cstheme="majorHAnsi"/>
          <w:sz w:val="26"/>
          <w:szCs w:val="26"/>
        </w:rPr>
      </w:pPr>
      <w:r w:rsidRPr="001B0165">
        <w:rPr>
          <w:rFonts w:asciiTheme="majorHAnsi" w:hAnsiTheme="majorHAnsi" w:cstheme="majorHAnsi"/>
          <w:sz w:val="26"/>
          <w:szCs w:val="26"/>
        </w:rPr>
        <w:t>Il film, della durata di 41 minuti, diviso in tre capitoli (tre video ritratti), racconta gli entusiasmi e le difficoltà di un gruppo di amici che appartengono alla terza età e che hanno deciso di comprare una grande casa per vivere la vecchiaia insieme nel sud della Francia. Ci parla della scelta di vita di Charlette, nella quarta età, di abitare su un battello nel porto dell’Arsenale di Parigi, proprio sotto la Bastiglia. Ci fa conoscere il trascorrere del tempo del quotidiano di Aurora, una centenaria friulana, nonna dell’autrice. Il parallelo tra le tre generazioni della vecchiaia mostrano che solo gli stereotipi invecchiano.</w:t>
      </w:r>
    </w:p>
    <w:p w14:paraId="3F34AF11" w14:textId="23FE8C32" w:rsidR="007773EB" w:rsidRPr="001B0165" w:rsidRDefault="007773EB" w:rsidP="007773EB">
      <w:pPr>
        <w:spacing w:line="360" w:lineRule="auto"/>
        <w:jc w:val="both"/>
        <w:rPr>
          <w:rFonts w:asciiTheme="majorHAnsi" w:hAnsiTheme="majorHAnsi" w:cstheme="majorHAnsi"/>
          <w:sz w:val="26"/>
          <w:szCs w:val="26"/>
        </w:rPr>
      </w:pPr>
    </w:p>
    <w:p w14:paraId="5009383C" w14:textId="04C05E62" w:rsidR="007773EB" w:rsidRPr="001B0165" w:rsidRDefault="007773EB" w:rsidP="007773EB">
      <w:pPr>
        <w:spacing w:line="360" w:lineRule="auto"/>
        <w:jc w:val="both"/>
        <w:rPr>
          <w:rFonts w:asciiTheme="majorHAnsi" w:hAnsiTheme="majorHAnsi" w:cstheme="majorHAnsi"/>
          <w:sz w:val="26"/>
          <w:szCs w:val="26"/>
        </w:rPr>
      </w:pPr>
    </w:p>
    <w:p w14:paraId="2014550D" w14:textId="77777777" w:rsidR="007773EB" w:rsidRPr="001B0165" w:rsidRDefault="007773EB" w:rsidP="007773EB">
      <w:pPr>
        <w:spacing w:line="360" w:lineRule="auto"/>
        <w:jc w:val="both"/>
        <w:rPr>
          <w:rFonts w:asciiTheme="majorHAnsi" w:hAnsiTheme="majorHAnsi" w:cstheme="majorHAnsi"/>
          <w:sz w:val="26"/>
          <w:szCs w:val="26"/>
        </w:rPr>
      </w:pPr>
    </w:p>
    <w:p w14:paraId="39F35F00" w14:textId="77777777" w:rsidR="007773EB" w:rsidRPr="001B0165" w:rsidRDefault="007773EB" w:rsidP="00E51321">
      <w:pPr>
        <w:jc w:val="center"/>
        <w:rPr>
          <w:rFonts w:asciiTheme="majorHAnsi" w:hAnsiTheme="majorHAnsi" w:cstheme="majorHAnsi"/>
          <w:b/>
          <w:bCs/>
          <w:sz w:val="26"/>
          <w:szCs w:val="26"/>
        </w:rPr>
      </w:pPr>
    </w:p>
    <w:p w14:paraId="0A602B83" w14:textId="470F8879" w:rsidR="00E51321" w:rsidRPr="001B0165" w:rsidRDefault="00E51321" w:rsidP="00E51321">
      <w:pPr>
        <w:jc w:val="center"/>
        <w:rPr>
          <w:rFonts w:asciiTheme="majorHAnsi" w:hAnsiTheme="majorHAnsi" w:cstheme="majorHAnsi"/>
          <w:b/>
          <w:bCs/>
          <w:sz w:val="26"/>
          <w:szCs w:val="26"/>
        </w:rPr>
      </w:pPr>
      <w:r w:rsidRPr="001B0165">
        <w:rPr>
          <w:rFonts w:asciiTheme="majorHAnsi" w:hAnsiTheme="majorHAnsi" w:cstheme="majorHAnsi"/>
          <w:b/>
          <w:bCs/>
          <w:sz w:val="26"/>
          <w:szCs w:val="26"/>
        </w:rPr>
        <w:t>Bio fotografe mostra “Vecchia a chi?”</w:t>
      </w:r>
    </w:p>
    <w:p w14:paraId="3618173B" w14:textId="77777777" w:rsidR="00E51321" w:rsidRPr="001B0165" w:rsidRDefault="00E51321">
      <w:pPr>
        <w:rPr>
          <w:rFonts w:asciiTheme="majorHAnsi" w:hAnsiTheme="majorHAnsi" w:cstheme="majorHAnsi"/>
          <w:sz w:val="26"/>
          <w:szCs w:val="26"/>
        </w:rPr>
      </w:pPr>
    </w:p>
    <w:p w14:paraId="13F8B88E" w14:textId="77777777" w:rsidR="00E51321" w:rsidRPr="001B0165" w:rsidRDefault="00E51321">
      <w:pPr>
        <w:rPr>
          <w:rFonts w:asciiTheme="majorHAnsi" w:hAnsiTheme="majorHAnsi" w:cstheme="majorHAnsi"/>
          <w:sz w:val="26"/>
          <w:szCs w:val="26"/>
        </w:rPr>
      </w:pPr>
    </w:p>
    <w:p w14:paraId="4657CD41" w14:textId="5E67F895" w:rsidR="00A10893" w:rsidRPr="001B0165" w:rsidRDefault="00A10893" w:rsidP="00E51321">
      <w:pPr>
        <w:jc w:val="both"/>
        <w:rPr>
          <w:rFonts w:asciiTheme="majorHAnsi" w:hAnsiTheme="majorHAnsi" w:cstheme="majorHAnsi"/>
          <w:sz w:val="26"/>
          <w:szCs w:val="26"/>
        </w:rPr>
      </w:pPr>
      <w:r w:rsidRPr="001B0165">
        <w:rPr>
          <w:rFonts w:asciiTheme="majorHAnsi" w:hAnsiTheme="majorHAnsi" w:cstheme="majorHAnsi"/>
          <w:b/>
          <w:bCs/>
          <w:sz w:val="26"/>
          <w:szCs w:val="26"/>
        </w:rPr>
        <w:t>Liliana Barchiesi</w:t>
      </w:r>
      <w:r w:rsidRPr="001B0165">
        <w:rPr>
          <w:rFonts w:asciiTheme="majorHAnsi" w:hAnsiTheme="majorHAnsi" w:cstheme="majorHAnsi"/>
          <w:sz w:val="26"/>
          <w:szCs w:val="26"/>
        </w:rPr>
        <w:t xml:space="preserve"> inizia nei primi anni Settanta come fotogiornalista con uno a sguardo al mondo femminile: la donna che lavora, le manifestazioni per il divorzio e contro l’aborto clandestino, lo spazio domestico, le aggregazioni e i consultori, nonché le innovazioni apportate da Psichiatria Democratica e da Franco Basaglia, pubblicando su testate come </w:t>
      </w:r>
      <w:r w:rsidRPr="001B0165">
        <w:rPr>
          <w:rFonts w:asciiTheme="majorHAnsi" w:hAnsiTheme="majorHAnsi" w:cstheme="majorHAnsi"/>
          <w:i/>
          <w:iCs/>
          <w:sz w:val="26"/>
          <w:szCs w:val="26"/>
        </w:rPr>
        <w:t>Effe, Noi Donne, Amica, Due più, L’Espresso, Il Quotidiano dei Lavoratori.</w:t>
      </w:r>
      <w:r w:rsidRPr="001B0165">
        <w:rPr>
          <w:rFonts w:asciiTheme="majorHAnsi" w:hAnsiTheme="majorHAnsi" w:cstheme="majorHAnsi"/>
          <w:sz w:val="26"/>
          <w:szCs w:val="26"/>
        </w:rPr>
        <w:t xml:space="preserve"> Come fotografa e autrice di audiovisivi partecipa a mostre collettive e personali in Italia e all’estero. Dopo un periodo in cui si dedica prevalentemente alla fotografia di studio, riprende negli anni 2000 l’attività giornalistica continuando nel suo impegno in collaborazione con Associazioni di donne, esprimendosi attraverso fotografia e documentario. Sue foto fanno parte della Collezione Donata Pizzi e del Museo Nazionale di Fotografia </w:t>
      </w:r>
      <w:r w:rsidR="00F95EB7" w:rsidRPr="001B0165">
        <w:rPr>
          <w:rFonts w:asciiTheme="majorHAnsi" w:hAnsiTheme="majorHAnsi" w:cstheme="majorHAnsi"/>
          <w:sz w:val="26"/>
          <w:szCs w:val="26"/>
        </w:rPr>
        <w:t>Munaf.</w:t>
      </w:r>
      <w:r w:rsidRPr="001B0165">
        <w:rPr>
          <w:rFonts w:asciiTheme="majorHAnsi" w:hAnsiTheme="majorHAnsi" w:cstheme="majorHAnsi"/>
          <w:sz w:val="26"/>
          <w:szCs w:val="26"/>
        </w:rPr>
        <w:t xml:space="preserve"> </w:t>
      </w:r>
    </w:p>
    <w:p w14:paraId="3169FEC5" w14:textId="77777777" w:rsidR="00A10893" w:rsidRPr="006976F4" w:rsidRDefault="00A10893" w:rsidP="00E51321">
      <w:pPr>
        <w:jc w:val="both"/>
        <w:rPr>
          <w:rFonts w:asciiTheme="majorHAnsi" w:hAnsiTheme="majorHAnsi" w:cstheme="majorHAnsi"/>
          <w:sz w:val="26"/>
          <w:szCs w:val="26"/>
        </w:rPr>
      </w:pPr>
    </w:p>
    <w:p w14:paraId="57D0AFBB" w14:textId="4415DEE1" w:rsidR="008A488B" w:rsidRPr="006976F4" w:rsidRDefault="00A10893" w:rsidP="00E51321">
      <w:pPr>
        <w:jc w:val="both"/>
        <w:rPr>
          <w:rFonts w:asciiTheme="majorHAnsi" w:hAnsiTheme="majorHAnsi" w:cstheme="majorHAnsi"/>
          <w:b/>
          <w:bCs/>
          <w:sz w:val="26"/>
          <w:szCs w:val="26"/>
        </w:rPr>
      </w:pPr>
      <w:r w:rsidRPr="006976F4">
        <w:rPr>
          <w:rFonts w:asciiTheme="majorHAnsi" w:hAnsiTheme="majorHAnsi" w:cstheme="majorHAnsi"/>
          <w:b/>
          <w:bCs/>
          <w:sz w:val="26"/>
          <w:szCs w:val="26"/>
        </w:rPr>
        <w:t>K</w:t>
      </w:r>
      <w:r w:rsidR="008A488B" w:rsidRPr="006976F4">
        <w:rPr>
          <w:rFonts w:asciiTheme="majorHAnsi" w:hAnsiTheme="majorHAnsi" w:cstheme="majorHAnsi"/>
          <w:b/>
          <w:bCs/>
          <w:sz w:val="26"/>
          <w:szCs w:val="26"/>
        </w:rPr>
        <w:t xml:space="preserve">itti Bolognesi </w:t>
      </w:r>
      <w:r w:rsidR="008A488B" w:rsidRPr="006976F4">
        <w:rPr>
          <w:rFonts w:asciiTheme="majorHAnsi" w:hAnsiTheme="majorHAnsi" w:cstheme="majorHAnsi"/>
          <w:sz w:val="26"/>
          <w:szCs w:val="26"/>
        </w:rPr>
        <w:t>è giornalista, photoeditor, ha collaborato a diverse testate periodiche</w:t>
      </w:r>
      <w:r w:rsidR="00B04373" w:rsidRPr="006976F4">
        <w:rPr>
          <w:rFonts w:asciiTheme="majorHAnsi" w:hAnsiTheme="majorHAnsi" w:cstheme="majorHAnsi"/>
          <w:sz w:val="26"/>
          <w:szCs w:val="26"/>
        </w:rPr>
        <w:t>:</w:t>
      </w:r>
      <w:r w:rsidR="008A488B" w:rsidRPr="006976F4">
        <w:rPr>
          <w:rFonts w:asciiTheme="majorHAnsi" w:hAnsiTheme="majorHAnsi" w:cstheme="majorHAnsi"/>
          <w:sz w:val="26"/>
          <w:szCs w:val="26"/>
        </w:rPr>
        <w:t xml:space="preserve"> </w:t>
      </w:r>
      <w:r w:rsidR="008A488B" w:rsidRPr="006976F4">
        <w:rPr>
          <w:rFonts w:asciiTheme="majorHAnsi" w:hAnsiTheme="majorHAnsi" w:cstheme="majorHAnsi"/>
          <w:i/>
          <w:iCs/>
          <w:sz w:val="26"/>
          <w:szCs w:val="26"/>
        </w:rPr>
        <w:t>Il Fotografo, L’Europeo, Max, Anna, Lei Glamour</w:t>
      </w:r>
      <w:r w:rsidR="008A488B" w:rsidRPr="006976F4">
        <w:rPr>
          <w:rFonts w:asciiTheme="majorHAnsi" w:hAnsiTheme="majorHAnsi" w:cstheme="majorHAnsi"/>
          <w:sz w:val="26"/>
          <w:szCs w:val="26"/>
        </w:rPr>
        <w:t xml:space="preserve">. È direttore responsabile di </w:t>
      </w:r>
      <w:r w:rsidR="008A488B" w:rsidRPr="006976F4">
        <w:rPr>
          <w:rFonts w:asciiTheme="majorHAnsi" w:hAnsiTheme="majorHAnsi" w:cstheme="majorHAnsi"/>
          <w:i/>
          <w:iCs/>
          <w:sz w:val="26"/>
          <w:szCs w:val="26"/>
        </w:rPr>
        <w:t>Terre, la biodinamica nel mondo</w:t>
      </w:r>
      <w:r w:rsidR="008A488B" w:rsidRPr="006976F4">
        <w:rPr>
          <w:rFonts w:asciiTheme="majorHAnsi" w:hAnsiTheme="majorHAnsi" w:cstheme="majorHAnsi"/>
          <w:sz w:val="26"/>
          <w:szCs w:val="26"/>
        </w:rPr>
        <w:t>. Curatrice e consulente, con Giovanna Calvenzi, del fondo fotografico di Federico Patellani conservato al MUNAF</w:t>
      </w:r>
      <w:r w:rsidR="00B04373" w:rsidRPr="006976F4">
        <w:rPr>
          <w:rFonts w:asciiTheme="majorHAnsi" w:hAnsiTheme="majorHAnsi" w:cstheme="majorHAnsi"/>
          <w:sz w:val="26"/>
          <w:szCs w:val="26"/>
        </w:rPr>
        <w:t>,</w:t>
      </w:r>
      <w:r w:rsidR="008A488B" w:rsidRPr="006976F4">
        <w:rPr>
          <w:rFonts w:asciiTheme="majorHAnsi" w:hAnsiTheme="majorHAnsi" w:cstheme="majorHAnsi"/>
          <w:sz w:val="26"/>
          <w:szCs w:val="26"/>
        </w:rPr>
        <w:t xml:space="preserve"> Cinisello Balsamo</w:t>
      </w:r>
      <w:r w:rsidR="00B04373" w:rsidRPr="006976F4">
        <w:rPr>
          <w:rFonts w:asciiTheme="majorHAnsi" w:hAnsiTheme="majorHAnsi" w:cstheme="majorHAnsi"/>
          <w:sz w:val="26"/>
          <w:szCs w:val="26"/>
        </w:rPr>
        <w:t>-Milano</w:t>
      </w:r>
      <w:r w:rsidR="008A488B" w:rsidRPr="006976F4">
        <w:rPr>
          <w:rFonts w:asciiTheme="majorHAnsi" w:hAnsiTheme="majorHAnsi" w:cstheme="majorHAnsi"/>
          <w:sz w:val="26"/>
          <w:szCs w:val="26"/>
        </w:rPr>
        <w:t>.</w:t>
      </w:r>
    </w:p>
    <w:p w14:paraId="6EA5E928" w14:textId="77777777" w:rsidR="008A488B" w:rsidRPr="006976F4" w:rsidRDefault="008A488B" w:rsidP="00E51321">
      <w:pPr>
        <w:jc w:val="both"/>
        <w:rPr>
          <w:rFonts w:asciiTheme="majorHAnsi" w:hAnsiTheme="majorHAnsi" w:cstheme="majorHAnsi"/>
          <w:sz w:val="26"/>
          <w:szCs w:val="26"/>
        </w:rPr>
      </w:pPr>
    </w:p>
    <w:p w14:paraId="1C613D0B" w14:textId="77777777" w:rsidR="00A34471" w:rsidRPr="006976F4" w:rsidRDefault="00A34471" w:rsidP="00E51321">
      <w:pPr>
        <w:jc w:val="both"/>
        <w:rPr>
          <w:rFonts w:asciiTheme="majorHAnsi" w:eastAsia="Times New Roman" w:hAnsiTheme="majorHAnsi" w:cstheme="majorHAnsi"/>
          <w:kern w:val="0"/>
          <w:sz w:val="26"/>
          <w:szCs w:val="26"/>
          <w:lang w:eastAsia="it-IT"/>
          <w14:ligatures w14:val="none"/>
        </w:rPr>
      </w:pPr>
      <w:r w:rsidRPr="006976F4">
        <w:rPr>
          <w:rFonts w:asciiTheme="majorHAnsi" w:eastAsia="Times New Roman" w:hAnsiTheme="majorHAnsi" w:cstheme="majorHAnsi"/>
          <w:b/>
          <w:bCs/>
          <w:kern w:val="0"/>
          <w:sz w:val="26"/>
          <w:szCs w:val="26"/>
          <w:lang w:eastAsia="it-IT"/>
          <w14:ligatures w14:val="none"/>
        </w:rPr>
        <w:t>Giovanna Calvenzi</w:t>
      </w:r>
      <w:r w:rsidRPr="006976F4">
        <w:rPr>
          <w:rFonts w:asciiTheme="majorHAnsi" w:eastAsia="Times New Roman" w:hAnsiTheme="majorHAnsi" w:cstheme="majorHAnsi"/>
          <w:kern w:val="0"/>
          <w:sz w:val="26"/>
          <w:szCs w:val="26"/>
          <w:lang w:eastAsia="it-IT"/>
          <w14:ligatures w14:val="none"/>
        </w:rPr>
        <w:t> dal 1985 al 2019 è stata photo editor in diversi periodici italiani. Nel 1998 ha diretto i Rencontres Internationales de la Photographie di Arles, nel 2002 è stata “guest curator” di Photo Espana a Madrid e nel 2014 delegata artistica del Mois de la Photo a Parigi. Ha insegnato storia della fotografia e photo editing a Milano e a Bologna. Dal 2013 si occupa dell’Archivio Gabriele Basilico e dal 2016 al 2022 è stata presidente del Museo di Fotografia Contemporanea (oggi Munaf) di Cinisello Balsamo-Milano. </w:t>
      </w:r>
    </w:p>
    <w:p w14:paraId="590BA2B0" w14:textId="77777777" w:rsidR="00685B7E" w:rsidRPr="006976F4" w:rsidRDefault="00685B7E" w:rsidP="00E51321">
      <w:pPr>
        <w:jc w:val="both"/>
        <w:rPr>
          <w:rFonts w:asciiTheme="majorHAnsi" w:eastAsia="Times New Roman" w:hAnsiTheme="majorHAnsi" w:cstheme="majorHAnsi"/>
          <w:kern w:val="0"/>
          <w:sz w:val="26"/>
          <w:szCs w:val="26"/>
          <w:lang w:eastAsia="it-IT"/>
          <w14:ligatures w14:val="none"/>
        </w:rPr>
      </w:pPr>
    </w:p>
    <w:p w14:paraId="79EAF25B" w14:textId="0DA9DF4E" w:rsidR="006976F4" w:rsidRPr="001B0165" w:rsidRDefault="00685B7E" w:rsidP="001B0165">
      <w:pPr>
        <w:jc w:val="both"/>
        <w:rPr>
          <w:rFonts w:asciiTheme="majorHAnsi" w:hAnsiTheme="majorHAnsi" w:cstheme="majorHAnsi"/>
          <w:sz w:val="26"/>
          <w:szCs w:val="26"/>
        </w:rPr>
      </w:pPr>
      <w:r w:rsidRPr="006976F4">
        <w:rPr>
          <w:rFonts w:asciiTheme="majorHAnsi" w:hAnsiTheme="majorHAnsi" w:cstheme="majorHAnsi"/>
          <w:b/>
          <w:bCs/>
          <w:sz w:val="26"/>
          <w:szCs w:val="26"/>
        </w:rPr>
        <w:t>Anna Fuga</w:t>
      </w:r>
      <w:r w:rsidRPr="006976F4">
        <w:rPr>
          <w:rFonts w:asciiTheme="majorHAnsi" w:hAnsiTheme="majorHAnsi" w:cstheme="majorHAnsi"/>
          <w:sz w:val="26"/>
          <w:szCs w:val="26"/>
        </w:rPr>
        <w:t xml:space="preserve"> dopo gli studi universitari, inizia a lavorare a Milano come assistente di produzione per filmati aziendali e quindi come assistente operatrice per la realizzazione di programmi televisivi per emittenti quali RAI, Mediaset, La7 e Sitcom TV. Nel 2005 diventa assistente del fotografo Dario Tettamanzi. Nel 2012, co-dirige insieme alla fotografa Liliana Barchiesi “Gente di Montemarcello”, un documentario che testimonia una generazione destinata a scomparire. Nell'autunno del 2012 partecipa agli Ateliers Varan di Parigi, dove realizza il cortometraggio “Traces”, testimonianza di un antico laboratorio di ebanisteria abitato da tre generazioni di artigiani e destinato a trasformarsi in un loft parigino.</w:t>
      </w:r>
      <w:r w:rsidR="00E51321" w:rsidRPr="006976F4">
        <w:rPr>
          <w:rFonts w:asciiTheme="majorHAnsi" w:hAnsiTheme="majorHAnsi" w:cstheme="majorHAnsi"/>
          <w:sz w:val="26"/>
          <w:szCs w:val="26"/>
        </w:rPr>
        <w:t xml:space="preserve"> </w:t>
      </w:r>
      <w:r w:rsidRPr="006976F4">
        <w:rPr>
          <w:rFonts w:asciiTheme="majorHAnsi" w:hAnsiTheme="majorHAnsi" w:cstheme="majorHAnsi"/>
          <w:sz w:val="26"/>
          <w:szCs w:val="26"/>
        </w:rPr>
        <w:t>“Hackatao, oltre l’arte” è un documentario realizzato nel 2019: il ritratto di un duo di artisti che si stabilisce in un piccolo villaggio di montagna. Residente ormai da oltre dieci anni a Parigi lavora presso l'ufficio di corrispondenza della RAI dove si occupa del montaggio di reportages e di servizi giornalistici.</w:t>
      </w:r>
    </w:p>
    <w:p w14:paraId="24B62E0D" w14:textId="77777777" w:rsidR="006976F4" w:rsidRPr="006976F4" w:rsidRDefault="006976F4" w:rsidP="00E51321">
      <w:pPr>
        <w:autoSpaceDE w:val="0"/>
        <w:autoSpaceDN w:val="0"/>
        <w:adjustRightInd w:val="0"/>
        <w:jc w:val="both"/>
        <w:rPr>
          <w:rFonts w:asciiTheme="majorHAnsi" w:hAnsiTheme="majorHAnsi" w:cstheme="majorHAnsi"/>
          <w:b/>
          <w:bCs/>
          <w:kern w:val="0"/>
          <w:sz w:val="26"/>
          <w:szCs w:val="26"/>
        </w:rPr>
      </w:pPr>
    </w:p>
    <w:p w14:paraId="4C5756F0" w14:textId="45609162" w:rsidR="00195DAA" w:rsidRPr="006976F4" w:rsidRDefault="00195DAA" w:rsidP="00E51321">
      <w:pPr>
        <w:autoSpaceDE w:val="0"/>
        <w:autoSpaceDN w:val="0"/>
        <w:adjustRightInd w:val="0"/>
        <w:jc w:val="both"/>
        <w:rPr>
          <w:rFonts w:asciiTheme="majorHAnsi" w:hAnsiTheme="majorHAnsi" w:cstheme="majorHAnsi"/>
          <w:kern w:val="0"/>
          <w:sz w:val="26"/>
          <w:szCs w:val="26"/>
        </w:rPr>
      </w:pPr>
      <w:r w:rsidRPr="006976F4">
        <w:rPr>
          <w:rFonts w:asciiTheme="majorHAnsi" w:hAnsiTheme="majorHAnsi" w:cstheme="majorHAnsi"/>
          <w:b/>
          <w:bCs/>
          <w:kern w:val="0"/>
          <w:sz w:val="26"/>
          <w:szCs w:val="26"/>
        </w:rPr>
        <w:t>Marzia Malli</w:t>
      </w:r>
      <w:r w:rsidRPr="006976F4">
        <w:rPr>
          <w:rFonts w:asciiTheme="majorHAnsi" w:hAnsiTheme="majorHAnsi" w:cstheme="majorHAnsi"/>
          <w:kern w:val="0"/>
          <w:sz w:val="26"/>
          <w:szCs w:val="26"/>
        </w:rPr>
        <w:t xml:space="preserve"> è fotogiornalista. Negli anni ’70 ha documentato, come fotoreporter, i temi legati all’emancipazione femminile, realizzando audiovisivi e mostre </w:t>
      </w:r>
      <w:r w:rsidR="00462BC9" w:rsidRPr="006976F4">
        <w:rPr>
          <w:rFonts w:asciiTheme="majorHAnsi" w:hAnsiTheme="majorHAnsi" w:cstheme="majorHAnsi"/>
          <w:kern w:val="0"/>
          <w:sz w:val="26"/>
          <w:szCs w:val="26"/>
        </w:rPr>
        <w:t>sui</w:t>
      </w:r>
      <w:r w:rsidRPr="006976F4">
        <w:rPr>
          <w:rFonts w:asciiTheme="majorHAnsi" w:hAnsiTheme="majorHAnsi" w:cstheme="majorHAnsi"/>
          <w:kern w:val="0"/>
          <w:sz w:val="26"/>
          <w:szCs w:val="26"/>
        </w:rPr>
        <w:t xml:space="preserve"> ruol</w:t>
      </w:r>
      <w:r w:rsidR="00462BC9" w:rsidRPr="006976F4">
        <w:rPr>
          <w:rFonts w:asciiTheme="majorHAnsi" w:hAnsiTheme="majorHAnsi" w:cstheme="majorHAnsi"/>
          <w:kern w:val="0"/>
          <w:sz w:val="26"/>
          <w:szCs w:val="26"/>
        </w:rPr>
        <w:t>i</w:t>
      </w:r>
      <w:r w:rsidRPr="006976F4">
        <w:rPr>
          <w:rFonts w:asciiTheme="majorHAnsi" w:hAnsiTheme="majorHAnsi" w:cstheme="majorHAnsi"/>
          <w:kern w:val="0"/>
          <w:sz w:val="26"/>
          <w:szCs w:val="26"/>
        </w:rPr>
        <w:t xml:space="preserve"> della donna nella fotografia e reportage sul femminismo e il mondo delle casalinghe. Dagli anni ‘80 ha collaborato con le maggiori testate italiane e straniere realizzando ritratti, still-life, foto di interni e numerosi libri su fiori e giardini. Attualmente lavora su diverse tematiche: autoritratto, ambiente, cura, più legate al mondo dell’arte. Ha partecipato a numerose mostre collettive e sue immagini fanno parte delle collezioni del CSAC di Parma e del Museo Nazionale di Fotografia di </w:t>
      </w:r>
      <w:r w:rsidR="00462BC9" w:rsidRPr="006976F4">
        <w:rPr>
          <w:rFonts w:asciiTheme="majorHAnsi" w:hAnsiTheme="majorHAnsi" w:cstheme="majorHAnsi"/>
          <w:kern w:val="0"/>
          <w:sz w:val="26"/>
          <w:szCs w:val="26"/>
        </w:rPr>
        <w:t>Cinisello</w:t>
      </w:r>
      <w:r w:rsidR="00914E29" w:rsidRPr="006976F4">
        <w:rPr>
          <w:rFonts w:asciiTheme="majorHAnsi" w:hAnsiTheme="majorHAnsi" w:cstheme="majorHAnsi"/>
          <w:kern w:val="0"/>
          <w:sz w:val="26"/>
          <w:szCs w:val="26"/>
        </w:rPr>
        <w:t xml:space="preserve"> Balsamo</w:t>
      </w:r>
      <w:r w:rsidR="00462BC9" w:rsidRPr="006976F4">
        <w:rPr>
          <w:rFonts w:asciiTheme="majorHAnsi" w:hAnsiTheme="majorHAnsi" w:cstheme="majorHAnsi"/>
          <w:kern w:val="0"/>
          <w:sz w:val="26"/>
          <w:szCs w:val="26"/>
        </w:rPr>
        <w:t>-</w:t>
      </w:r>
      <w:r w:rsidRPr="006976F4">
        <w:rPr>
          <w:rFonts w:asciiTheme="majorHAnsi" w:hAnsiTheme="majorHAnsi" w:cstheme="majorHAnsi"/>
          <w:kern w:val="0"/>
          <w:sz w:val="26"/>
          <w:szCs w:val="26"/>
        </w:rPr>
        <w:t>Milano.</w:t>
      </w:r>
    </w:p>
    <w:p w14:paraId="7E5629D3" w14:textId="40AA0DC1" w:rsidR="00195DAA" w:rsidRPr="006976F4" w:rsidRDefault="00195DAA" w:rsidP="00E51321">
      <w:pPr>
        <w:jc w:val="both"/>
        <w:rPr>
          <w:rFonts w:asciiTheme="majorHAnsi" w:hAnsiTheme="majorHAnsi" w:cstheme="majorHAnsi"/>
          <w:sz w:val="26"/>
          <w:szCs w:val="26"/>
        </w:rPr>
      </w:pPr>
    </w:p>
    <w:p w14:paraId="02DE85C3" w14:textId="77777777" w:rsidR="00641F6C" w:rsidRDefault="00641F6C" w:rsidP="00E51321">
      <w:pPr>
        <w:spacing w:line="381" w:lineRule="atLeast"/>
        <w:jc w:val="both"/>
        <w:rPr>
          <w:rFonts w:asciiTheme="majorHAnsi" w:eastAsia="Times New Roman" w:hAnsiTheme="majorHAnsi" w:cstheme="majorHAnsi"/>
          <w:b/>
          <w:bCs/>
          <w:kern w:val="0"/>
          <w:sz w:val="26"/>
          <w:szCs w:val="26"/>
          <w:lang w:eastAsia="it-IT"/>
          <w14:ligatures w14:val="none"/>
        </w:rPr>
      </w:pPr>
    </w:p>
    <w:p w14:paraId="474FC949" w14:textId="2DBE3261" w:rsidR="00F5113D" w:rsidRPr="00641F6C" w:rsidRDefault="00F5113D" w:rsidP="00641F6C">
      <w:pPr>
        <w:spacing w:line="381" w:lineRule="atLeast"/>
        <w:jc w:val="both"/>
        <w:rPr>
          <w:rFonts w:asciiTheme="majorHAnsi" w:eastAsia="Times New Roman" w:hAnsiTheme="majorHAnsi" w:cstheme="majorHAnsi"/>
          <w:kern w:val="0"/>
          <w:sz w:val="26"/>
          <w:szCs w:val="26"/>
          <w:lang w:eastAsia="it-IT"/>
          <w14:ligatures w14:val="none"/>
        </w:rPr>
      </w:pPr>
      <w:r w:rsidRPr="006976F4">
        <w:rPr>
          <w:rFonts w:asciiTheme="majorHAnsi" w:eastAsia="Times New Roman" w:hAnsiTheme="majorHAnsi" w:cstheme="majorHAnsi"/>
          <w:b/>
          <w:bCs/>
          <w:kern w:val="0"/>
          <w:sz w:val="26"/>
          <w:szCs w:val="26"/>
          <w:lang w:eastAsia="it-IT"/>
          <w14:ligatures w14:val="none"/>
        </w:rPr>
        <w:t>Laura Rizzi</w:t>
      </w:r>
      <w:r w:rsidRPr="006976F4">
        <w:rPr>
          <w:rFonts w:asciiTheme="majorHAnsi" w:eastAsia="Times New Roman" w:hAnsiTheme="majorHAnsi" w:cstheme="majorHAnsi"/>
          <w:kern w:val="0"/>
          <w:sz w:val="26"/>
          <w:szCs w:val="26"/>
          <w:lang w:eastAsia="it-IT"/>
          <w14:ligatures w14:val="none"/>
        </w:rPr>
        <w:t>, fotografa milanese, inizia come fotoreporter nel 1976, per poi passare allo still-life e alla fotografia d’interni e di architettura a fine anni ’80. Ha lavorato con editoria, aziende e agenzie pubblicitarie. Ha insegnato all’Istituto Europeo di Design di Milano e Torino. Nell’ambito della ricerca ha realizzato alcune mostre personali e collettive a partire da fine anni ’90. Si occupa attivamente di volontariato sociale.</w:t>
      </w:r>
    </w:p>
    <w:p w14:paraId="29B5BCDA" w14:textId="77777777" w:rsidR="00A10893" w:rsidRPr="006976F4" w:rsidRDefault="00A10893" w:rsidP="00E51321">
      <w:pPr>
        <w:jc w:val="both"/>
        <w:rPr>
          <w:rFonts w:asciiTheme="majorHAnsi" w:hAnsiTheme="majorHAnsi" w:cstheme="majorHAnsi"/>
          <w:sz w:val="26"/>
          <w:szCs w:val="26"/>
        </w:rPr>
      </w:pPr>
    </w:p>
    <w:p w14:paraId="6609E5F4" w14:textId="2D2025A2" w:rsidR="00A10893" w:rsidRPr="006976F4" w:rsidRDefault="00A10893" w:rsidP="00E51321">
      <w:pPr>
        <w:pStyle w:val="NormaleWeb"/>
        <w:spacing w:before="0" w:beforeAutospacing="0" w:after="0" w:afterAutospacing="0"/>
        <w:jc w:val="both"/>
        <w:rPr>
          <w:rFonts w:asciiTheme="majorHAnsi" w:hAnsiTheme="majorHAnsi" w:cstheme="majorHAnsi"/>
          <w:sz w:val="26"/>
          <w:szCs w:val="26"/>
        </w:rPr>
      </w:pPr>
      <w:r w:rsidRPr="006976F4">
        <w:rPr>
          <w:rFonts w:asciiTheme="majorHAnsi" w:hAnsiTheme="majorHAnsi" w:cstheme="majorHAnsi"/>
          <w:b/>
          <w:bCs/>
          <w:sz w:val="26"/>
          <w:szCs w:val="26"/>
        </w:rPr>
        <w:t>Livia Sismondi</w:t>
      </w:r>
      <w:r w:rsidRPr="006976F4">
        <w:rPr>
          <w:rFonts w:asciiTheme="majorHAnsi" w:hAnsiTheme="majorHAnsi" w:cstheme="majorHAnsi"/>
          <w:sz w:val="26"/>
          <w:szCs w:val="26"/>
        </w:rPr>
        <w:t>. Nata nel bel mezzo del secolo scorso, ho studiato tra Roma e Parigi. Nel 1975 mi trasferisco a Milano, dove inizio a dedicarmi alla fotografia, nel reportage sociale. In principio il mio sguardo si concentra sulla condizione femminile e sulle battaglie per diritti come aborto, divorzio, casa. Fino al 1988 sono freelance, specializzata in reportage e ritratti collaborando con importanti testate e agenzie come DPF e Grazia Neri. Dal 1988 al 2019 lavoro, assunta come redattrice/fotografa, in una casa editrice di moda. Ho partecipato a mostre collettive e contribuito a progetti culturali, tra cui la Biennale di Venezia del 1981. Alcune mie foto sono conservate al Munaf di Cinisello Balsamo-Milano). Nel 2024 ho ricevuto un premio alla carriera ai Trofei Internazionali della Fotografia di Benevento.</w:t>
      </w:r>
    </w:p>
    <w:p w14:paraId="697F12B6" w14:textId="24C7BA94" w:rsidR="00A10893" w:rsidRDefault="00A10893" w:rsidP="00E51321">
      <w:pPr>
        <w:jc w:val="both"/>
        <w:rPr>
          <w:rFonts w:asciiTheme="majorHAnsi" w:hAnsiTheme="majorHAnsi" w:cstheme="majorHAnsi"/>
          <w:sz w:val="26"/>
          <w:szCs w:val="26"/>
        </w:rPr>
      </w:pPr>
    </w:p>
    <w:p w14:paraId="0775AFD2" w14:textId="77777777" w:rsidR="00CE3016" w:rsidRDefault="00CE3016" w:rsidP="00CE3016">
      <w:pPr>
        <w:jc w:val="both"/>
        <w:rPr>
          <w:rFonts w:asciiTheme="majorHAnsi" w:hAnsiTheme="majorHAnsi" w:cstheme="majorHAnsi"/>
          <w:sz w:val="26"/>
          <w:szCs w:val="26"/>
          <w:u w:val="single"/>
        </w:rPr>
      </w:pPr>
    </w:p>
    <w:p w14:paraId="1DBBB78F" w14:textId="3DC9F2D5" w:rsidR="00CE3016" w:rsidRPr="00CE3016" w:rsidRDefault="00CE3016" w:rsidP="00CE3016">
      <w:pPr>
        <w:jc w:val="both"/>
        <w:rPr>
          <w:rFonts w:asciiTheme="majorHAnsi" w:hAnsiTheme="majorHAnsi" w:cstheme="majorHAnsi"/>
          <w:sz w:val="26"/>
          <w:szCs w:val="26"/>
        </w:rPr>
      </w:pPr>
      <w:r w:rsidRPr="00CE3016">
        <w:rPr>
          <w:rFonts w:asciiTheme="majorHAnsi" w:hAnsiTheme="majorHAnsi" w:cstheme="majorHAnsi"/>
          <w:sz w:val="26"/>
          <w:szCs w:val="26"/>
          <w:u w:val="single"/>
        </w:rPr>
        <w:t>Per tutte le informazioni relative al Forum e alle sue attività</w:t>
      </w:r>
      <w:r w:rsidRPr="00CE3016">
        <w:rPr>
          <w:rFonts w:asciiTheme="majorHAnsi" w:hAnsiTheme="majorHAnsi" w:cstheme="majorHAnsi"/>
          <w:sz w:val="26"/>
          <w:szCs w:val="26"/>
        </w:rPr>
        <w:t>:</w:t>
      </w:r>
    </w:p>
    <w:p w14:paraId="457DA4F7" w14:textId="77777777" w:rsidR="00CE3016" w:rsidRPr="00CE3016" w:rsidRDefault="00CE3016" w:rsidP="00CE3016">
      <w:pPr>
        <w:jc w:val="both"/>
        <w:rPr>
          <w:rFonts w:asciiTheme="majorHAnsi" w:hAnsiTheme="majorHAnsi" w:cstheme="majorHAnsi"/>
          <w:sz w:val="26"/>
          <w:szCs w:val="26"/>
        </w:rPr>
      </w:pPr>
      <w:hyperlink r:id="rId6" w:history="1">
        <w:r w:rsidRPr="00CE3016">
          <w:rPr>
            <w:rStyle w:val="Collegamentoipertestuale"/>
            <w:rFonts w:asciiTheme="majorHAnsi" w:hAnsiTheme="majorHAnsi" w:cstheme="majorHAnsi"/>
            <w:b/>
            <w:bCs/>
            <w:sz w:val="26"/>
            <w:szCs w:val="26"/>
          </w:rPr>
          <w:t>https://www.forumlongevita.it/</w:t>
        </w:r>
      </w:hyperlink>
    </w:p>
    <w:p w14:paraId="002E8488" w14:textId="77777777" w:rsidR="00CE3016" w:rsidRDefault="00CE3016" w:rsidP="00CE3016">
      <w:pPr>
        <w:jc w:val="both"/>
        <w:rPr>
          <w:rFonts w:asciiTheme="majorHAnsi" w:hAnsiTheme="majorHAnsi" w:cstheme="majorHAnsi"/>
          <w:sz w:val="26"/>
          <w:szCs w:val="26"/>
          <w:u w:val="single"/>
        </w:rPr>
      </w:pPr>
    </w:p>
    <w:p w14:paraId="426AE17F" w14:textId="51A5DD49" w:rsidR="00CA4D6A" w:rsidRPr="00CA4D6A" w:rsidRDefault="00CA4D6A" w:rsidP="00CE3016">
      <w:pPr>
        <w:jc w:val="both"/>
        <w:rPr>
          <w:rFonts w:asciiTheme="majorHAnsi" w:hAnsiTheme="majorHAnsi" w:cstheme="majorHAnsi"/>
          <w:sz w:val="26"/>
          <w:szCs w:val="26"/>
        </w:rPr>
      </w:pPr>
      <w:r w:rsidRPr="00CA4D6A">
        <w:rPr>
          <w:rFonts w:asciiTheme="majorHAnsi" w:hAnsiTheme="majorHAnsi" w:cstheme="majorHAnsi"/>
          <w:b/>
          <w:bCs/>
          <w:sz w:val="26"/>
          <w:szCs w:val="26"/>
        </w:rPr>
        <w:t>Photo Credit: l’immagine locandina della mostra</w:t>
      </w:r>
      <w:r>
        <w:rPr>
          <w:rFonts w:asciiTheme="majorHAnsi" w:hAnsiTheme="majorHAnsi" w:cstheme="majorHAnsi"/>
          <w:b/>
          <w:bCs/>
          <w:sz w:val="26"/>
          <w:szCs w:val="26"/>
        </w:rPr>
        <w:t xml:space="preserve"> </w:t>
      </w:r>
      <w:r w:rsidRPr="00CA4D6A">
        <w:rPr>
          <w:rFonts w:asciiTheme="majorHAnsi" w:hAnsiTheme="majorHAnsi" w:cstheme="majorHAnsi"/>
          <w:b/>
          <w:bCs/>
          <w:sz w:val="26"/>
          <w:szCs w:val="26"/>
        </w:rPr>
        <w:t>è di Guido Harari.</w:t>
      </w:r>
    </w:p>
    <w:p w14:paraId="55A928D8" w14:textId="77777777" w:rsidR="00CE3016" w:rsidRPr="00CE3016" w:rsidRDefault="00CE3016" w:rsidP="00CE3016">
      <w:pPr>
        <w:jc w:val="both"/>
        <w:rPr>
          <w:rFonts w:asciiTheme="majorHAnsi" w:hAnsiTheme="majorHAnsi" w:cstheme="majorHAnsi"/>
          <w:sz w:val="26"/>
          <w:szCs w:val="26"/>
          <w:u w:val="single"/>
        </w:rPr>
      </w:pPr>
    </w:p>
    <w:p w14:paraId="5590D51E" w14:textId="77777777" w:rsidR="00CE3016" w:rsidRPr="00CE3016" w:rsidRDefault="00CE3016" w:rsidP="00CE3016">
      <w:pPr>
        <w:jc w:val="both"/>
        <w:rPr>
          <w:rFonts w:asciiTheme="majorHAnsi" w:hAnsiTheme="majorHAnsi" w:cstheme="majorHAnsi"/>
          <w:sz w:val="26"/>
          <w:szCs w:val="26"/>
          <w:u w:val="single"/>
        </w:rPr>
      </w:pPr>
      <w:r w:rsidRPr="00CE3016">
        <w:rPr>
          <w:rFonts w:asciiTheme="majorHAnsi" w:hAnsiTheme="majorHAnsi" w:cstheme="majorHAnsi"/>
          <w:sz w:val="26"/>
          <w:szCs w:val="26"/>
          <w:u w:val="single"/>
        </w:rPr>
        <w:t>Per qualsiasi informazione, interviste e/o materiale fotografico:</w:t>
      </w:r>
    </w:p>
    <w:p w14:paraId="304CCC79" w14:textId="77777777" w:rsidR="00CE3016" w:rsidRPr="00CE3016" w:rsidRDefault="00CE3016" w:rsidP="00CE3016">
      <w:pPr>
        <w:jc w:val="both"/>
        <w:rPr>
          <w:rFonts w:asciiTheme="majorHAnsi" w:hAnsiTheme="majorHAnsi" w:cstheme="majorHAnsi"/>
          <w:b/>
          <w:bCs/>
          <w:sz w:val="26"/>
          <w:szCs w:val="26"/>
        </w:rPr>
      </w:pPr>
      <w:r w:rsidRPr="00CE3016">
        <w:rPr>
          <w:rFonts w:asciiTheme="majorHAnsi" w:hAnsiTheme="majorHAnsi" w:cstheme="majorHAnsi"/>
          <w:b/>
          <w:bCs/>
          <w:sz w:val="26"/>
          <w:szCs w:val="26"/>
        </w:rPr>
        <w:t>Ufficio stampa “Vecchia a chi? Forum sulla Longevità”</w:t>
      </w:r>
    </w:p>
    <w:p w14:paraId="0D4CF901" w14:textId="77777777" w:rsidR="00CE3016" w:rsidRPr="00CE3016" w:rsidRDefault="00CE3016" w:rsidP="00CE3016">
      <w:pPr>
        <w:jc w:val="both"/>
        <w:rPr>
          <w:rFonts w:asciiTheme="majorHAnsi" w:hAnsiTheme="majorHAnsi" w:cstheme="majorHAnsi"/>
          <w:sz w:val="26"/>
          <w:szCs w:val="26"/>
        </w:rPr>
      </w:pPr>
      <w:r w:rsidRPr="00CE3016">
        <w:rPr>
          <w:rFonts w:asciiTheme="majorHAnsi" w:hAnsiTheme="majorHAnsi" w:cstheme="majorHAnsi"/>
          <w:sz w:val="26"/>
          <w:szCs w:val="26"/>
        </w:rPr>
        <w:t>Pamela Bianchi</w:t>
      </w:r>
    </w:p>
    <w:p w14:paraId="5CF953EF" w14:textId="77777777" w:rsidR="00CE3016" w:rsidRPr="00CE3016" w:rsidRDefault="00CE3016" w:rsidP="00CE3016">
      <w:pPr>
        <w:jc w:val="both"/>
        <w:rPr>
          <w:rFonts w:asciiTheme="majorHAnsi" w:hAnsiTheme="majorHAnsi" w:cstheme="majorHAnsi"/>
          <w:sz w:val="26"/>
          <w:szCs w:val="26"/>
        </w:rPr>
      </w:pPr>
      <w:r w:rsidRPr="00CE3016">
        <w:rPr>
          <w:rFonts w:asciiTheme="majorHAnsi" w:hAnsiTheme="majorHAnsi" w:cstheme="majorHAnsi"/>
          <w:sz w:val="26"/>
          <w:szCs w:val="26"/>
        </w:rPr>
        <w:t xml:space="preserve">E-mail </w:t>
      </w:r>
      <w:hyperlink r:id="rId7" w:history="1">
        <w:r w:rsidRPr="00CE3016">
          <w:rPr>
            <w:rStyle w:val="Collegamentoipertestuale"/>
            <w:rFonts w:asciiTheme="majorHAnsi" w:hAnsiTheme="majorHAnsi" w:cstheme="majorHAnsi"/>
            <w:sz w:val="26"/>
            <w:szCs w:val="26"/>
          </w:rPr>
          <w:t>pamela@redcacao.eu</w:t>
        </w:r>
      </w:hyperlink>
    </w:p>
    <w:p w14:paraId="26E91CF4" w14:textId="77777777" w:rsidR="00CE3016" w:rsidRPr="006976F4" w:rsidRDefault="00CE3016" w:rsidP="00E51321">
      <w:pPr>
        <w:jc w:val="both"/>
        <w:rPr>
          <w:rFonts w:asciiTheme="majorHAnsi" w:hAnsiTheme="majorHAnsi" w:cstheme="majorHAnsi"/>
          <w:sz w:val="26"/>
          <w:szCs w:val="26"/>
        </w:rPr>
      </w:pPr>
    </w:p>
    <w:sectPr w:rsidR="00CE3016" w:rsidRPr="006976F4" w:rsidSect="006976F4">
      <w:pgSz w:w="11906" w:h="16838"/>
      <w:pgMar w:top="567"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altName w:val="Arial"/>
    <w:charset w:val="B1"/>
    <w:family w:val="swiss"/>
    <w:pitch w:val="variable"/>
    <w:sig w:usb0="80000A67" w:usb1="00000000" w:usb2="00000000" w:usb3="00000000" w:csb0="000001F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8B"/>
    <w:rsid w:val="0000386A"/>
    <w:rsid w:val="0009187C"/>
    <w:rsid w:val="000C62D5"/>
    <w:rsid w:val="00195DAA"/>
    <w:rsid w:val="001B0165"/>
    <w:rsid w:val="001B1BD2"/>
    <w:rsid w:val="002D258E"/>
    <w:rsid w:val="003D019B"/>
    <w:rsid w:val="00462BC9"/>
    <w:rsid w:val="004645A8"/>
    <w:rsid w:val="004D7275"/>
    <w:rsid w:val="00595C11"/>
    <w:rsid w:val="00641F6C"/>
    <w:rsid w:val="00685B7E"/>
    <w:rsid w:val="006976F4"/>
    <w:rsid w:val="006D4126"/>
    <w:rsid w:val="006D51AB"/>
    <w:rsid w:val="007773EB"/>
    <w:rsid w:val="008A488B"/>
    <w:rsid w:val="00914E29"/>
    <w:rsid w:val="00973084"/>
    <w:rsid w:val="009B7AAC"/>
    <w:rsid w:val="00A10893"/>
    <w:rsid w:val="00A34471"/>
    <w:rsid w:val="00AF5ABF"/>
    <w:rsid w:val="00B04373"/>
    <w:rsid w:val="00CA4D6A"/>
    <w:rsid w:val="00CE3016"/>
    <w:rsid w:val="00DA2080"/>
    <w:rsid w:val="00DB2318"/>
    <w:rsid w:val="00E16BFE"/>
    <w:rsid w:val="00E51321"/>
    <w:rsid w:val="00EA079F"/>
    <w:rsid w:val="00EE76F0"/>
    <w:rsid w:val="00F5113D"/>
    <w:rsid w:val="00F860F6"/>
    <w:rsid w:val="00F95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36C8"/>
  <w15:chartTrackingRefBased/>
  <w15:docId w15:val="{68C41336-6139-2542-935F-04C46925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488B"/>
  </w:style>
  <w:style w:type="paragraph" w:styleId="Titolo1">
    <w:name w:val="heading 1"/>
    <w:basedOn w:val="Normale"/>
    <w:next w:val="Normale"/>
    <w:link w:val="Titolo1Carattere"/>
    <w:uiPriority w:val="9"/>
    <w:qFormat/>
    <w:rsid w:val="008A48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A48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A488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A488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A488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A488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A488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A488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A488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488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A488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A488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A488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A488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A48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A48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A48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A48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8A488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A48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A488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A48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A488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A488B"/>
    <w:rPr>
      <w:i/>
      <w:iCs/>
      <w:color w:val="404040" w:themeColor="text1" w:themeTint="BF"/>
    </w:rPr>
  </w:style>
  <w:style w:type="paragraph" w:styleId="Paragrafoelenco">
    <w:name w:val="List Paragraph"/>
    <w:basedOn w:val="Normale"/>
    <w:uiPriority w:val="34"/>
    <w:qFormat/>
    <w:rsid w:val="008A488B"/>
    <w:pPr>
      <w:ind w:left="720"/>
      <w:contextualSpacing/>
    </w:pPr>
  </w:style>
  <w:style w:type="character" w:styleId="Enfasiintensa">
    <w:name w:val="Intense Emphasis"/>
    <w:basedOn w:val="Carpredefinitoparagrafo"/>
    <w:uiPriority w:val="21"/>
    <w:qFormat/>
    <w:rsid w:val="008A488B"/>
    <w:rPr>
      <w:i/>
      <w:iCs/>
      <w:color w:val="2F5496" w:themeColor="accent1" w:themeShade="BF"/>
    </w:rPr>
  </w:style>
  <w:style w:type="paragraph" w:styleId="Citazioneintensa">
    <w:name w:val="Intense Quote"/>
    <w:basedOn w:val="Normale"/>
    <w:next w:val="Normale"/>
    <w:link w:val="CitazioneintensaCarattere"/>
    <w:uiPriority w:val="30"/>
    <w:qFormat/>
    <w:rsid w:val="008A4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A488B"/>
    <w:rPr>
      <w:i/>
      <w:iCs/>
      <w:color w:val="2F5496" w:themeColor="accent1" w:themeShade="BF"/>
    </w:rPr>
  </w:style>
  <w:style w:type="character" w:styleId="Riferimentointenso">
    <w:name w:val="Intense Reference"/>
    <w:basedOn w:val="Carpredefinitoparagrafo"/>
    <w:uiPriority w:val="32"/>
    <w:qFormat/>
    <w:rsid w:val="008A488B"/>
    <w:rPr>
      <w:b/>
      <w:bCs/>
      <w:smallCaps/>
      <w:color w:val="2F5496" w:themeColor="accent1" w:themeShade="BF"/>
      <w:spacing w:val="5"/>
    </w:rPr>
  </w:style>
  <w:style w:type="character" w:customStyle="1" w:styleId="gmail-apple-converted-space">
    <w:name w:val="gmail-apple-converted-space"/>
    <w:basedOn w:val="Carpredefinitoparagrafo"/>
    <w:rsid w:val="00A34471"/>
  </w:style>
  <w:style w:type="paragraph" w:styleId="NormaleWeb">
    <w:name w:val="Normal (Web)"/>
    <w:basedOn w:val="Normale"/>
    <w:uiPriority w:val="99"/>
    <w:semiHidden/>
    <w:unhideWhenUsed/>
    <w:rsid w:val="00A10893"/>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A10893"/>
  </w:style>
  <w:style w:type="character" w:styleId="Collegamentoipertestuale">
    <w:name w:val="Hyperlink"/>
    <w:basedOn w:val="Carpredefinitoparagrafo"/>
    <w:uiPriority w:val="99"/>
    <w:unhideWhenUsed/>
    <w:rsid w:val="007773EB"/>
    <w:rPr>
      <w:color w:val="0563C1" w:themeColor="hyperlink"/>
      <w:u w:val="single"/>
    </w:rPr>
  </w:style>
  <w:style w:type="character" w:styleId="Menzionenonrisolta">
    <w:name w:val="Unresolved Mention"/>
    <w:basedOn w:val="Carpredefinitoparagrafo"/>
    <w:uiPriority w:val="99"/>
    <w:semiHidden/>
    <w:unhideWhenUsed/>
    <w:rsid w:val="00777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mela@redcacao.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umlongevita.it/" TargetMode="External"/><Relationship Id="rId5" Type="http://schemas.openxmlformats.org/officeDocument/2006/relationships/hyperlink" Target="https://www.forumlongevita.it/programma/mostra-fotografica-vecchia-a-chi/"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1185</Words>
  <Characters>6757</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gcalvenzi@gmail.com</dc:creator>
  <cp:keywords/>
  <dc:description/>
  <cp:lastModifiedBy>Pamela Bianchi</cp:lastModifiedBy>
  <cp:revision>9</cp:revision>
  <dcterms:created xsi:type="dcterms:W3CDTF">2026-05-27T15:09:00Z</dcterms:created>
  <dcterms:modified xsi:type="dcterms:W3CDTF">2026-05-27T15:17:00Z</dcterms:modified>
</cp:coreProperties>
</file>