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44" w:rsidRPr="00C66A07" w:rsidRDefault="00CB6E30">
      <w:pPr>
        <w:rPr>
          <w:rFonts w:ascii="Times New Roman" w:hAnsi="Times New Roman" w:cs="Times New Roman"/>
          <w:sz w:val="24"/>
          <w:szCs w:val="24"/>
        </w:rPr>
      </w:pPr>
      <w:r w:rsidRPr="00C66A07">
        <w:rPr>
          <w:rFonts w:ascii="Times New Roman" w:hAnsi="Times New Roman" w:cs="Times New Roman"/>
          <w:sz w:val="24"/>
          <w:szCs w:val="24"/>
        </w:rPr>
        <w:t xml:space="preserve">Sabato 5 ottobre alle ore 18, presso gli spazi di Villa Comunale </w:t>
      </w:r>
      <w:proofErr w:type="spellStart"/>
      <w:r w:rsidRPr="00C66A07">
        <w:rPr>
          <w:rFonts w:ascii="Times New Roman" w:hAnsi="Times New Roman" w:cs="Times New Roman"/>
          <w:sz w:val="24"/>
          <w:szCs w:val="24"/>
        </w:rPr>
        <w:t>Pacini</w:t>
      </w:r>
      <w:proofErr w:type="spellEnd"/>
      <w:r w:rsidRPr="00C66A07">
        <w:rPr>
          <w:rFonts w:ascii="Times New Roman" w:hAnsi="Times New Roman" w:cs="Times New Roman"/>
          <w:sz w:val="24"/>
          <w:szCs w:val="24"/>
        </w:rPr>
        <w:t xml:space="preserve"> Battaglia di </w:t>
      </w:r>
      <w:proofErr w:type="spellStart"/>
      <w:r w:rsidRPr="00C66A07">
        <w:rPr>
          <w:rFonts w:ascii="Times New Roman" w:hAnsi="Times New Roman" w:cs="Times New Roman"/>
          <w:sz w:val="24"/>
          <w:szCs w:val="24"/>
        </w:rPr>
        <w:t>Bientina</w:t>
      </w:r>
      <w:proofErr w:type="spellEnd"/>
      <w:r w:rsidRPr="00C66A07">
        <w:rPr>
          <w:rFonts w:ascii="Times New Roman" w:hAnsi="Times New Roman" w:cs="Times New Roman"/>
          <w:sz w:val="24"/>
          <w:szCs w:val="24"/>
        </w:rPr>
        <w:t xml:space="preserve"> (PI), inaugura la mostra NUOVO MONDO, che conclude la rassegna Little </w:t>
      </w:r>
      <w:proofErr w:type="spellStart"/>
      <w:r w:rsidRPr="00C66A0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C6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A07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C66A07">
        <w:rPr>
          <w:rFonts w:ascii="Times New Roman" w:hAnsi="Times New Roman" w:cs="Times New Roman"/>
          <w:sz w:val="24"/>
          <w:szCs w:val="24"/>
        </w:rPr>
        <w:t xml:space="preserve">, ideata e curata da Parco 793. </w:t>
      </w:r>
      <w:r w:rsidR="00861144" w:rsidRPr="00C6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30" w:rsidRPr="00C66A07" w:rsidRDefault="00CB6E30">
      <w:pPr>
        <w:rPr>
          <w:rFonts w:ascii="Times New Roman" w:hAnsi="Times New Roman" w:cs="Times New Roman"/>
          <w:sz w:val="24"/>
          <w:szCs w:val="24"/>
        </w:rPr>
      </w:pPr>
      <w:r w:rsidRPr="00C66A07">
        <w:rPr>
          <w:rFonts w:ascii="Times New Roman" w:hAnsi="Times New Roman" w:cs="Times New Roman"/>
          <w:sz w:val="24"/>
          <w:szCs w:val="24"/>
        </w:rPr>
        <w:t xml:space="preserve">Sette giovani artisti interpretano il contemporaneo, nelle sue trasformazioni e aporie, declinando il tema </w:t>
      </w:r>
      <w:r w:rsidR="005604B2" w:rsidRPr="00C66A07">
        <w:rPr>
          <w:rFonts w:ascii="Times New Roman" w:hAnsi="Times New Roman" w:cs="Times New Roman"/>
          <w:sz w:val="24"/>
          <w:szCs w:val="24"/>
        </w:rPr>
        <w:t xml:space="preserve">secondo il proprio linguaggio artistico. </w:t>
      </w:r>
    </w:p>
    <w:p w:rsidR="005604B2" w:rsidRPr="00C66A07" w:rsidRDefault="005604B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A07">
        <w:rPr>
          <w:rFonts w:ascii="Times New Roman" w:hAnsi="Times New Roman" w:cs="Times New Roman"/>
          <w:sz w:val="24"/>
          <w:szCs w:val="24"/>
        </w:rPr>
        <w:t xml:space="preserve">Le opere in esposizione, dal valore artistico, civile e etico, sono di 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Adriana Amoruso</w:t>
      </w:r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Chiara </w:t>
      </w:r>
      <w:proofErr w:type="spellStart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Giannese</w:t>
      </w:r>
      <w:proofErr w:type="spellEnd"/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Matilde </w:t>
      </w:r>
      <w:proofErr w:type="spellStart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Mazzoni</w:t>
      </w:r>
      <w:proofErr w:type="spellEnd"/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Andrea Lisa Papini</w:t>
      </w:r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Miriam Poggiali</w:t>
      </w:r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Francesca </w:t>
      </w:r>
      <w:proofErr w:type="spellStart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Rossello</w:t>
      </w:r>
      <w:proofErr w:type="spellEnd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C66A07">
        <w:rPr>
          <w:rFonts w:ascii="Times New Roman" w:hAnsi="Times New Roman" w:cs="Times New Roman"/>
          <w:sz w:val="24"/>
          <w:szCs w:val="24"/>
        </w:rPr>
        <w:br/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Giacomo Santini</w:t>
      </w:r>
      <w:r w:rsidR="00C66A07"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6A07" w:rsidRPr="00C66A07" w:rsidRDefault="00C66A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 segnalare la presenza</w:t>
      </w:r>
      <w:r w:rsidR="00393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mostra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</w:t>
      </w:r>
      <w:r w:rsidR="00393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Song</w:t>
      </w:r>
      <w:proofErr w:type="spellEnd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di Chiara </w:t>
      </w:r>
      <w:proofErr w:type="spellStart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>Giannese</w:t>
      </w:r>
      <w:proofErr w:type="spellEnd"/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3509">
        <w:rPr>
          <w:rFonts w:ascii="Times New Roman" w:hAnsi="Times New Roman" w:cs="Times New Roman"/>
          <w:sz w:val="24"/>
          <w:szCs w:val="24"/>
          <w:shd w:val="clear" w:color="auto" w:fill="FFFFFF"/>
        </w:rPr>
        <w:t>esposto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 contesto della 58esima Esposizione int</w:t>
      </w:r>
      <w:r w:rsidR="00895B7D">
        <w:rPr>
          <w:rFonts w:ascii="Times New Roman" w:hAnsi="Times New Roman" w:cs="Times New Roman"/>
          <w:sz w:val="24"/>
          <w:szCs w:val="24"/>
          <w:shd w:val="clear" w:color="auto" w:fill="FFFFFF"/>
        </w:rPr>
        <w:t>ernazionale d’Arte</w:t>
      </w:r>
      <w:r w:rsidRPr="00C66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Venezia.</w:t>
      </w:r>
    </w:p>
    <w:p w:rsidR="005604B2" w:rsidRPr="005604B2" w:rsidRDefault="005604B2">
      <w:pPr>
        <w:rPr>
          <w:rFonts w:ascii="Times New Roman" w:hAnsi="Times New Roman" w:cs="Times New Roman"/>
          <w:sz w:val="24"/>
          <w:szCs w:val="24"/>
        </w:rPr>
      </w:pPr>
      <w:r w:rsidRPr="00560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NUOVO MONDO </w:t>
      </w:r>
      <w:r w:rsidRPr="00560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rinasce dalla cenere, non ha più confini stabili, non è una realtà certa, non ha un linguaggio comune. </w:t>
      </w:r>
      <w:r w:rsidRPr="005604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NUOVO MONDO </w:t>
      </w:r>
      <w:r w:rsidRPr="005604B2">
        <w:rPr>
          <w:rFonts w:ascii="Times New Roman" w:hAnsi="Times New Roman" w:cs="Times New Roman"/>
          <w:sz w:val="24"/>
          <w:szCs w:val="24"/>
          <w:shd w:val="clear" w:color="auto" w:fill="FFFFFF"/>
        </w:rPr>
        <w:t>è lotta, è un nido non più sicuro, è senza regole.</w:t>
      </w:r>
      <w:r w:rsidRPr="005604B2">
        <w:rPr>
          <w:rFonts w:ascii="Times New Roman" w:hAnsi="Times New Roman" w:cs="Times New Roman"/>
          <w:sz w:val="24"/>
          <w:szCs w:val="24"/>
        </w:rPr>
        <w:br/>
      </w:r>
      <w:r w:rsidRPr="005604B2">
        <w:rPr>
          <w:rFonts w:ascii="Times New Roman" w:hAnsi="Times New Roman" w:cs="Times New Roman"/>
          <w:sz w:val="24"/>
          <w:szCs w:val="24"/>
          <w:shd w:val="clear" w:color="auto" w:fill="FFFFFF"/>
        </w:rPr>
        <w:t>Ma è anche un albero che cresce, è la nuova generazione che costruisce.</w:t>
      </w:r>
    </w:p>
    <w:sectPr w:rsidR="005604B2" w:rsidRPr="005604B2" w:rsidSect="0034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576A"/>
    <w:rsid w:val="0008576A"/>
    <w:rsid w:val="001C7F32"/>
    <w:rsid w:val="002560F5"/>
    <w:rsid w:val="00344751"/>
    <w:rsid w:val="00393509"/>
    <w:rsid w:val="005604B2"/>
    <w:rsid w:val="008325D0"/>
    <w:rsid w:val="00861144"/>
    <w:rsid w:val="00895B7D"/>
    <w:rsid w:val="00C66A07"/>
    <w:rsid w:val="00CB6E30"/>
    <w:rsid w:val="00D7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2019-09-11T08:09:00Z</dcterms:created>
  <dcterms:modified xsi:type="dcterms:W3CDTF">2019-09-11T10:35:00Z</dcterms:modified>
</cp:coreProperties>
</file>