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CC70"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b/>
          <w:bCs/>
          <w:color w:val="000000"/>
          <w:sz w:val="28"/>
          <w:szCs w:val="28"/>
          <w:lang w:eastAsia="it-IT"/>
        </w:rPr>
        <w:t xml:space="preserve">Calcata 29 </w:t>
      </w:r>
      <w:r>
        <w:rPr>
          <w:rFonts w:ascii="Verdana" w:hAnsi="Verdana"/>
          <w:b/>
          <w:bCs/>
          <w:color w:val="222222"/>
          <w:sz w:val="28"/>
          <w:szCs w:val="28"/>
          <w:lang w:eastAsia="it-IT"/>
        </w:rPr>
        <w:t>ottobre/1°novembre 2022</w:t>
      </w:r>
    </w:p>
    <w:p w14:paraId="172EA774"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b/>
          <w:bCs/>
          <w:color w:val="222222"/>
          <w:sz w:val="24"/>
          <w:szCs w:val="24"/>
          <w:lang w:eastAsia="it-IT"/>
        </w:rPr>
        <w:t>WORK SHOP a OPERA BOSCO</w:t>
      </w:r>
      <w:r>
        <w:rPr>
          <w:rFonts w:ascii="Verdana" w:hAnsi="Verdana"/>
          <w:color w:val="222222"/>
          <w:sz w:val="24"/>
          <w:szCs w:val="24"/>
          <w:lang w:eastAsia="it-IT"/>
        </w:rPr>
        <w:t xml:space="preserve"> Museo di Arte nella Natura </w:t>
      </w:r>
      <w:hyperlink r:id="rId4" w:tgtFrame="_blank" w:history="1">
        <w:r>
          <w:rPr>
            <w:rStyle w:val="Collegamentoipertestuale"/>
            <w:rFonts w:ascii="Verdana" w:hAnsi="Verdana"/>
            <w:color w:val="1155CC"/>
            <w:sz w:val="24"/>
            <w:szCs w:val="24"/>
            <w:lang w:eastAsia="it-IT"/>
          </w:rPr>
          <w:t>www.operabosco.eu</w:t>
        </w:r>
      </w:hyperlink>
      <w:r>
        <w:rPr>
          <w:rFonts w:ascii="Verdana" w:hAnsi="Verdana"/>
          <w:color w:val="222222"/>
          <w:sz w:val="24"/>
          <w:szCs w:val="24"/>
          <w:lang w:eastAsia="it-IT"/>
        </w:rPr>
        <w:t xml:space="preserve">. </w:t>
      </w:r>
    </w:p>
    <w:p w14:paraId="73DABA8B" w14:textId="77777777" w:rsidR="002E326D" w:rsidRDefault="002E326D" w:rsidP="002E326D">
      <w:pPr>
        <w:shd w:val="clear" w:color="auto" w:fill="FFFFFF"/>
        <w:spacing w:after="0" w:line="240" w:lineRule="auto"/>
        <w:rPr>
          <w:rFonts w:ascii="Verdana" w:hAnsi="Verdana"/>
          <w:color w:val="222222"/>
          <w:sz w:val="24"/>
          <w:szCs w:val="24"/>
          <w:lang w:eastAsia="it-IT"/>
        </w:rPr>
      </w:pPr>
    </w:p>
    <w:p w14:paraId="2933698C"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color w:val="222222"/>
          <w:sz w:val="24"/>
          <w:szCs w:val="24"/>
          <w:lang w:eastAsia="it-IT"/>
        </w:rPr>
        <w:t>All’occasione dell’anniversario dei suoi ventisei anni di attività, Opera Bosco organizza un laboratorio di Arte nella Natura a Calcata. </w:t>
      </w:r>
    </w:p>
    <w:p w14:paraId="3464EDDC"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color w:val="222222"/>
          <w:sz w:val="24"/>
          <w:szCs w:val="24"/>
          <w:lang w:eastAsia="it-IT"/>
        </w:rPr>
        <w:t>Un’immersione nel sublime coniugando arte e natura in un Bosco in carne e ossa con opere d’arte in terra, acqua, legno, massi di tufo, fiori, erbe con profumi e colori che variano con le ore del giorno. Un (Bosco)</w:t>
      </w:r>
      <w:r>
        <w:rPr>
          <w:rFonts w:ascii="Arial" w:hAnsi="Arial" w:cs="Arial"/>
          <w:color w:val="222222"/>
          <w:sz w:val="24"/>
          <w:szCs w:val="24"/>
          <w:lang w:eastAsia="it-IT"/>
        </w:rPr>
        <w:t> ³,</w:t>
      </w:r>
      <w:r>
        <w:rPr>
          <w:rFonts w:ascii="Verdana" w:hAnsi="Verdana"/>
          <w:color w:val="222222"/>
          <w:sz w:val="24"/>
          <w:szCs w:val="24"/>
          <w:lang w:eastAsia="it-IT"/>
        </w:rPr>
        <w:t> come scrive il poeta Mimmo Grasso, dove realizzare, collettivamente, un’istallazione d’arte insieme agli artisti; Anne Demijttenaere fondatrice di Opera Bosco, Pino Genovese e il designer Jonas Clementoni. Scoprire le tecniche di ingegneria naturalistica e la manutenzione creativa di “conservazione” che mette in evidenza il connubio estetica/manutenzione. Annullare la differenza tra contenitore e contenuto come attività essenziale alla gestione e pianificazione ecologica del paesaggio e linea d’indirizzo per lo sviluppo di una società ecologicamente orientata.</w:t>
      </w:r>
    </w:p>
    <w:p w14:paraId="1F05EE23"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color w:val="222222"/>
          <w:sz w:val="24"/>
          <w:szCs w:val="24"/>
          <w:lang w:eastAsia="it-IT"/>
        </w:rPr>
        <w:t xml:space="preserve">Un laboratorio sul tema dell’insediamento che riallaccia i fili con l’antropizzazione di questo bosco che risale alla preistoria, per creare un’opera che risponde all’esigenza contemporanea di ripensare la civilizzazione nel verso di una poetica ecologica. Una particolare opportunità per condividere, con Pino Genovese, lo sviluppo ulteriore della sua decennale ricerca artistica sull’insediamento.   </w:t>
      </w:r>
    </w:p>
    <w:p w14:paraId="418D66B1" w14:textId="77777777" w:rsidR="002E326D" w:rsidRDefault="002E326D" w:rsidP="002E326D">
      <w:pPr>
        <w:shd w:val="clear" w:color="auto" w:fill="FFFFFF"/>
        <w:spacing w:after="0" w:line="240" w:lineRule="auto"/>
        <w:rPr>
          <w:rFonts w:ascii="Verdana" w:hAnsi="Verdana"/>
          <w:color w:val="222222"/>
          <w:sz w:val="24"/>
          <w:szCs w:val="24"/>
          <w:lang w:eastAsia="it-IT"/>
        </w:rPr>
      </w:pPr>
    </w:p>
    <w:p w14:paraId="68A9740F"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color w:val="222222"/>
          <w:sz w:val="24"/>
          <w:szCs w:val="24"/>
          <w:lang w:eastAsia="it-IT"/>
        </w:rPr>
        <w:t>Biografie artisti</w:t>
      </w:r>
    </w:p>
    <w:p w14:paraId="47D64288" w14:textId="77777777" w:rsidR="002E326D" w:rsidRDefault="002E326D" w:rsidP="002E326D">
      <w:pPr>
        <w:shd w:val="clear" w:color="auto" w:fill="FFFFFF"/>
        <w:spacing w:after="0" w:line="240" w:lineRule="auto"/>
        <w:rPr>
          <w:rFonts w:ascii="Verdana" w:hAnsi="Verdana"/>
          <w:sz w:val="24"/>
          <w:szCs w:val="24"/>
          <w:lang w:eastAsia="it-IT"/>
        </w:rPr>
      </w:pPr>
      <w:r>
        <w:rPr>
          <w:rFonts w:ascii="Verdana" w:hAnsi="Verdana"/>
          <w:color w:val="222222"/>
          <w:sz w:val="24"/>
          <w:szCs w:val="24"/>
          <w:lang w:eastAsia="it-IT"/>
        </w:rPr>
        <w:t xml:space="preserve">Anne Demijttenaere </w:t>
      </w:r>
      <w:hyperlink r:id="rId5" w:history="1">
        <w:r>
          <w:rPr>
            <w:rStyle w:val="Collegamentoipertestuale"/>
            <w:rFonts w:ascii="Verdana" w:hAnsi="Verdana"/>
            <w:sz w:val="24"/>
            <w:szCs w:val="24"/>
            <w:lang w:eastAsia="it-IT"/>
          </w:rPr>
          <w:t>http://www.annedemijttenaere.eu/testi.php</w:t>
        </w:r>
      </w:hyperlink>
    </w:p>
    <w:p w14:paraId="01C34882" w14:textId="77777777" w:rsidR="002E326D" w:rsidRDefault="002E326D" w:rsidP="002E326D">
      <w:pPr>
        <w:shd w:val="clear" w:color="auto" w:fill="FFFFFF"/>
        <w:spacing w:after="0" w:line="240" w:lineRule="auto"/>
        <w:rPr>
          <w:rFonts w:ascii="Verdana" w:hAnsi="Verdana"/>
          <w:sz w:val="24"/>
          <w:szCs w:val="24"/>
          <w:lang w:eastAsia="it-IT"/>
        </w:rPr>
      </w:pPr>
      <w:r>
        <w:rPr>
          <w:rFonts w:ascii="Verdana" w:hAnsi="Verdana"/>
          <w:color w:val="000000"/>
          <w:sz w:val="24"/>
          <w:szCs w:val="24"/>
          <w:lang w:eastAsia="it-IT"/>
        </w:rPr>
        <w:t xml:space="preserve">Pino Genovese </w:t>
      </w:r>
      <w:hyperlink r:id="rId6" w:history="1">
        <w:r>
          <w:rPr>
            <w:rStyle w:val="Collegamentoipertestuale"/>
            <w:rFonts w:ascii="Verdana" w:hAnsi="Verdana"/>
            <w:sz w:val="24"/>
            <w:szCs w:val="24"/>
            <w:lang w:eastAsia="it-IT"/>
          </w:rPr>
          <w:t>https://www.terraarte.it/pino-genovese/</w:t>
        </w:r>
      </w:hyperlink>
    </w:p>
    <w:p w14:paraId="3BC14253"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color w:val="000000"/>
          <w:sz w:val="24"/>
          <w:szCs w:val="24"/>
          <w:lang w:eastAsia="it-IT"/>
        </w:rPr>
        <w:t xml:space="preserve">Jonas Clementoni </w:t>
      </w:r>
      <w:hyperlink r:id="rId7" w:history="1">
        <w:r>
          <w:rPr>
            <w:rStyle w:val="Collegamentoipertestuale"/>
            <w:rFonts w:ascii="Verdana" w:hAnsi="Verdana"/>
            <w:sz w:val="24"/>
            <w:szCs w:val="24"/>
            <w:lang w:eastAsia="it-IT"/>
          </w:rPr>
          <w:t>https://www.slamp.com/it/designers/jonas-clementoni/</w:t>
        </w:r>
      </w:hyperlink>
    </w:p>
    <w:p w14:paraId="001A2C3F" w14:textId="77777777" w:rsidR="002E326D" w:rsidRDefault="002E326D" w:rsidP="002E326D">
      <w:pPr>
        <w:shd w:val="clear" w:color="auto" w:fill="FFFFFF"/>
        <w:spacing w:after="0" w:line="240" w:lineRule="auto"/>
        <w:rPr>
          <w:rFonts w:ascii="Verdana" w:hAnsi="Verdana"/>
          <w:color w:val="222222"/>
          <w:sz w:val="24"/>
          <w:szCs w:val="24"/>
          <w:lang w:eastAsia="it-IT"/>
        </w:rPr>
      </w:pPr>
    </w:p>
    <w:p w14:paraId="072018F3"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color w:val="222222"/>
          <w:sz w:val="24"/>
          <w:szCs w:val="24"/>
          <w:lang w:eastAsia="it-IT"/>
        </w:rPr>
        <w:t> </w:t>
      </w:r>
    </w:p>
    <w:p w14:paraId="7569CE42"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b/>
          <w:bCs/>
          <w:color w:val="222222"/>
          <w:sz w:val="24"/>
          <w:szCs w:val="24"/>
          <w:lang w:eastAsia="it-IT"/>
        </w:rPr>
        <w:t>Data</w:t>
      </w:r>
      <w:r>
        <w:rPr>
          <w:rFonts w:ascii="Verdana" w:hAnsi="Verdana"/>
          <w:color w:val="222222"/>
          <w:sz w:val="24"/>
          <w:szCs w:val="24"/>
          <w:lang w:eastAsia="it-IT"/>
        </w:rPr>
        <w:t>: sabato 29, domenica 30, lunedì 31 ottobre, martedì 1° novembre 2022</w:t>
      </w:r>
    </w:p>
    <w:p w14:paraId="771ABA17"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b/>
          <w:bCs/>
          <w:color w:val="222222"/>
          <w:sz w:val="24"/>
          <w:szCs w:val="24"/>
          <w:lang w:eastAsia="it-IT"/>
        </w:rPr>
        <w:t>Orario:</w:t>
      </w:r>
      <w:r>
        <w:rPr>
          <w:rFonts w:ascii="Verdana" w:hAnsi="Verdana"/>
          <w:color w:val="222222"/>
          <w:sz w:val="24"/>
          <w:szCs w:val="24"/>
          <w:lang w:eastAsia="it-IT"/>
        </w:rPr>
        <w:t> 10.00 -13.00 / 14.00 – 17.00</w:t>
      </w:r>
    </w:p>
    <w:p w14:paraId="57620CA6"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b/>
          <w:bCs/>
          <w:color w:val="222222"/>
          <w:sz w:val="24"/>
          <w:szCs w:val="24"/>
          <w:lang w:eastAsia="it-IT"/>
        </w:rPr>
        <w:t>Numero partecipanti</w:t>
      </w:r>
      <w:r>
        <w:rPr>
          <w:rFonts w:ascii="Verdana" w:hAnsi="Verdana"/>
          <w:color w:val="222222"/>
          <w:sz w:val="24"/>
          <w:szCs w:val="24"/>
          <w:lang w:eastAsia="it-IT"/>
        </w:rPr>
        <w:t>: massimo dieci</w:t>
      </w:r>
    </w:p>
    <w:p w14:paraId="678C25BA" w14:textId="77777777" w:rsidR="002E326D" w:rsidRDefault="002E326D" w:rsidP="002E326D">
      <w:pPr>
        <w:shd w:val="clear" w:color="auto" w:fill="FFFFFF"/>
        <w:spacing w:after="0" w:line="240" w:lineRule="auto"/>
        <w:rPr>
          <w:rFonts w:ascii="Arial" w:hAnsi="Arial" w:cs="Arial"/>
          <w:color w:val="222222"/>
          <w:sz w:val="24"/>
          <w:szCs w:val="24"/>
          <w:lang w:eastAsia="it-IT"/>
        </w:rPr>
      </w:pPr>
      <w:r>
        <w:rPr>
          <w:rFonts w:ascii="Verdana" w:hAnsi="Verdana"/>
          <w:b/>
          <w:bCs/>
          <w:color w:val="222222"/>
          <w:sz w:val="24"/>
          <w:szCs w:val="24"/>
          <w:lang w:eastAsia="it-IT"/>
        </w:rPr>
        <w:t>Costo: € 300,00</w:t>
      </w:r>
      <w:r>
        <w:rPr>
          <w:rFonts w:ascii="Verdana" w:hAnsi="Verdana"/>
          <w:color w:val="222222"/>
          <w:sz w:val="24"/>
          <w:szCs w:val="24"/>
          <w:lang w:eastAsia="it-IT"/>
        </w:rPr>
        <w:t> per le quattro giornate, incluso il pranzo di mezzo giorno consumato in loco.</w:t>
      </w:r>
    </w:p>
    <w:p w14:paraId="06904038" w14:textId="77777777" w:rsidR="002E326D" w:rsidRDefault="002E326D" w:rsidP="002E326D">
      <w:pPr>
        <w:shd w:val="clear" w:color="auto" w:fill="FFFFFF"/>
        <w:spacing w:after="0" w:line="240" w:lineRule="auto"/>
        <w:rPr>
          <w:rFonts w:ascii="Verdana" w:hAnsi="Verdana"/>
          <w:color w:val="222222"/>
          <w:sz w:val="24"/>
          <w:szCs w:val="24"/>
          <w:lang w:eastAsia="it-IT"/>
        </w:rPr>
      </w:pPr>
      <w:r>
        <w:rPr>
          <w:rFonts w:ascii="Verdana" w:hAnsi="Verdana"/>
          <w:color w:val="222222"/>
          <w:sz w:val="24"/>
          <w:szCs w:val="24"/>
          <w:lang w:eastAsia="it-IT"/>
        </w:rPr>
        <w:t>Alloggi caratteristici disponibili nel Centro Storico di Calcata da prenotare individualmente </w:t>
      </w:r>
      <w:r>
        <w:rPr>
          <w:rFonts w:ascii="Arial" w:hAnsi="Arial" w:cs="Arial"/>
          <w:color w:val="222222"/>
          <w:sz w:val="24"/>
          <w:szCs w:val="24"/>
          <w:lang w:eastAsia="it-IT"/>
        </w:rPr>
        <w:t> </w:t>
      </w:r>
      <w:hyperlink r:id="rId8" w:tgtFrame="_blank" w:history="1">
        <w:r>
          <w:rPr>
            <w:rStyle w:val="Collegamentoipertestuale"/>
            <w:rFonts w:ascii="Verdana" w:hAnsi="Verdana"/>
            <w:color w:val="1155CC"/>
            <w:sz w:val="24"/>
            <w:szCs w:val="24"/>
            <w:lang w:eastAsia="it-IT"/>
          </w:rPr>
          <w:t>http://www.calcata.info/itdormire.html</w:t>
        </w:r>
      </w:hyperlink>
      <w:r>
        <w:rPr>
          <w:rFonts w:ascii="Verdana" w:hAnsi="Verdana"/>
          <w:color w:val="222222"/>
          <w:sz w:val="24"/>
          <w:szCs w:val="24"/>
          <w:lang w:eastAsia="it-IT"/>
        </w:rPr>
        <w:t>   </w:t>
      </w:r>
    </w:p>
    <w:p w14:paraId="66FC4A2E" w14:textId="77777777" w:rsidR="002E326D" w:rsidRDefault="002E326D" w:rsidP="002E326D">
      <w:pPr>
        <w:shd w:val="clear" w:color="auto" w:fill="FFFFFF"/>
        <w:spacing w:after="0" w:line="240" w:lineRule="auto"/>
        <w:rPr>
          <w:rFonts w:ascii="Verdana" w:hAnsi="Verdana"/>
          <w:color w:val="222222"/>
          <w:sz w:val="24"/>
          <w:szCs w:val="24"/>
          <w:lang w:eastAsia="it-IT"/>
        </w:rPr>
      </w:pPr>
    </w:p>
    <w:p w14:paraId="77B6BC7F" w14:textId="77777777" w:rsidR="002E326D" w:rsidRDefault="002E326D" w:rsidP="002E326D">
      <w:pPr>
        <w:shd w:val="clear" w:color="auto" w:fill="FFFFFF"/>
        <w:spacing w:after="0" w:line="240" w:lineRule="auto"/>
        <w:rPr>
          <w:rFonts w:ascii="Verdana" w:hAnsi="Verdana"/>
          <w:color w:val="222222"/>
          <w:sz w:val="24"/>
          <w:szCs w:val="24"/>
          <w:lang w:eastAsia="it-IT"/>
        </w:rPr>
      </w:pPr>
    </w:p>
    <w:p w14:paraId="34CD00FF" w14:textId="49DD5358" w:rsidR="00E5382F" w:rsidRPr="002E326D" w:rsidRDefault="00E5382F" w:rsidP="002E326D"/>
    <w:sectPr w:rsidR="00E5382F" w:rsidRPr="002E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7B"/>
    <w:rsid w:val="002E326D"/>
    <w:rsid w:val="0058087B"/>
    <w:rsid w:val="00E53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DB73"/>
  <w15:chartTrackingRefBased/>
  <w15:docId w15:val="{F5233722-6B9F-4F93-99AE-7145798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326D"/>
    <w:pPr>
      <w:spacing w:line="252"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E3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9983">
      <w:bodyDiv w:val="1"/>
      <w:marLeft w:val="0"/>
      <w:marRight w:val="0"/>
      <w:marTop w:val="0"/>
      <w:marBottom w:val="0"/>
      <w:divBdr>
        <w:top w:val="none" w:sz="0" w:space="0" w:color="auto"/>
        <w:left w:val="none" w:sz="0" w:space="0" w:color="auto"/>
        <w:bottom w:val="none" w:sz="0" w:space="0" w:color="auto"/>
        <w:right w:val="none" w:sz="0" w:space="0" w:color="auto"/>
      </w:divBdr>
    </w:div>
    <w:div w:id="12213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ta.info/itdormire.html" TargetMode="External"/><Relationship Id="rId3" Type="http://schemas.openxmlformats.org/officeDocument/2006/relationships/webSettings" Target="webSettings.xml"/><Relationship Id="rId7" Type="http://schemas.openxmlformats.org/officeDocument/2006/relationships/hyperlink" Target="https://www.slamp.com/it/designers/jonas-clemento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arte.it/pino-genovese/" TargetMode="External"/><Relationship Id="rId5" Type="http://schemas.openxmlformats.org/officeDocument/2006/relationships/hyperlink" Target="http://www.annedemijttenaere.eu/testi.php" TargetMode="External"/><Relationship Id="rId10" Type="http://schemas.openxmlformats.org/officeDocument/2006/relationships/theme" Target="theme/theme1.xml"/><Relationship Id="rId4" Type="http://schemas.openxmlformats.org/officeDocument/2006/relationships/hyperlink" Target="http://www.operabosco.e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Demijttenaere</dc:creator>
  <cp:keywords/>
  <dc:description/>
  <cp:lastModifiedBy>Anne Demijttenaere</cp:lastModifiedBy>
  <cp:revision>1</cp:revision>
  <dcterms:created xsi:type="dcterms:W3CDTF">2022-10-11T08:54:00Z</dcterms:created>
  <dcterms:modified xsi:type="dcterms:W3CDTF">2022-10-11T09:22:00Z</dcterms:modified>
</cp:coreProperties>
</file>