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COMUNICATO STAMPA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Costruire artisticamente in modo potenziato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(Anna Laura Longo nella Rome Art Week 2025)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Anna Laura Longo è musicista-performer, poetessa, saggista e artista visiva multidisciplinare, con una formazione umanistico-musicale e studi pianistici di Alto Perfezionamento. La sua produzione artistica è particolarmente eterogenea e si muove tra sperimentazione pianistica, arti sonore, scrittura, arti visive e performance, esplorando le complesse relazioni tra suono, spazio e percezione. Ha realizzato numerose installazioni, opere visive e progetti multisensoriali che hanno avuto risonanza internazionale. Il suo interesse si concentra attualmente sulle possibilità di "costruire artisticamente in modo potenziato", provvedendo a generare delle convivenze proficue tra ipotesi speculative e discipline vere e proprie.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Le sue sono dunque formule interagenti che delineano un connubio costante tra ambiti, estetiche e linguaggi: il tutto all'insegna della multidirezionalità. Attraverso i suoi lavori elabora e propugna veri e propri "costrutti di libertà"  e invita a dare spazio a riflessioni profonde, frutto di sovrapposizioni e stratificazioni. 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 occasione di RAW Rome Art Week, nella giornata del 25 ottobre 2025, presenterà il progetto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Asimmetrie Leali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che comprende un'installazione con elaborazioni pianistiche. Il tutto potrà essere conosciuto presso lo Studio-atelier "Territorio di stimolazione sonora".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Si tratta di uno spazio inaugurato diversi anni fa che si configura anzitutto come luogo di indagine e ricerca personale e al contempo come spazio di formazione musicale per corsisti e corsiste appartenenti alle varie fasce di età. La lealtà costruttiva a cui si fa riferimento nel titolo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Asimmetrie Leali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 l'audacia di una prospettiva asimmetrica possono associarsi e riguardare anche il vedere e il porsi in ascolto.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Dopo l'appuntamento di ottobre e, in particolare, nel mese di dicembre 2025, in qualità di artista-ricercatrice Longo farà conoscere sul territorio spagnolo il progetto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El residuo es Forma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,nell'ambito del Congresso internazionale intitolato "Corpos, materias y otros restos" , organizzato dalla UAM Università Autonoma di Madrid.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Indirizzo per RAW (Rome Art Week) :  Via Filippo Scolari n.39  00176 Roma (ITALIA)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Orario: 17,00 - 20,00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