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42" w:rsidRDefault="00CE0442" w:rsidP="000373E8">
      <w:r>
        <w:t>Giornata del Contemporaneo 2022 - AMACI</w:t>
      </w:r>
    </w:p>
    <w:p w:rsidR="00CE0442" w:rsidRDefault="00CE0442" w:rsidP="000373E8">
      <w:r>
        <w:t>8 ottobre 2022</w:t>
      </w:r>
    </w:p>
    <w:p w:rsidR="00CE0442" w:rsidRDefault="00CE0442" w:rsidP="000373E8">
      <w:proofErr w:type="spellStart"/>
      <w:r>
        <w:t>Wibaa</w:t>
      </w:r>
      <w:proofErr w:type="spellEnd"/>
      <w:r>
        <w:t xml:space="preserve"> Open Studio</w:t>
      </w:r>
    </w:p>
    <w:p w:rsidR="00CE0442" w:rsidRDefault="00CE0442" w:rsidP="000373E8">
      <w:r>
        <w:t xml:space="preserve">Via </w:t>
      </w:r>
      <w:proofErr w:type="spellStart"/>
      <w:r>
        <w:t>sersale</w:t>
      </w:r>
      <w:proofErr w:type="spellEnd"/>
      <w:r>
        <w:t xml:space="preserve"> 1 - Roma</w:t>
      </w:r>
    </w:p>
    <w:p w:rsidR="000373E8" w:rsidRDefault="000373E8" w:rsidP="000373E8">
      <w:r>
        <w:t>Sabato 8 ottobre 2022 torna la Giornata del Contemporaneo, la grande manifestazione promossa da AMACI – Associazione dei Musei d’Arte Contemporanea Italiani e realizzata con il sostegno della Direzione Generale Creatività Contemporanea del Ministero della Cultura, e la collaborazione della Direzione Generale per la Diplomazia Pubblica e Culturale del Ministero degli Affari Esteri e della Cooperazione Internazionale.</w:t>
      </w:r>
      <w:bookmarkStart w:id="0" w:name="_GoBack"/>
      <w:bookmarkEnd w:id="0"/>
    </w:p>
    <w:p w:rsidR="000373E8" w:rsidRDefault="000373E8" w:rsidP="000373E8">
      <w:r>
        <w:t xml:space="preserve">Nella sua diciottesima edizione, </w:t>
      </w:r>
      <w:proofErr w:type="spellStart"/>
      <w:r>
        <w:t>Wibaa</w:t>
      </w:r>
      <w:proofErr w:type="spellEnd"/>
      <w:r>
        <w:t xml:space="preserve"> apre la sua casa studio per condividere con i partecipanti il suo pensiero creativo.</w:t>
      </w:r>
    </w:p>
    <w:p w:rsidR="000373E8" w:rsidRDefault="000373E8" w:rsidP="000373E8">
      <w:r>
        <w:t xml:space="preserve">WIBAA, è un’artista autodidatta. Si avvicina alla tela senza pregiudizi con l'obiettivo non di creare immagini, ma risolvere problemi, cristallizzare forme e colori cercando chiarezza nella sua anima. </w:t>
      </w:r>
    </w:p>
    <w:p w:rsidR="000373E8" w:rsidRDefault="000373E8" w:rsidP="000373E8">
      <w:r>
        <w:t>Sotto placche tettoniche si aprono spazi di colore e luce. Come è consuetudine nella sua tecnica pittorica, queste immagini sono dipinte in vari colori, il loro orientamento spesso invertito e combinato con immagini a colori supplementari o ripetute per creare interazioni di profondità e forma.</w:t>
      </w:r>
    </w:p>
    <w:p w:rsidR="005106AE" w:rsidRDefault="000373E8" w:rsidP="000373E8">
      <w:proofErr w:type="spellStart"/>
      <w:r>
        <w:t>Wibaa</w:t>
      </w:r>
      <w:proofErr w:type="spellEnd"/>
      <w:r>
        <w:t xml:space="preserve"> nel Studio </w:t>
      </w:r>
      <w:proofErr w:type="spellStart"/>
      <w:r>
        <w:t>visit</w:t>
      </w:r>
      <w:proofErr w:type="spellEnd"/>
      <w:r>
        <w:t xml:space="preserve"> presenterà per la prima volta il trittico </w:t>
      </w:r>
      <w:proofErr w:type="spellStart"/>
      <w:r>
        <w:t>Towards</w:t>
      </w:r>
      <w:proofErr w:type="spellEnd"/>
      <w:r>
        <w:t xml:space="preserve"> Life. Sarà anche l'occasione per confrontarsi con i suoi iconici </w:t>
      </w:r>
      <w:proofErr w:type="spellStart"/>
      <w:r>
        <w:t>Fire</w:t>
      </w:r>
      <w:proofErr w:type="spellEnd"/>
      <w:r>
        <w:t xml:space="preserve"> ed immergersi in una selezione di altre sue opere e parlare dei progetti futuri.</w:t>
      </w:r>
    </w:p>
    <w:p w:rsidR="00CE0442" w:rsidRDefault="00CE0442" w:rsidP="000373E8">
      <w:r>
        <w:t>Per prenotare la visita è necessario inviare una email.</w:t>
      </w:r>
    </w:p>
    <w:p w:rsidR="000373E8" w:rsidRDefault="000373E8" w:rsidP="000373E8">
      <w:hyperlink r:id="rId4" w:history="1">
        <w:r w:rsidRPr="00936747">
          <w:rPr>
            <w:rStyle w:val="Collegamentoipertestuale"/>
          </w:rPr>
          <w:t>https://www.amaci.org/events/62e150654297460b5f3b1220</w:t>
        </w:r>
      </w:hyperlink>
    </w:p>
    <w:p w:rsidR="000373E8" w:rsidRDefault="000373E8" w:rsidP="000373E8">
      <w:hyperlink r:id="rId5" w:history="1">
        <w:r w:rsidRPr="00936747">
          <w:rPr>
            <w:rStyle w:val="Collegamentoipertestuale"/>
          </w:rPr>
          <w:t>www.wibaa.it</w:t>
        </w:r>
      </w:hyperlink>
    </w:p>
    <w:p w:rsidR="000373E8" w:rsidRDefault="00CE0442" w:rsidP="000373E8">
      <w:r>
        <w:t>wibaa.art@gmail.com</w:t>
      </w:r>
    </w:p>
    <w:p w:rsidR="000373E8" w:rsidRDefault="000373E8" w:rsidP="000373E8"/>
    <w:sectPr w:rsidR="000373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E8"/>
    <w:rsid w:val="000373E8"/>
    <w:rsid w:val="00201ACA"/>
    <w:rsid w:val="00367BA2"/>
    <w:rsid w:val="0055644E"/>
    <w:rsid w:val="00861391"/>
    <w:rsid w:val="00A20883"/>
    <w:rsid w:val="00CE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C35F"/>
  <w15:chartTrackingRefBased/>
  <w15:docId w15:val="{AD7FF052-B55D-47CC-A24E-0292B2AA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73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baa.it" TargetMode="External"/><Relationship Id="rId4" Type="http://schemas.openxmlformats.org/officeDocument/2006/relationships/hyperlink" Target="https://www.amaci.org/events/62e150654297460b5f3b12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Atac S.p.A.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PALAZZO</dc:creator>
  <cp:keywords/>
  <dc:description/>
  <cp:lastModifiedBy>Antonio PALAZZO</cp:lastModifiedBy>
  <cp:revision>2</cp:revision>
  <dcterms:created xsi:type="dcterms:W3CDTF">2022-07-31T12:44:00Z</dcterms:created>
  <dcterms:modified xsi:type="dcterms:W3CDTF">2022-07-31T12:56:00Z</dcterms:modified>
</cp:coreProperties>
</file>