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F1" w:rsidRPr="00D362F1" w:rsidRDefault="00D362F1" w:rsidP="007F0285">
      <w:pPr>
        <w:jc w:val="both"/>
        <w:rPr>
          <w:b/>
          <w:u w:val="single"/>
        </w:rPr>
      </w:pPr>
      <w:r w:rsidRPr="00D362F1">
        <w:rPr>
          <w:b/>
          <w:u w:val="single"/>
        </w:rPr>
        <w:t>COMUNICATO STAMPA</w:t>
      </w:r>
    </w:p>
    <w:p w:rsidR="00D362F1" w:rsidRPr="00D362F1" w:rsidRDefault="00D362F1" w:rsidP="007F0285">
      <w:pPr>
        <w:jc w:val="both"/>
        <w:rPr>
          <w:b/>
        </w:rPr>
      </w:pPr>
      <w:r w:rsidRPr="00F5455C">
        <w:rPr>
          <w:b/>
          <w:i/>
        </w:rPr>
        <w:t>MONADE</w:t>
      </w:r>
      <w:r w:rsidRPr="00D362F1">
        <w:rPr>
          <w:b/>
        </w:rPr>
        <w:t>. PERSONALE DI CORRADO SASSI A PALERMO (13 OTTOBRE - 13 NOVEMBRE 2018)</w:t>
      </w:r>
    </w:p>
    <w:p w:rsidR="00D746BF" w:rsidRDefault="007F0285" w:rsidP="007F0285">
      <w:pPr>
        <w:jc w:val="both"/>
      </w:pPr>
      <w:r>
        <w:t>Sabato 13 ottobre 2018, alle ore 18,30, a Palermo, presso gli spazi di via Dante Alighieri 25</w:t>
      </w:r>
      <w:r w:rsidR="00B765D6">
        <w:t>,</w:t>
      </w:r>
      <w:r>
        <w:t xml:space="preserve"> inaugurerà </w:t>
      </w:r>
      <w:r w:rsidRPr="007F0285">
        <w:t>Monade</w:t>
      </w:r>
      <w:r>
        <w:t xml:space="preserve">, </w:t>
      </w:r>
      <w:r w:rsidRPr="007F0285">
        <w:t>prima</w:t>
      </w:r>
      <w:r>
        <w:t xml:space="preserve"> personale nel capoluogo siciliano dell’artista romano Corrado Sassi, accompagnata da</w:t>
      </w:r>
      <w:r w:rsidR="00893989">
        <w:t xml:space="preserve"> un </w:t>
      </w:r>
      <w:r w:rsidR="00435DF1">
        <w:t xml:space="preserve"> </w:t>
      </w:r>
      <w:r>
        <w:t xml:space="preserve">catalogo redatto da Eliana Urbano </w:t>
      </w:r>
      <w:proofErr w:type="spellStart"/>
      <w:r>
        <w:t>Raimondi</w:t>
      </w:r>
      <w:proofErr w:type="spellEnd"/>
      <w:r>
        <w:t>.</w:t>
      </w:r>
    </w:p>
    <w:p w:rsidR="008F72E7" w:rsidRPr="00103357" w:rsidRDefault="008F72E7" w:rsidP="007F0285">
      <w:pPr>
        <w:jc w:val="both"/>
        <w:rPr>
          <w:b/>
        </w:rPr>
      </w:pPr>
      <w:r w:rsidRPr="00103357">
        <w:rPr>
          <w:b/>
        </w:rPr>
        <w:t>LA MOSTRA</w:t>
      </w:r>
    </w:p>
    <w:p w:rsidR="00000476" w:rsidRDefault="00103357" w:rsidP="00000476">
      <w:pPr>
        <w:spacing w:after="0"/>
        <w:jc w:val="both"/>
      </w:pPr>
      <w:r>
        <w:t>L’esposizione, retrospettiva dell’ampia gamma di lavori dell’artista, offre un</w:t>
      </w:r>
      <w:r w:rsidR="00645631">
        <w:t>a</w:t>
      </w:r>
      <w:r>
        <w:t xml:space="preserve"> </w:t>
      </w:r>
      <w:r w:rsidR="00645631">
        <w:t xml:space="preserve">raccolta </w:t>
      </w:r>
      <w:r>
        <w:t xml:space="preserve">di opere </w:t>
      </w:r>
      <w:r w:rsidR="00D553DA">
        <w:t xml:space="preserve">storiche e inedite </w:t>
      </w:r>
      <w:r>
        <w:t xml:space="preserve">selezionate per ogni mezzo espressivo adottato, </w:t>
      </w:r>
      <w:r w:rsidR="00000476">
        <w:t>assemblando</w:t>
      </w:r>
      <w:r>
        <w:t xml:space="preserve"> nell’i</w:t>
      </w:r>
      <w:r w:rsidR="00B765D6">
        <w:t xml:space="preserve">nsieme </w:t>
      </w:r>
      <w:bookmarkStart w:id="0" w:name="_GoBack"/>
      <w:bookmarkEnd w:id="0"/>
      <w:r>
        <w:t xml:space="preserve">dipinti, fotografie, video e arazzi, uno dei quali realizzato </w:t>
      </w:r>
      <w:r>
        <w:rPr>
          <w:i/>
        </w:rPr>
        <w:t xml:space="preserve">site </w:t>
      </w:r>
      <w:proofErr w:type="spellStart"/>
      <w:r>
        <w:rPr>
          <w:i/>
        </w:rPr>
        <w:t>specific</w:t>
      </w:r>
      <w:proofErr w:type="spellEnd"/>
      <w:r w:rsidR="009204E0">
        <w:t>,</w:t>
      </w:r>
      <w:r>
        <w:t xml:space="preserve"> in dialogo con </w:t>
      </w:r>
      <w:r w:rsidR="009204E0">
        <w:t xml:space="preserve">il grattacielo che si può ammirare affacciandosi dai balconi dello spazio espositivo, recante la scritta bipartita </w:t>
      </w:r>
      <w:r w:rsidR="009204E0">
        <w:rPr>
          <w:i/>
        </w:rPr>
        <w:t>SONO SOLO</w:t>
      </w:r>
      <w:r w:rsidR="009204E0">
        <w:t xml:space="preserve">. Da qui, così come dall’unità che prevale a dispetto della multiformità espressiva in cui </w:t>
      </w:r>
      <w:r w:rsidR="00000476">
        <w:t>si ripropone la cifra</w:t>
      </w:r>
      <w:r w:rsidR="009204E0">
        <w:t xml:space="preserve"> del dualismo, la scelta del titolo </w:t>
      </w:r>
      <w:r w:rsidR="009204E0">
        <w:rPr>
          <w:i/>
        </w:rPr>
        <w:t>Monade</w:t>
      </w:r>
      <w:r w:rsidR="00D71D58">
        <w:t>, elemento indivisibile caro all’ambito matematico/filosofico</w:t>
      </w:r>
      <w:r w:rsidR="00E4525A">
        <w:t xml:space="preserve"> e metafora della solitudine dell’artista</w:t>
      </w:r>
      <w:r w:rsidR="00D71D58">
        <w:t>.</w:t>
      </w:r>
    </w:p>
    <w:p w:rsidR="00000476" w:rsidRDefault="00000476" w:rsidP="00000476">
      <w:pPr>
        <w:spacing w:after="0"/>
        <w:jc w:val="both"/>
        <w:rPr>
          <w:rFonts w:cs="Times New Roman"/>
        </w:rPr>
      </w:pPr>
      <w:r w:rsidRPr="00000476">
        <w:t xml:space="preserve">Come scrive in catalogo Eliana Urbano </w:t>
      </w:r>
      <w:proofErr w:type="spellStart"/>
      <w:r w:rsidRPr="00000476">
        <w:t>Raimondi</w:t>
      </w:r>
      <w:proofErr w:type="spellEnd"/>
      <w:r w:rsidRPr="00000476">
        <w:t>, “</w:t>
      </w:r>
      <w:r w:rsidR="009E12A8">
        <w:rPr>
          <w:rFonts w:cs="Times New Roman"/>
        </w:rPr>
        <w:t>è</w:t>
      </w:r>
      <w:r w:rsidRPr="00000476">
        <w:rPr>
          <w:rFonts w:cs="Times New Roman"/>
        </w:rPr>
        <w:t xml:space="preserve"> forse in questo dualismo che qualcuno potrebbe individuare una costante che torna (non un filo conduttore, si badi!) nel lavoro di Sassi. Un dualismo presente sin dalla scelta della tecnica pittorica - ora acquarelli, ora acrilici e, in questo caso, misti ai pastelli a olio - fino all’accostamento di forme artistiche e artigianali che convivono. È il caso degli </w:t>
      </w:r>
      <w:r w:rsidRPr="00000476">
        <w:rPr>
          <w:rFonts w:cs="Times New Roman"/>
          <w:i/>
        </w:rPr>
        <w:t xml:space="preserve">Interventi </w:t>
      </w:r>
      <w:r w:rsidRPr="00000476">
        <w:rPr>
          <w:rFonts w:cs="Times New Roman"/>
        </w:rPr>
        <w:t xml:space="preserve">in cui Corrado modifica fotografie con varechina mista a pigmenti (a metà tra il </w:t>
      </w:r>
      <w:proofErr w:type="spellStart"/>
      <w:r w:rsidRPr="00000476">
        <w:rPr>
          <w:rFonts w:cs="Times New Roman"/>
          <w:i/>
        </w:rPr>
        <w:t>dripping</w:t>
      </w:r>
      <w:proofErr w:type="spellEnd"/>
      <w:r w:rsidRPr="00000476">
        <w:rPr>
          <w:rFonts w:cs="Times New Roman"/>
          <w:i/>
        </w:rPr>
        <w:t xml:space="preserve"> </w:t>
      </w:r>
      <w:r w:rsidRPr="00000476">
        <w:rPr>
          <w:rFonts w:cs="Times New Roman"/>
        </w:rPr>
        <w:t>e le operazioni concettuali di Mimmo Jodice) o ancora degli</w:t>
      </w:r>
      <w:r w:rsidRPr="00000476">
        <w:rPr>
          <w:rFonts w:cs="Times New Roman"/>
          <w:i/>
        </w:rPr>
        <w:t xml:space="preserve"> </w:t>
      </w:r>
      <w:r w:rsidRPr="00000476">
        <w:rPr>
          <w:rFonts w:cs="Times New Roman"/>
        </w:rPr>
        <w:t>arazzi. Questi partono ora da riproduzioni di quadri sette/ottocenteschi su cui Sassi ricama piccoli cerchi o triangoli in gradazioni da “campionario colori”, ora da stampe su tela di foto di grattacieli, su cui cuce pensieri o citazioni dal sapore esistenziale/filosofico, in accordo con l’ascensionalità spirituale associata a tale icona architettonica.”</w:t>
      </w:r>
    </w:p>
    <w:p w:rsidR="00000476" w:rsidRPr="00000476" w:rsidRDefault="00000476" w:rsidP="00000476">
      <w:pPr>
        <w:spacing w:after="0"/>
        <w:jc w:val="both"/>
      </w:pPr>
    </w:p>
    <w:p w:rsidR="00C92B36" w:rsidRPr="00103357" w:rsidRDefault="00C92B36" w:rsidP="007F0285">
      <w:pPr>
        <w:jc w:val="both"/>
        <w:rPr>
          <w:b/>
        </w:rPr>
      </w:pPr>
      <w:r w:rsidRPr="00103357">
        <w:rPr>
          <w:b/>
        </w:rPr>
        <w:t>L’ARTISTA</w:t>
      </w:r>
    </w:p>
    <w:p w:rsidR="00A762BF" w:rsidRDefault="00F639A0" w:rsidP="00A762BF">
      <w:pPr>
        <w:spacing w:after="0"/>
        <w:jc w:val="both"/>
      </w:pPr>
      <w:r>
        <w:t>Corrado Sassi, classe 1965</w:t>
      </w:r>
      <w:r w:rsidR="00A762BF">
        <w:t xml:space="preserve">, </w:t>
      </w:r>
      <w:r w:rsidR="00DD181D">
        <w:t>dopo gli studi di Fotografia</w:t>
      </w:r>
      <w:r w:rsidR="00531CC0">
        <w:t xml:space="preserve"> presso </w:t>
      </w:r>
      <w:r w:rsidR="00A762BF">
        <w:t>l</w:t>
      </w:r>
      <w:r w:rsidR="00531CC0">
        <w:t>’</w:t>
      </w:r>
      <w:r w:rsidR="00DD181D">
        <w:t xml:space="preserve">International </w:t>
      </w:r>
      <w:r w:rsidR="00A762BF">
        <w:t xml:space="preserve">Center of </w:t>
      </w:r>
      <w:proofErr w:type="spellStart"/>
      <w:r w:rsidR="00A762BF">
        <w:t>Photography</w:t>
      </w:r>
      <w:proofErr w:type="spellEnd"/>
      <w:r w:rsidR="00A762BF">
        <w:t xml:space="preserve"> di New York, torna in Italia dove frequenta per un anno e mezzo l’Accademia di Belle Arti di Venezia, preferendo poi dedicarsi liberamente alla propria multiforme ricerca artistica che sovvenziona lavorando in ambito pubblicitario e cinematografico, sia come attore che come regista (si ricordi il film </w:t>
      </w:r>
      <w:proofErr w:type="spellStart"/>
      <w:r w:rsidR="00A762BF">
        <w:rPr>
          <w:i/>
        </w:rPr>
        <w:t>Waves</w:t>
      </w:r>
      <w:proofErr w:type="spellEnd"/>
      <w:r w:rsidR="00A762BF">
        <w:t>, 2012).</w:t>
      </w:r>
    </w:p>
    <w:p w:rsidR="00C92B36" w:rsidRDefault="00A762BF" w:rsidP="00A762BF">
      <w:pPr>
        <w:spacing w:after="0"/>
        <w:jc w:val="both"/>
      </w:pPr>
      <w:r>
        <w:t>Numerose le mostre collettive e personali che lo hanno visto protagonista a partire dal 2002 in varie città d’Italia (Roma, Milano, Napoli, Firenze, etc.) così come a Parigi, Londra e New York.</w:t>
      </w:r>
    </w:p>
    <w:p w:rsidR="00A762BF" w:rsidRDefault="00A762BF" w:rsidP="00A762BF">
      <w:pPr>
        <w:spacing w:after="0"/>
        <w:jc w:val="both"/>
      </w:pPr>
    </w:p>
    <w:p w:rsidR="00A762BF" w:rsidRDefault="00A762BF" w:rsidP="00A762BF">
      <w:pPr>
        <w:spacing w:after="0"/>
        <w:jc w:val="both"/>
        <w:rPr>
          <w:b/>
        </w:rPr>
      </w:pPr>
    </w:p>
    <w:p w:rsidR="00C92B36" w:rsidRPr="00C64FAA" w:rsidRDefault="00C92B36" w:rsidP="00C92B36">
      <w:pPr>
        <w:spacing w:after="0"/>
        <w:jc w:val="both"/>
        <w:rPr>
          <w:b/>
          <w:sz w:val="20"/>
        </w:rPr>
      </w:pPr>
      <w:r w:rsidRPr="00C64FAA">
        <w:rPr>
          <w:b/>
          <w:sz w:val="20"/>
        </w:rPr>
        <w:t>Per informazioni</w:t>
      </w:r>
      <w:r w:rsidR="00C64FAA">
        <w:rPr>
          <w:b/>
          <w:sz w:val="20"/>
        </w:rPr>
        <w:t xml:space="preserve"> e prenotazioni: </w:t>
      </w:r>
      <w:r w:rsidR="00103357">
        <w:rPr>
          <w:sz w:val="20"/>
        </w:rPr>
        <w:t>350 0342262</w:t>
      </w:r>
    </w:p>
    <w:p w:rsidR="00C92B36" w:rsidRPr="00C64FAA" w:rsidRDefault="00C92B36" w:rsidP="00C92B36">
      <w:pPr>
        <w:spacing w:after="0"/>
        <w:jc w:val="both"/>
        <w:rPr>
          <w:sz w:val="20"/>
        </w:rPr>
      </w:pPr>
      <w:r w:rsidRPr="00C64FAA">
        <w:rPr>
          <w:sz w:val="20"/>
        </w:rPr>
        <w:t>Inaugurazione: sabato 13 ottobre 2018, ore 18,30</w:t>
      </w:r>
    </w:p>
    <w:p w:rsidR="00C92B36" w:rsidRPr="00C64FAA" w:rsidRDefault="00C92B36" w:rsidP="00C92B36">
      <w:pPr>
        <w:spacing w:after="0"/>
        <w:jc w:val="both"/>
        <w:rPr>
          <w:sz w:val="20"/>
        </w:rPr>
      </w:pPr>
      <w:r w:rsidRPr="00C64FAA">
        <w:rPr>
          <w:sz w:val="20"/>
        </w:rPr>
        <w:t>Mostra visitabile</w:t>
      </w:r>
      <w:r w:rsidR="00C64FAA" w:rsidRPr="00C64FAA">
        <w:rPr>
          <w:sz w:val="20"/>
        </w:rPr>
        <w:t xml:space="preserve"> su appuntamento fino al 13 novembre</w:t>
      </w:r>
      <w:r w:rsidR="00C64FAA">
        <w:rPr>
          <w:sz w:val="20"/>
        </w:rPr>
        <w:t xml:space="preserve"> 2018</w:t>
      </w:r>
    </w:p>
    <w:sectPr w:rsidR="00C92B36" w:rsidRPr="00C64FA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14" w:rsidRDefault="00723814" w:rsidP="009204E0">
      <w:pPr>
        <w:spacing w:after="0" w:line="240" w:lineRule="auto"/>
      </w:pPr>
      <w:r>
        <w:separator/>
      </w:r>
    </w:p>
  </w:endnote>
  <w:endnote w:type="continuationSeparator" w:id="0">
    <w:p w:rsidR="00723814" w:rsidRDefault="00723814" w:rsidP="0092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14" w:rsidRDefault="00723814" w:rsidP="009204E0">
      <w:pPr>
        <w:spacing w:after="0" w:line="240" w:lineRule="auto"/>
      </w:pPr>
      <w:r>
        <w:separator/>
      </w:r>
    </w:p>
  </w:footnote>
  <w:footnote w:type="continuationSeparator" w:id="0">
    <w:p w:rsidR="00723814" w:rsidRDefault="00723814" w:rsidP="00920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6E"/>
    <w:rsid w:val="00000476"/>
    <w:rsid w:val="00103357"/>
    <w:rsid w:val="00215630"/>
    <w:rsid w:val="00435DF1"/>
    <w:rsid w:val="004B006E"/>
    <w:rsid w:val="00531CC0"/>
    <w:rsid w:val="005C7801"/>
    <w:rsid w:val="00645631"/>
    <w:rsid w:val="00723814"/>
    <w:rsid w:val="007F0285"/>
    <w:rsid w:val="00893989"/>
    <w:rsid w:val="008F72E7"/>
    <w:rsid w:val="009204E0"/>
    <w:rsid w:val="00970010"/>
    <w:rsid w:val="009733FD"/>
    <w:rsid w:val="009E12A8"/>
    <w:rsid w:val="00A762BF"/>
    <w:rsid w:val="00B26316"/>
    <w:rsid w:val="00B765D6"/>
    <w:rsid w:val="00C64FAA"/>
    <w:rsid w:val="00C92B36"/>
    <w:rsid w:val="00D362F1"/>
    <w:rsid w:val="00D553DA"/>
    <w:rsid w:val="00D71D58"/>
    <w:rsid w:val="00D746BF"/>
    <w:rsid w:val="00DD181D"/>
    <w:rsid w:val="00E4525A"/>
    <w:rsid w:val="00F5455C"/>
    <w:rsid w:val="00F639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204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04E0"/>
    <w:rPr>
      <w:sz w:val="20"/>
      <w:szCs w:val="20"/>
    </w:rPr>
  </w:style>
  <w:style w:type="character" w:styleId="Rimandonotaapidipagina">
    <w:name w:val="footnote reference"/>
    <w:basedOn w:val="Carpredefinitoparagrafo"/>
    <w:uiPriority w:val="99"/>
    <w:semiHidden/>
    <w:unhideWhenUsed/>
    <w:rsid w:val="009204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204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04E0"/>
    <w:rPr>
      <w:sz w:val="20"/>
      <w:szCs w:val="20"/>
    </w:rPr>
  </w:style>
  <w:style w:type="character" w:styleId="Rimandonotaapidipagina">
    <w:name w:val="footnote reference"/>
    <w:basedOn w:val="Carpredefinitoparagrafo"/>
    <w:uiPriority w:val="99"/>
    <w:semiHidden/>
    <w:unhideWhenUsed/>
    <w:rsid w:val="00920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408</Words>
  <Characters>2326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dc:creator>
  <cp:keywords/>
  <dc:description/>
  <cp:lastModifiedBy>libera</cp:lastModifiedBy>
  <cp:revision>23</cp:revision>
  <dcterms:created xsi:type="dcterms:W3CDTF">2018-10-01T09:49:00Z</dcterms:created>
  <dcterms:modified xsi:type="dcterms:W3CDTF">2018-10-10T12:05:00Z</dcterms:modified>
</cp:coreProperties>
</file>