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it-IT"/>
        </w:rPr>
        <w:t>Comunicato stamp</w:t>
      </w:r>
      <w:r>
        <w:rPr>
          <w:rFonts w:ascii="Times Roman" w:hAnsi="Times Roman"/>
          <w:shd w:val="clear" w:color="auto" w:fill="ffffff"/>
          <w:rtl w:val="0"/>
          <w:lang w:val="it-IT"/>
        </w:rPr>
        <w:t>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223520</wp:posOffset>
            </wp:positionV>
            <wp:extent cx="1244600" cy="1003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003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Tra i borghi e le tonnare della Sardegna pi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insolita, il Festival internazionale di danza contemporanea </w:t>
      </w:r>
      <w:r>
        <w:rPr>
          <w:rFonts w:ascii="Arial" w:hAnsi="Arial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Cortoindanza/Logos - Un ponte verso 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Europa"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della compagnia cagliaritana Tersicorea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Un</w:t>
      </w:r>
      <w:r>
        <w:rPr>
          <w:rFonts w:ascii="Times Roman" w:hAnsi="Times Roman" w:hint="default"/>
          <w:shd w:val="clear" w:color="auto" w:fill="ffffff"/>
          <w:rtl w:val="1"/>
        </w:rPr>
        <w:t>’</w:t>
      </w:r>
      <w:r>
        <w:rPr>
          <w:rFonts w:ascii="Times Roman" w:hAnsi="Times Roman"/>
          <w:shd w:val="clear" w:color="auto" w:fill="ffffff"/>
          <w:rtl w:val="0"/>
          <w:lang w:val="it-IT"/>
        </w:rPr>
        <w:t>eccellenza tutta sarda in dialogo con le realt</w:t>
      </w:r>
      <w:r>
        <w:rPr>
          <w:rFonts w:ascii="Times Roman" w:hAnsi="Times Roman" w:hint="default"/>
          <w:shd w:val="clear" w:color="auto" w:fill="ffffff"/>
          <w:rtl w:val="0"/>
        </w:rPr>
        <w:t xml:space="preserve">à </w:t>
      </w:r>
      <w:r>
        <w:rPr>
          <w:rFonts w:ascii="Times Roman" w:hAnsi="Times Roman"/>
          <w:shd w:val="clear" w:color="auto" w:fill="ffffff"/>
          <w:rtl w:val="0"/>
          <w:lang w:val="it-IT"/>
        </w:rPr>
        <w:t xml:space="preserve">della danza del mondo che si sviluppa in luoghi suggestivi e non convenzionali quali antiche tonnare, rifugi sotterranei, borghi rurali. Il Festival internazionale di danza contemporanea 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Cortoindanza/Logos - Un ponte verso l</w:t>
      </w:r>
      <w:r>
        <w:rPr>
          <w:rFonts w:ascii="Arial" w:hAnsi="Arial" w:hint="default"/>
          <w:b w:val="1"/>
          <w:bCs w:val="1"/>
          <w:shd w:val="clear" w:color="auto" w:fill="ffffff"/>
          <w:rtl w:val="1"/>
        </w:rPr>
        <w:t>’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Europa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del centro permanente di formazione, diffusione e produzione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Tersicorea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- Officina delle arti sceniche e performative, sotto la direzione artistica 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Simonetta Pusceddu</w:t>
      </w:r>
      <w:r>
        <w:rPr>
          <w:rFonts w:ascii="Arial" w:hAnsi="Arial"/>
          <w:shd w:val="clear" w:color="auto" w:fill="ffffff"/>
          <w:rtl w:val="0"/>
          <w:lang w:val="it-IT"/>
        </w:rPr>
        <w:t>, giunge alla 18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° </w:t>
      </w:r>
      <w:r>
        <w:rPr>
          <w:rFonts w:ascii="Arial" w:hAnsi="Arial"/>
          <w:shd w:val="clear" w:color="auto" w:fill="ffffff"/>
          <w:rtl w:val="0"/>
          <w:lang w:val="it-IT"/>
        </w:rPr>
        <w:t>edizione rinnovandosi e distinguendosi per la qualit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delle proposte, la forte connotazione didattica e formativa e per il sostegno al processo creativo dei giovani danzatori e coreografi. Un invito a esplorare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anima vibrante della danza contemporanea, un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occasione unica per scoprire e far interagire opere coreutiche provenienti da un mosaico di culture in angoli inesplorati di Sardegna.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Oltre 50 artisti, dal 25 giugno al 27 dicembre, approderanno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isola per uno scambio fecondo e multidirezionale, forgiato dalla bellezza e dal mistero del territorio, da location inusuali e imprevedibili, dal rapporto con la popolazione. Dall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intuizione di nuovi contesti, si svilupperanno traiettorie e narrazioni inedite, in cui i luoghi interagiscono con la creativit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 contribuiscono a definire l'identit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una delle rassegne di danza pi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hd w:val="clear" w:color="auto" w:fill="ffffff"/>
          <w:rtl w:val="0"/>
          <w:lang w:val="it-IT"/>
        </w:rPr>
        <w:t>amate e partecipate d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Italia.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Per 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percorsi innovativi e identitari</w:t>
      </w:r>
      <w:r>
        <w:rPr>
          <w:rFonts w:ascii="Arial" w:hAnsi="Arial"/>
          <w:shd w:val="clear" w:color="auto" w:fill="ffffff"/>
          <w:rtl w:val="0"/>
          <w:lang w:val="it-IT"/>
        </w:rPr>
        <w:t>, tra paesaggio e arte performativa, dal 18 al 20 Luglio,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Antica Tonnara di Portoscuso, monumentale complesso di archeologia industriale risalente alla fine del XVI secolo, al Museo Antonio Corda di Arbus e infine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Antico Borgo Medievale di Tratalias, 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Rachele Montis</w:t>
      </w:r>
      <w:r>
        <w:rPr>
          <w:rFonts w:ascii="Arial" w:hAnsi="Arial"/>
          <w:shd w:val="clear" w:color="auto" w:fill="ffffff"/>
          <w:rtl w:val="0"/>
          <w:lang w:val="it-IT"/>
        </w:rPr>
        <w:t>, va in scena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Roman" w:hAnsi="Times Roman"/>
          <w:shd w:val="clear" w:color="auto" w:fill="ffffff"/>
          <w:rtl w:val="0"/>
        </w:rPr>
        <w:t>Elenorae</w:t>
      </w:r>
      <w:r>
        <w:rPr>
          <w:rFonts w:ascii="Times Roman" w:hAnsi="Times Roman" w:hint="default"/>
          <w:shd w:val="clear" w:color="auto" w:fill="ffffff"/>
          <w:rtl w:val="0"/>
        </w:rPr>
        <w:t>”</w:t>
      </w:r>
      <w:r>
        <w:rPr>
          <w:rFonts w:ascii="Times Roman" w:hAnsi="Times Roman"/>
          <w:shd w:val="clear" w:color="auto" w:fill="ffffff"/>
          <w:rtl w:val="0"/>
        </w:rPr>
        <w:t>,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una Penelope dei giorni nostri che al suo telaio affida pensieri, desideri e follie nel tentativo di proteggerli dentro una trama seguendo i gesti antichi della tessitura. A seguire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Two out of three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Giorgia Gasparetto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della compagnia UK Alleyne Dance, con la musica 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Vitus Denifl</w:t>
      </w:r>
      <w:r>
        <w:rPr>
          <w:rFonts w:ascii="Arial" w:hAnsi="Arial"/>
          <w:shd w:val="clear" w:color="auto" w:fill="ffffff"/>
          <w:rtl w:val="0"/>
          <w:lang w:val="it-IT"/>
        </w:rPr>
        <w:t>. Un invito a riconoscere la rete di legami della vita con le sue comunit</w:t>
      </w:r>
      <w:r>
        <w:rPr>
          <w:rFonts w:ascii="Arial" w:hAnsi="Arial" w:hint="default"/>
          <w:shd w:val="clear" w:color="auto" w:fill="ffffff"/>
          <w:rtl w:val="0"/>
        </w:rPr>
        <w:t>à</w:t>
      </w:r>
      <w:r>
        <w:rPr>
          <w:rFonts w:ascii="Arial" w:hAnsi="Arial"/>
          <w:shd w:val="clear" w:color="auto" w:fill="ffffff"/>
          <w:rtl w:val="0"/>
          <w:lang w:val="it-IT"/>
        </w:rPr>
        <w:t>, memorie, storie e culture interdipendenti con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ambiente che le circonda.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Il 2 agosto,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Antico Borgo Medievale di Tratalias, minuscolo abitato incastonato in uno degli angoli pi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hd w:val="clear" w:color="auto" w:fill="ffffff"/>
          <w:rtl w:val="0"/>
          <w:lang w:val="it-IT"/>
        </w:rPr>
        <w:t>remoti del Sulcis, intorno alla bella chiesa romanica di Santa Maria di Monserrat, la nuova produzione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Times Roman" w:hAnsi="Times Roman"/>
          <w:shd w:val="clear" w:color="auto" w:fill="ffffff"/>
          <w:rtl w:val="0"/>
          <w:lang w:val="it-IT"/>
        </w:rPr>
        <w:t>Oltrenotte,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in coproduzione con Tersicorea,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fr-FR"/>
        </w:rPr>
        <w:t>Ombre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della performer e creatrice multidisciplinare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Lupa Maimone</w:t>
      </w:r>
      <w:r>
        <w:rPr>
          <w:rFonts w:ascii="Arial" w:hAnsi="Arial"/>
          <w:shd w:val="clear" w:color="auto" w:fill="ffffff"/>
          <w:rtl w:val="0"/>
          <w:lang w:val="it-IT"/>
        </w:rPr>
        <w:t>, autrice anche degli oggetti di scena e delle maschere con la spagnola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Vinka Delgado</w:t>
      </w:r>
      <w:r>
        <w:rPr>
          <w:rFonts w:ascii="Arial" w:hAnsi="Arial"/>
          <w:shd w:val="clear" w:color="auto" w:fill="ffffff"/>
          <w:rtl w:val="0"/>
        </w:rPr>
        <w:t>.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ambiente, gli angoli nascosti, i suoni, le luci e il buio del borgo enfatizzano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idea di Ombre sospese. Un lavoro site specific sui frammenti rimasti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ombra di altre ricerche artistiche non ancora completamente esplorate, dal un linguaggio scenico ibridato e molto personale.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Nel profondo cuore di Cagliari, nella Galleria rifugio Don Bosco, parte di un percorso sotterraneo realizzato nel 1700 dai Piemontesi all'esterno delle mura per scopi militari e riadattato agli inizi del secondo conflitto mondiale come rifugio per la popolazione civile, il 12 agosto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Giorgia Gasparetto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</w:rPr>
        <w:t>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nl-NL"/>
        </w:rPr>
        <w:t>Santo Pablo Krappmann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della Compagnia La Bruma propongono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</w:rPr>
        <w:t>Memo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it-IT"/>
        </w:rPr>
        <w:t>: una reliquia per il futuro, una dedica agli archeologi che studieranno di noi, un viaggio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archivio della storia passata e odierna, per domandarci cosa desideriamo lasciare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fr-FR"/>
        </w:rPr>
        <w:t>umanit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del futuro.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Il fiore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occhiello sono i 7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progetti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</w:rPr>
        <w:t>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scrittura coreografica, selezionati per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originalit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 capacit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la sperimentazione dalla direttrice artistica, attraverso una delle attuali opportunit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</w:rPr>
        <w:t>pi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hd w:val="clear" w:color="auto" w:fill="ffffff"/>
          <w:rtl w:val="0"/>
          <w:lang w:val="it-IT"/>
        </w:rPr>
        <w:t>allettanti per i giovani coreografi: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il bando per scrittura coreografica Cortoindanza, sostegno dedicato alla produzione e alla mobilit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artisti visionari, a cui hanno partecipato, quest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anno, oltre 120 artisti dai 5 continenti.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Le 7 opere saranno rappresentate davanti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Osservatorio permanente composto dai Partner nazionali e internazionali e 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Osservatorio Critico universitario, composto da 12 allievi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pt-PT"/>
        </w:rPr>
        <w:t>Escola Superior de Arte Dram</w:t>
      </w:r>
      <w:r>
        <w:rPr>
          <w:rFonts w:ascii="Arial" w:hAnsi="Arial" w:hint="default"/>
          <w:shd w:val="clear" w:color="auto" w:fill="ffffff"/>
          <w:rtl w:val="0"/>
        </w:rPr>
        <w:t>á</w:t>
      </w:r>
      <w:r>
        <w:rPr>
          <w:rFonts w:ascii="Arial" w:hAnsi="Arial"/>
          <w:shd w:val="clear" w:color="auto" w:fill="ffffff"/>
          <w:rtl w:val="0"/>
          <w:lang w:val="it-IT"/>
        </w:rPr>
        <w:t>tica de Galicia, rappresentata da Belen Bouzas, Roberta Ferraresi docente universitaria per le Discipline dello spettacolo dell'Universit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 Cagliari e dallo scrittore Andrea Melis il 26 e 27 giugno negli spazi della vecchia Manifattura</w:t>
      </w:r>
      <w:r>
        <w:rPr>
          <w:rFonts w:ascii="Arial" w:hAnsi="Arial" w:hint="default"/>
          <w:shd w:val="clear" w:color="auto" w:fill="ffffff"/>
          <w:rtl w:val="0"/>
        </w:rPr>
        <w:t xml:space="preserve">  </w:t>
      </w:r>
      <w:r>
        <w:rPr>
          <w:rFonts w:ascii="Arial" w:hAnsi="Arial"/>
          <w:shd w:val="clear" w:color="auto" w:fill="ffffff"/>
          <w:rtl w:val="0"/>
          <w:lang w:val="it-IT"/>
        </w:rPr>
        <w:t>Tabacchi di Cagliari.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In scena:</w:t>
      </w:r>
      <w:r>
        <w:rPr>
          <w:rFonts w:ascii="Arial" w:hAnsi="Arial" w:hint="default"/>
          <w:shd w:val="clear" w:color="auto" w:fill="ffffff"/>
          <w:rtl w:val="0"/>
        </w:rPr>
        <w:t> “</w:t>
      </w:r>
      <w:r>
        <w:rPr>
          <w:rFonts w:ascii="Arial" w:hAnsi="Arial"/>
          <w:shd w:val="clear" w:color="auto" w:fill="ffffff"/>
          <w:rtl w:val="0"/>
        </w:rPr>
        <w:t>Un joli d</w:t>
      </w:r>
      <w:r>
        <w:rPr>
          <w:rFonts w:ascii="Arial" w:hAnsi="Arial" w:hint="default"/>
          <w:shd w:val="clear" w:color="auto" w:fill="ffffff"/>
          <w:rtl w:val="0"/>
          <w:lang w:val="fr-FR"/>
        </w:rPr>
        <w:t>é</w:t>
      </w:r>
      <w:r>
        <w:rPr>
          <w:rFonts w:ascii="Arial" w:hAnsi="Arial"/>
          <w:shd w:val="clear" w:color="auto" w:fill="ffffff"/>
          <w:rtl w:val="0"/>
          <w:lang w:val="fr-FR"/>
        </w:rPr>
        <w:t>sordre dans un silence glacial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Maria Clara Bathomarco Bressan Smith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(Brasile);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Current Accounts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Y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sica Castell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n Jim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nez e Boris Orihuela P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rez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(Spagna);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Aporetico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Francesca Sacchi e Giorgia Enrico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(Torino);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Between the walls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Ildar Tagirov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nl-NL"/>
        </w:rPr>
        <w:t>(Russia);</w:t>
      </w:r>
      <w:r>
        <w:rPr>
          <w:rFonts w:ascii="Arial" w:hAnsi="Arial" w:hint="default"/>
          <w:shd w:val="clear" w:color="auto" w:fill="ffffff"/>
          <w:rtl w:val="0"/>
        </w:rPr>
        <w:t> “</w:t>
      </w:r>
      <w:r>
        <w:rPr>
          <w:rFonts w:ascii="Arial" w:hAnsi="Arial"/>
          <w:shd w:val="clear" w:color="auto" w:fill="ffffff"/>
          <w:rtl w:val="0"/>
          <w:lang w:val="de-DE"/>
        </w:rPr>
        <w:t>NunCracker</w:t>
      </w:r>
      <w:r>
        <w:rPr>
          <w:rFonts w:ascii="Arial" w:hAnsi="Arial" w:hint="default"/>
          <w:shd w:val="clear" w:color="auto" w:fill="ffffff"/>
          <w:rtl w:val="0"/>
        </w:rPr>
        <w:t>” 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Francesca De Girolamo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(Roma);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Nonfiction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Jo Hyun Do e Kim Na Eui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(Corea);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Coraggio. La sfortuna non esiste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Noemi Dalla Vecchia e Matteo Vignali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(Lecco, Perugia).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Al T.Off di Cagliari, spazio teatrale alternativo in dialogo con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ambiente urbano circostante, gli spettacoli iniziano il 25 giugno con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Blu - a cento passi dal mare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coreografia e regia 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Simonetta Pusceddu</w:t>
      </w:r>
      <w:r>
        <w:rPr>
          <w:rFonts w:ascii="Arial" w:hAnsi="Arial"/>
          <w:shd w:val="clear" w:color="auto" w:fill="ffffff"/>
          <w:rtl w:val="0"/>
          <w:lang w:val="it-IT"/>
        </w:rPr>
        <w:t>. Un percorso evocativo e autobiografico in cui poesia e danza, ballate, immagini, ricordi, virtuosismi, si intrecciano con il vento e il profumo del sale. Un universo catartico, esilarante e intriso di tenerezza, dolore e ingenua emozione. Lo spettacolo sar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poi presentato , il 18 ottobre, a Tuscania (Centro di produzione Danza Twain).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Il 4 luglio torna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Two out of three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Giorgia Gasparetto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e le musiche 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Vitus Denif</w:t>
      </w:r>
      <w:r>
        <w:rPr>
          <w:rFonts w:ascii="Arial" w:hAnsi="Arial"/>
          <w:shd w:val="clear" w:color="auto" w:fill="ffffff"/>
          <w:rtl w:val="0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Il giorno successivo un trittico che si apre con </w:t>
      </w:r>
      <w:r>
        <w:rPr>
          <w:rFonts w:ascii="Arial" w:hAnsi="Arial" w:hint="default"/>
          <w:shd w:val="clear" w:color="auto" w:fill="ffffff"/>
          <w:rtl w:val="0"/>
        </w:rPr>
        <w:t> “</w:t>
      </w:r>
      <w:r>
        <w:rPr>
          <w:rFonts w:ascii="Arial" w:hAnsi="Arial"/>
          <w:shd w:val="clear" w:color="auto" w:fill="ffffff"/>
          <w:rtl w:val="0"/>
          <w:lang w:val="it-IT"/>
        </w:rPr>
        <w:t>Eppur si muove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Alberto Pagani</w:t>
      </w:r>
      <w:r>
        <w:rPr>
          <w:rFonts w:ascii="Arial" w:hAnsi="Arial"/>
          <w:shd w:val="clear" w:color="auto" w:fill="ffffff"/>
          <w:rtl w:val="0"/>
          <w:lang w:val="it-IT"/>
        </w:rPr>
        <w:t>. Un lavoro su oppressione, repressione, liberazione e celebrazione. Perdere e ritrovare il potere di scegliere, imparare a reagire alle imposizioni mai contrastate di chi stabilisce al posto nostro ci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ò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che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giusto e ci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ò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che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sbagliato.</w:t>
      </w:r>
      <w:r>
        <w:rPr>
          <w:rFonts w:ascii="Arial" w:hAnsi="Arial" w:hint="default"/>
          <w:shd w:val="clear" w:color="auto" w:fill="ffffff"/>
          <w:rtl w:val="0"/>
        </w:rPr>
        <w:t xml:space="preserve">  </w:t>
      </w:r>
      <w:r>
        <w:rPr>
          <w:rFonts w:ascii="Arial" w:hAnsi="Arial"/>
          <w:shd w:val="clear" w:color="auto" w:fill="ffffff"/>
          <w:rtl w:val="0"/>
          <w:lang w:val="it-IT"/>
        </w:rPr>
        <w:t>A seguire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Roman" w:hAnsi="Times Roman"/>
          <w:shd w:val="clear" w:color="auto" w:fill="ffffff"/>
          <w:rtl w:val="0"/>
        </w:rPr>
        <w:t>Tup</w:t>
      </w:r>
      <w:r>
        <w:rPr>
          <w:rFonts w:ascii="Times Roman" w:hAnsi="Times Roman" w:hint="default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hd w:val="clear" w:color="auto" w:fill="ffffff"/>
          <w:rtl w:val="0"/>
        </w:rPr>
        <w:t>tup</w:t>
      </w:r>
      <w:r>
        <w:rPr>
          <w:rFonts w:ascii="Times Roman" w:hAnsi="Times Roman" w:hint="default"/>
          <w:shd w:val="clear" w:color="auto" w:fill="ffffff"/>
          <w:rtl w:val="0"/>
        </w:rPr>
        <w:t>à”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</w:rPr>
        <w:t>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Federica Marullo</w:t>
      </w:r>
      <w:r>
        <w:rPr>
          <w:rFonts w:ascii="Arial" w:hAnsi="Arial"/>
          <w:shd w:val="clear" w:color="auto" w:fill="ffffff"/>
          <w:rtl w:val="0"/>
          <w:lang w:val="it-IT"/>
        </w:rPr>
        <w:t>: da una montagna di lettere e carta, la figura di una donna, un po' bimba e un po' mamma, a tratti anche figlia, nell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attesa di un uomo per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ultimo ballo. In conclusione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s-ES_tradnl"/>
        </w:rPr>
        <w:t>Honest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dello spagnolo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>Kiko Lopez.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Una narrazione emotiva, una sfida che esplora la bellezza intrinseca dell'essere umano affrontando il terreno del gioco d'azzardo e del rifiuto.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Il 6 luglio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Jonathan Frau</w:t>
      </w:r>
      <w:r>
        <w:rPr>
          <w:rFonts w:ascii="Arial" w:hAnsi="Arial"/>
          <w:shd w:val="clear" w:color="auto" w:fill="ffffff"/>
          <w:rtl w:val="0"/>
          <w:lang w:val="it-IT"/>
        </w:rPr>
        <w:t>, fondatore della compagnia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Times Roman" w:hAnsi="Times Roman"/>
          <w:shd w:val="clear" w:color="auto" w:fill="ffffff"/>
          <w:rtl w:val="0"/>
        </w:rPr>
        <w:t>Oktobre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e del progetto Paranoid Circus, in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XIII il senza nome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it-IT"/>
        </w:rPr>
        <w:t>, un incontro inevitabile con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ombra interiore, quella che ride dell'illusione chiamata realt</w:t>
      </w:r>
      <w:r>
        <w:rPr>
          <w:rFonts w:ascii="Arial" w:hAnsi="Arial" w:hint="default"/>
          <w:shd w:val="clear" w:color="auto" w:fill="ffffff"/>
          <w:rtl w:val="0"/>
        </w:rPr>
        <w:t>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. A seguire </w:t>
      </w:r>
      <w:r>
        <w:rPr>
          <w:rFonts w:ascii="Arial" w:hAnsi="Arial" w:hint="default"/>
          <w:shd w:val="clear" w:color="auto" w:fill="ffffff"/>
          <w:rtl w:val="0"/>
          <w:lang w:val="de-DE"/>
        </w:rPr>
        <w:t xml:space="preserve">“ </w:t>
      </w:r>
      <w:r>
        <w:rPr>
          <w:rFonts w:ascii="Arial" w:hAnsi="Arial"/>
          <w:shd w:val="clear" w:color="auto" w:fill="ffffff"/>
          <w:rtl w:val="0"/>
        </w:rPr>
        <w:t>DIVE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del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Collettivo Nanouk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con Marianna Basso e Daniel Tosseghini, vincitori con Linda Pasquini di Voci dell'Anima 2023 e del Premio Speciale Ermo Colle 2024. La sindrome del pesce rosso esclude il diverso e limita la percezione del mondo a una graziosa bolla di vetro. Ma dalle dimensioni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acquario dipende la vita stessa del pesce.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Tra danza e teatro, con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intento di decostruire il linguaggio del teatro,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Erika Di Crescenzo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di Cie La Bagarre il 6 settembre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autrice e interprete di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Il giardino degli eventi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it-IT"/>
        </w:rPr>
        <w:t>, una pretesa lecture performance in cui si evidenzia l'atteggiamento linguistico e la riflessione sul potere magico e manipolatorio delle parole.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Parte da "Stornello", il dolente e severo canzoniere dell'esilio di Giorgio Caproni, la residenza creativa culminante nello spettacolo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11 settembre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Roman" w:hAnsi="Times Roman"/>
          <w:shd w:val="clear" w:color="auto" w:fill="ffffff"/>
          <w:rtl w:val="0"/>
          <w:lang w:val="de-DE"/>
        </w:rPr>
        <w:t>Odor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di cipria" in memoria del grande poeta livornese, con la scrittura coreografica 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Simonetta Pusceddu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</w:rPr>
        <w:t>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Antonio Piovanelli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in cui torna in scena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Erika Di Crescenzo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con lo stesso Piovanelli. Un viaggio nel tempo, nello spazio e nella nebbia ricordando la madre e la terra; un viaggio nel tunnel dell'assenza di Dio assaporando l'amaro trionfo della sua scomparsa; dell'antimateria in cui appuntamenti, riti, cerimonie dell'ovviet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quotidiana vengono capovolti. Lo spettacolo sar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poi di scena a Brescia, dal 12 al 14 settembre.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Dal cortometraggio Submission di Theo Van Gogh, ucciso da un integralista islamico nel 2004, la coreografa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Loredana Parrella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</w:rPr>
        <w:t xml:space="preserve">crea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Romanza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in scena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11 ottobre per una narrazione cruda, senza timori n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allusioni, per raccontare di donne e uomini senza volto e senza nome sui cui corpi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la storia di un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fr-FR"/>
        </w:rPr>
        <w:t>umanit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disumana. Tre quadri, a partire dal nero del niqab che nasconde il viso. Scoprire il proprio volto si rivela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unico appiglio alla libert</w:t>
      </w:r>
      <w:r>
        <w:rPr>
          <w:rFonts w:ascii="Arial" w:hAnsi="Arial" w:hint="default"/>
          <w:shd w:val="clear" w:color="auto" w:fill="ffffff"/>
          <w:rtl w:val="0"/>
        </w:rPr>
        <w:t>à</w:t>
      </w:r>
      <w:r>
        <w:rPr>
          <w:rFonts w:ascii="Arial" w:hAnsi="Arial"/>
          <w:shd w:val="clear" w:color="auto" w:fill="ffffff"/>
          <w:rtl w:val="0"/>
          <w:lang w:val="it-IT"/>
        </w:rPr>
        <w:t>. Interpreti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fr-FR"/>
        </w:rPr>
        <w:t>Caroline Loiseau, Yoris Petrillo, Ugn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ė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Kavaliauskait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ė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, Romano Vellucci.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fr-FR"/>
        </w:rPr>
        <w:t xml:space="preserve">Novembre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  <w:lang w:val="it-IT"/>
        </w:rPr>
        <w:t>dedicato al Teatro in Miniatura, nelle giornate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1 e 2, con tre brevi spettacoli: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Turandot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</w:rPr>
        <w:t>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Lupa Maimone</w:t>
      </w:r>
      <w:r>
        <w:rPr>
          <w:rFonts w:ascii="Arial" w:hAnsi="Arial"/>
          <w:shd w:val="clear" w:color="auto" w:fill="ffffff"/>
          <w:rtl w:val="0"/>
          <w:lang w:val="it-IT"/>
        </w:rPr>
        <w:t>, un viaggio emozionale sulle musiche dell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opera di Puccini rielaborate in una visione contemporanea per sperimentare intersezioni di gesto, suono, immagine, parola, con la danzatrice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Chiara Mura</w:t>
      </w:r>
      <w:r>
        <w:rPr>
          <w:rFonts w:ascii="Arial" w:hAnsi="Arial"/>
          <w:shd w:val="clear" w:color="auto" w:fill="ffffff"/>
          <w:rtl w:val="0"/>
          <w:lang w:val="it-IT"/>
        </w:rPr>
        <w:t>. A seguire un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altra opera 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Maimone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, anche interprete in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Finzioni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universo surrealista in cui ogni scena, come frammenti di un sogno, si svolge secondo una sua logica interiore, il corpo e l'ambiente si distorcono, ogni gesto costruisce e si dissolve rapidamente. La musica 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hd w:val="clear" w:color="auto" w:fill="ffffff"/>
          <w:rtl w:val="0"/>
        </w:rPr>
        <w:t>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Alessandro Angius</w:t>
      </w:r>
      <w:r>
        <w:rPr>
          <w:rFonts w:ascii="Arial" w:hAnsi="Arial"/>
          <w:shd w:val="clear" w:color="auto" w:fill="ffffff"/>
          <w:rtl w:val="0"/>
          <w:lang w:val="it-IT"/>
        </w:rPr>
        <w:t>. Chiude la serata un primo studio di e con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Nadia Addis</w:t>
      </w:r>
      <w:r>
        <w:rPr>
          <w:rFonts w:ascii="Arial" w:hAnsi="Arial" w:hint="default"/>
          <w:shd w:val="clear" w:color="auto" w:fill="ffffff"/>
          <w:rtl w:val="0"/>
        </w:rPr>
        <w:t>  “</w:t>
      </w:r>
      <w:r>
        <w:rPr>
          <w:rFonts w:ascii="Arial" w:hAnsi="Arial"/>
          <w:shd w:val="clear" w:color="auto" w:fill="ffffff"/>
          <w:rtl w:val="0"/>
          <w:lang w:val="it-IT"/>
        </w:rPr>
        <w:t>Ho visto gli orsi danzare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it-IT"/>
        </w:rPr>
        <w:t>, ispirato dalla forte metafora degli orsi che, ormai liberi, continuano a sollevarsi sulle zampe e ballare secondo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antico addestramento dei Rom bulgari. Dinamiche del passato che si impongono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su tutto,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esattamente come accade agli esseri umani. Una riflessione sulla libert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e la memoria di un corpo in prigionia che si intreccia con la storia delle donne nel circo, artiste viaggianti sospese tra 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emancipazione e la costrizione di ruoli codificati. Una produzione della Compagnia Nando e Maila,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co-prodotto da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Times Roman" w:hAnsi="Times Roman"/>
          <w:shd w:val="clear" w:color="auto" w:fill="ffffff"/>
          <w:rtl w:val="0"/>
          <w:lang w:val="it-IT"/>
        </w:rPr>
        <w:t>Oltrenotte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es-ES_tradnl"/>
        </w:rPr>
        <w:t>e Colectivo Mujeres Creadoras (Spagna).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 xml:space="preserve">La rassegna si chiude il 26 e 27 dicembre con il pluripremiato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Panopticon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it-IT"/>
        </w:rPr>
        <w:t>prodotto, scritto e interpretato dall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artista greca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Vasiliki Papapostolou</w:t>
      </w:r>
      <w:r>
        <w:rPr>
          <w:rFonts w:ascii="Arial" w:hAnsi="Arial"/>
          <w:shd w:val="clear" w:color="auto" w:fill="ffffff"/>
          <w:rtl w:val="0"/>
        </w:rPr>
        <w:t>.</w:t>
      </w:r>
      <w:r>
        <w:rPr>
          <w:rFonts w:ascii="Arial" w:hAnsi="Arial" w:hint="default"/>
          <w:shd w:val="clear" w:color="auto" w:fill="ffffff"/>
          <w:rtl w:val="0"/>
        </w:rPr>
        <w:t xml:space="preserve">  </w:t>
      </w:r>
      <w:r>
        <w:rPr>
          <w:rFonts w:ascii="Arial" w:hAnsi="Arial"/>
          <w:shd w:val="clear" w:color="auto" w:fill="ffffff"/>
          <w:rtl w:val="0"/>
          <w:lang w:val="it-IT"/>
        </w:rPr>
        <w:t>Dal progetto carcerario di Jeremy Bentham le riflessioni di Foucault sull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it-IT"/>
        </w:rPr>
        <w:t>autocontrollo nella societ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moderna e la lotta dello spirito umano contro un'esistenza meccanizzata incentrata sul conformismo e sulle statistiche. Il conflitto interiore tra ego, superego e subconscio, la tensione tra ordine e caos e il desiderio di controllo su una vita imprevedibile. Tramite la fisicit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complessa e la narrazione stratificata del linguaggio corporeo di Vasiliki, un invito a riflettere sul significato della vita, sul desiderio di sfuggire al giudizio e sulla futilit</w:t>
      </w:r>
      <w:r>
        <w:rPr>
          <w:rFonts w:ascii="Arial" w:hAnsi="Arial" w:hint="default"/>
          <w:shd w:val="clear" w:color="auto" w:fill="ffffff"/>
          <w:rtl w:val="0"/>
        </w:rPr>
        <w:t xml:space="preserve">à </w:t>
      </w:r>
      <w:r>
        <w:rPr>
          <w:rFonts w:ascii="Arial" w:hAnsi="Arial"/>
          <w:shd w:val="clear" w:color="auto" w:fill="ffffff"/>
          <w:rtl w:val="0"/>
          <w:lang w:val="it-IT"/>
        </w:rPr>
        <w:t>delle regole sociali.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Al termine,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it-IT"/>
        </w:rPr>
        <w:t>Finzioni</w:t>
      </w:r>
      <w:r>
        <w:rPr>
          <w:rFonts w:ascii="Arial" w:hAnsi="Arial" w:hint="default"/>
          <w:shd w:val="clear" w:color="auto" w:fill="ffffff"/>
          <w:rtl w:val="0"/>
        </w:rPr>
        <w:t>” </w:t>
      </w:r>
      <w:r>
        <w:rPr>
          <w:rFonts w:ascii="Arial" w:hAnsi="Arial"/>
          <w:shd w:val="clear" w:color="auto" w:fill="ffffff"/>
          <w:rtl w:val="0"/>
        </w:rPr>
        <w:t>di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Lupa Maimone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it-IT"/>
        </w:rPr>
        <w:t>con la musica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Alessandro Angius</w:t>
      </w:r>
      <w:r>
        <w:rPr>
          <w:rFonts w:ascii="Arial" w:hAnsi="Arial"/>
          <w:shd w:val="clear" w:color="auto" w:fill="ffffff"/>
          <w:rtl w:val="0"/>
        </w:rPr>
        <w:t>.</w:t>
      </w:r>
    </w:p>
    <w:p>
      <w:pPr>
        <w:pStyle w:val="Di default"/>
        <w:bidi w:val="0"/>
        <w:spacing w:before="0" w:after="213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</w:pPr>
    </w:p>
    <w:p>
      <w:pPr>
        <w:pStyle w:val="Di default"/>
        <w:bidi w:val="0"/>
        <w:spacing w:before="0" w:after="213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500050"/>
          <w:sz w:val="20"/>
          <w:szCs w:val="20"/>
          <w:u w:val="none"/>
          <w:shd w:val="clear" w:color="auto" w:fill="ffffff"/>
          <w:rtl w:val="0"/>
          <w14:textFill>
            <w14:solidFill>
              <w14:srgbClr w14:val="500050"/>
            </w14:solidFill>
          </w14:textFill>
        </w:rPr>
      </w:pPr>
      <w:r>
        <w:rPr>
          <w:rFonts w:ascii="Arial" w:hAnsi="Arial"/>
          <w:outline w:val="0"/>
          <w:color w:val="500050"/>
          <w:sz w:val="20"/>
          <w:szCs w:val="20"/>
          <w:u w:val="none"/>
          <w:shd w:val="clear" w:color="auto" w:fill="ffffff"/>
          <w:rtl w:val="0"/>
          <w:lang w:val="it-IT"/>
          <w14:textFill>
            <w14:solidFill>
              <w14:srgbClr w14:val="500050"/>
            </w14:solidFill>
          </w14:textFill>
        </w:rPr>
        <w:t>info:</w:t>
      </w:r>
      <w:r>
        <w:rPr>
          <w:rFonts w:ascii="Arial" w:hAnsi="Arial" w:hint="default"/>
          <w:outline w:val="0"/>
          <w:color w:val="500050"/>
          <w:sz w:val="20"/>
          <w:szCs w:val="20"/>
          <w:u w:val="none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 </w: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"http://www.tersicorea.org/"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www.tersicorea.org</w:t>
      </w:r>
      <w:r>
        <w:rPr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Di default"/>
        <w:bidi w:val="0"/>
        <w:spacing w:before="0" w:after="213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</w:pPr>
    </w:p>
    <w:p>
      <w:pPr>
        <w:pStyle w:val="Di default"/>
        <w:bidi w:val="0"/>
        <w:spacing w:before="0" w:after="213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500050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500050"/>
            </w14:solidFill>
          </w14:textFill>
        </w:rPr>
        <w:t>UFFICIO STAMPA</w:t>
      </w:r>
      <w:r>
        <w:rPr>
          <w:rFonts w:ascii="Arial" w:hAnsi="Arial" w:hint="default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 </w:t>
        <w:br w:type="textWrapping"/>
      </w:r>
      <w:r>
        <w:rPr>
          <w:rFonts w:ascii="Arial" w:hAnsi="Arial"/>
          <w:outline w:val="0"/>
          <w:color w:val="500050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500050"/>
            </w14:solidFill>
          </w14:textFill>
        </w:rPr>
        <w:t>Giulia Clarkson</w:t>
      </w:r>
      <w:r>
        <w:rPr>
          <w:rFonts w:ascii="Arial" w:hAnsi="Arial" w:hint="default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 </w:t>
        <w:br w:type="textWrapping"/>
      </w:r>
      <w:r>
        <w:rPr>
          <w:rFonts w:ascii="Arial" w:hAnsi="Arial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Cell: 328 6283125</w:t>
      </w:r>
      <w:r>
        <w:rPr>
          <w:rFonts w:ascii="Arial" w:hAnsi="Arial" w:hint="default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 </w:t>
        <w:br w:type="textWrapping"/>
      </w:r>
      <w:r>
        <w:rPr>
          <w:rFonts w:ascii="Arial" w:hAnsi="Arial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Mail:</w:t>
      </w:r>
      <w:r>
        <w:rPr>
          <w:rFonts w:ascii="Arial" w:hAnsi="Arial" w:hint="default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t> </w:t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"mailto:giuclarkson@gmail.com"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giuclarkson@gmail.com</w:t>
      </w:r>
      <w:r>
        <w:rPr>
          <w:rFonts w:ascii="Arial" w:cs="Arial" w:hAnsi="Arial" w:eastAsia="Arial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  <w:fldChar w:fldCharType="end" w:fldLock="0"/>
      </w:r>
      <w:r>
        <w:rPr>
          <w:rFonts w:ascii="Arial" w:cs="Arial" w:hAnsi="Arial" w:eastAsia="Arial"/>
          <w:outline w:val="0"/>
          <w:color w:val="500050"/>
          <w:sz w:val="20"/>
          <w:szCs w:val="20"/>
          <w:shd w:val="clear" w:color="auto" w:fill="ffffff"/>
          <w:rtl w:val="0"/>
          <w14:textFill>
            <w14:solidFill>
              <w14:srgbClr w14:val="500050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