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DC489" w14:textId="0B555D1F" w:rsidR="00E74D8A" w:rsidRPr="00C06ED7" w:rsidRDefault="00E74D8A" w:rsidP="004B363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</w:pPr>
      <w:r w:rsidRPr="00C06ED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  <w:t>COMUNICATO STAMPA</w:t>
      </w:r>
    </w:p>
    <w:p w14:paraId="6657F7EC" w14:textId="12BE5263" w:rsidR="00965F9B" w:rsidRPr="00C06ED7" w:rsidRDefault="00E74D8A" w:rsidP="00965F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C06E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“Echi di Terra – </w:t>
      </w:r>
      <w:r w:rsidR="004B3638" w:rsidRPr="00C06E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f</w:t>
      </w:r>
      <w:r w:rsidRPr="00C06E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orme al confine”</w:t>
      </w:r>
      <w:r w:rsidR="004B3638" w:rsidRPr="00C06E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. </w:t>
      </w:r>
      <w:r w:rsidRPr="00C06E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Arte contemporanea tra natura, memoria e materia </w:t>
      </w:r>
      <w:r w:rsidR="004B3638" w:rsidRPr="00C06E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a Torrita Tiberina dal 9 maggio al 14 giugno 2026. </w:t>
      </w:r>
      <w:r w:rsidRPr="00C06E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Seconda edizione 2026 a cura di Anna Maria Angelucci</w:t>
      </w:r>
    </w:p>
    <w:p w14:paraId="67E83E9C" w14:textId="15E193E4" w:rsidR="00E74D8A" w:rsidRPr="00C06ED7" w:rsidRDefault="00965F9B" w:rsidP="00965F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6ED7">
        <w:rPr>
          <w:rFonts w:ascii="Times New Roman" w:hAnsi="Times New Roman" w:cs="Times New Roman"/>
          <w:sz w:val="24"/>
          <w:szCs w:val="24"/>
        </w:rPr>
        <w:t xml:space="preserve">Nel cuore della Valle del Tevere, a Torrita Tiberina, presso il Castello Baronale-Palazzo Savelli, dal 9 maggio al 14 giugno 2026 prende avvio la seconda edizione di </w:t>
      </w:r>
      <w:r w:rsidRPr="00C06ED7">
        <w:rPr>
          <w:rStyle w:val="Enfasicorsivo"/>
          <w:rFonts w:ascii="Times New Roman" w:hAnsi="Times New Roman" w:cs="Times New Roman"/>
          <w:sz w:val="24"/>
          <w:szCs w:val="24"/>
        </w:rPr>
        <w:t>Echi di Terra</w:t>
      </w:r>
      <w:r w:rsidR="004B3638" w:rsidRPr="00C06E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– </w:t>
      </w:r>
      <w:r w:rsidRPr="00C06ED7">
        <w:rPr>
          <w:rStyle w:val="Enfasicorsivo"/>
          <w:rFonts w:ascii="Times New Roman" w:hAnsi="Times New Roman" w:cs="Times New Roman"/>
          <w:sz w:val="24"/>
          <w:szCs w:val="24"/>
        </w:rPr>
        <w:t>forme al confine</w:t>
      </w:r>
      <w:r w:rsidRPr="00C06ED7">
        <w:rPr>
          <w:rFonts w:ascii="Times New Roman" w:hAnsi="Times New Roman" w:cs="Times New Roman"/>
          <w:sz w:val="24"/>
          <w:szCs w:val="24"/>
        </w:rPr>
        <w:t xml:space="preserve">, mostra collettiva ideata e curata da Anna Maria Angelucci, artista visiva multimediale impegnata in una ricerca che intreccia arte, natura e dimensione antropologica, con inaugurazione sabato 9 maggio </w:t>
      </w:r>
      <w:r w:rsidR="00C06ED7">
        <w:rPr>
          <w:rFonts w:ascii="Times New Roman" w:hAnsi="Times New Roman" w:cs="Times New Roman"/>
          <w:sz w:val="24"/>
          <w:szCs w:val="24"/>
        </w:rPr>
        <w:t>dalle</w:t>
      </w:r>
      <w:r w:rsidRPr="00C06ED7">
        <w:rPr>
          <w:rFonts w:ascii="Times New Roman" w:hAnsi="Times New Roman" w:cs="Times New Roman"/>
          <w:sz w:val="24"/>
          <w:szCs w:val="24"/>
        </w:rPr>
        <w:t xml:space="preserve"> 16:30</w:t>
      </w:r>
      <w:r w:rsidR="00C06ED7">
        <w:rPr>
          <w:rFonts w:ascii="Times New Roman" w:hAnsi="Times New Roman" w:cs="Times New Roman"/>
          <w:sz w:val="24"/>
          <w:szCs w:val="24"/>
        </w:rPr>
        <w:t xml:space="preserve"> alle 20.</w:t>
      </w:r>
    </w:p>
    <w:p w14:paraId="625CE17F" w14:textId="308BAE44" w:rsidR="00472113" w:rsidRPr="00C06ED7" w:rsidRDefault="00472113" w:rsidP="00965F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6E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“</w:t>
      </w:r>
      <w:r w:rsidR="00E74D8A" w:rsidRPr="00C06E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Il progetto espositivo è inserito nel contesto di Art Side Torrita Tiberina </w:t>
      </w:r>
      <w:r w:rsidR="004B3638" w:rsidRPr="00C06E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</w:t>
      </w:r>
      <w:r w:rsidRPr="00C06E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riferisce la sindaca Rita Colafigli_</w:t>
      </w:r>
      <w:r w:rsidR="00965F9B" w:rsidRPr="00C06E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un </w:t>
      </w:r>
      <w:r w:rsidR="00E74D8A" w:rsidRPr="00C06E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nuovo spazio culturale nato all’interno del Castello Baronale con la finalità di promuovere eventi artistici e creare connessioni tra artisti, artigiani e territorio sabino</w:t>
      </w:r>
      <w:r w:rsidRPr="00C06E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”</w:t>
      </w:r>
      <w:r w:rsidR="00965F9B" w:rsidRPr="00C06E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27FB111F" w14:textId="36912DC6" w:rsidR="00E74D8A" w:rsidRPr="00C06ED7" w:rsidRDefault="00965F9B" w:rsidP="00965F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6E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L’iniziativa è</w:t>
      </w:r>
      <w:r w:rsidR="00E74D8A" w:rsidRPr="00C06E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realizzat</w:t>
      </w:r>
      <w:r w:rsidRPr="00C06E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</w:t>
      </w:r>
      <w:r w:rsidR="00E74D8A" w:rsidRPr="00C06E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con il patrocinio del Comune di Torrita Tiberina, di Art Side Torrita Tiberina e della Riserva Naturale Regionale Nazzano Tevere-Farfa, a sottolineare il forte legame tra il progetto artistico e il territorio.</w:t>
      </w:r>
    </w:p>
    <w:p w14:paraId="356E85AE" w14:textId="0EF339EE" w:rsidR="005C1845" w:rsidRPr="00C06ED7" w:rsidRDefault="00E74D8A" w:rsidP="00965F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6E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La mostra si presenta come un racconto corale in cui materia, gesto e memoria si intrecciano con tecniche e visioni differenti dando vita a un percorso espositivo che attraversa natura e cultura, tradizione e sperimentazione</w:t>
      </w:r>
      <w:r w:rsidR="000B2490" w:rsidRPr="00C06E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. </w:t>
      </w:r>
      <w:r w:rsidR="005C1845" w:rsidRPr="00C06ED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Echi di Terra</w:t>
      </w:r>
      <w:r w:rsidR="005C1845" w:rsidRPr="00C06E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0B2490" w:rsidRPr="00C06E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è una </w:t>
      </w:r>
      <w:r w:rsidR="005C1845" w:rsidRPr="00C06E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piattaforma di ricerca artistica e territoriale, capace di attivare relazioni tra artisti, luogo e comunità, riflettendo sull’urgenza di ristabilire un legame autentico con la natura e con i materiali originari attraverso pratiche contemporanee.</w:t>
      </w:r>
    </w:p>
    <w:p w14:paraId="75D10BB0" w14:textId="27C740DF" w:rsidR="00E74D8A" w:rsidRPr="00C06ED7" w:rsidRDefault="00E74D8A" w:rsidP="00965F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6E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«Echi di Terra nasce dal desiderio di ristabilire un dialogo profondo con la natura e con la materia. Ogni artista coinvolto porta con sé un sapere, un gesto, una visione che affonda le radici nella terra ma si apre a nuove possibilità espressive. Il confine, in questo progetto</w:t>
      </w:r>
      <w:r w:rsidR="006A7F58" w:rsidRPr="00C06E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è lo </w:t>
      </w:r>
      <w:r w:rsidRPr="00C06E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spazio fertile in cui le differenze si incontrano e generano nuove forme di senso</w:t>
      </w:r>
      <w:r w:rsidR="006A7F58" w:rsidRPr="00C06E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 di arte</w:t>
      </w:r>
      <w:r w:rsidRPr="00C06E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», afferma </w:t>
      </w:r>
      <w:r w:rsidR="000B2490" w:rsidRPr="00C06E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la curatrice </w:t>
      </w:r>
      <w:r w:rsidRPr="00C06E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Anna Maria Angelucci.</w:t>
      </w:r>
    </w:p>
    <w:p w14:paraId="10290F8B" w14:textId="1A101B4D" w:rsidR="00D34F64" w:rsidRPr="00C06ED7" w:rsidRDefault="00D34F64" w:rsidP="00965F9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ED7">
        <w:rPr>
          <w:rFonts w:ascii="Times New Roman" w:hAnsi="Times New Roman" w:cs="Times New Roman"/>
          <w:sz w:val="24"/>
          <w:szCs w:val="24"/>
        </w:rPr>
        <w:t xml:space="preserve">Le opere si radicano in un dialogo con la terra e i suoi elementi, attraverso materiali naturali come argilla, legno e fibre tessili, e si esprimono attraverso una pluralità di linguaggi, dalla ceramica all’affresco a strappo, dalla scultura alle installazioni, </w:t>
      </w:r>
      <w:r w:rsidR="000B2490" w:rsidRPr="00C06ED7">
        <w:rPr>
          <w:rFonts w:ascii="Times New Roman" w:hAnsi="Times New Roman" w:cs="Times New Roman"/>
          <w:sz w:val="24"/>
          <w:szCs w:val="24"/>
        </w:rPr>
        <w:t xml:space="preserve">dal legno alle fibre tessili, </w:t>
      </w:r>
      <w:r w:rsidR="00531A6E" w:rsidRPr="00C06ED7">
        <w:rPr>
          <w:rFonts w:ascii="Times New Roman" w:hAnsi="Times New Roman" w:cs="Times New Roman"/>
          <w:sz w:val="24"/>
          <w:szCs w:val="24"/>
        </w:rPr>
        <w:t>dall’opera in corda all’installazione mix media,</w:t>
      </w:r>
      <w:r w:rsidR="00531A6E" w:rsidRPr="00C06ED7">
        <w:rPr>
          <w:sz w:val="24"/>
          <w:szCs w:val="24"/>
        </w:rPr>
        <w:t xml:space="preserve"> </w:t>
      </w:r>
      <w:r w:rsidR="00531A6E" w:rsidRPr="00C06ED7">
        <w:rPr>
          <w:rFonts w:ascii="Times New Roman" w:hAnsi="Times New Roman" w:cs="Times New Roman"/>
          <w:sz w:val="24"/>
          <w:szCs w:val="24"/>
        </w:rPr>
        <w:t>dalla tecnica iperrealist</w:t>
      </w:r>
      <w:r w:rsidR="00A36B54">
        <w:rPr>
          <w:rFonts w:ascii="Times New Roman" w:hAnsi="Times New Roman" w:cs="Times New Roman"/>
          <w:sz w:val="24"/>
          <w:szCs w:val="24"/>
        </w:rPr>
        <w:t>a</w:t>
      </w:r>
      <w:r w:rsidR="00531A6E" w:rsidRPr="00C06ED7">
        <w:rPr>
          <w:rFonts w:ascii="Times New Roman" w:hAnsi="Times New Roman" w:cs="Times New Roman"/>
          <w:sz w:val="24"/>
          <w:szCs w:val="24"/>
        </w:rPr>
        <w:t xml:space="preserve"> alla lavorazione in midollino, </w:t>
      </w:r>
      <w:r w:rsidRPr="00C06ED7">
        <w:rPr>
          <w:rFonts w:ascii="Times New Roman" w:hAnsi="Times New Roman" w:cs="Times New Roman"/>
          <w:sz w:val="24"/>
          <w:szCs w:val="24"/>
        </w:rPr>
        <w:t>fino alla fotografia digitale e alla videoarte, includendo pratiche artigianali e multimateriali.</w:t>
      </w:r>
    </w:p>
    <w:p w14:paraId="6FBA480F" w14:textId="1245FFC5" w:rsidR="00E74D8A" w:rsidRPr="00C06ED7" w:rsidRDefault="00E74D8A" w:rsidP="00965F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6E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 percorso restituisce al pubblico esperienze sensoriali e riflessioni sulla relazione tra essere umano e ambiente, sul radicamento alla terra e sul superamento dei confini tra arte applicata e arte concettuale.</w:t>
      </w:r>
    </w:p>
    <w:p w14:paraId="586B61A8" w14:textId="22141A60" w:rsidR="00E74D8A" w:rsidRPr="00C06ED7" w:rsidRDefault="00E74D8A" w:rsidP="00965F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6E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Dieci gli artisti in mostra, provenienti da discipline diverse: Anna Maria Angelucci, Simonetta Imperiali, Eleonora Colletti, Patrizia Fenucci, Daniele Giacomini, Maurizio Gualdi, Anna Netri, Alessandra Cecca, Thomas Spielmann e Sergio Capilupi, ciascuno portatore di una ricerca autonoma che contribuisce a costruire un intreccio ricco e articolato di </w:t>
      </w:r>
      <w:r w:rsidR="00EA2709" w:rsidRPr="00C06E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alfabeti </w:t>
      </w:r>
      <w:r w:rsidRPr="00C06E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 visioni.</w:t>
      </w:r>
    </w:p>
    <w:p w14:paraId="2A8E4DC3" w14:textId="723940CC" w:rsidR="00E74D8A" w:rsidRPr="00C06ED7" w:rsidRDefault="00E74D8A" w:rsidP="00965F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6E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Ad arricchire ulteriormente il contesto espositivo è la presenza del Me.Mo.</w:t>
      </w:r>
      <w:r w:rsidR="00D34F64" w:rsidRPr="00C06E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-</w:t>
      </w:r>
      <w:r w:rsidR="00EA2709" w:rsidRPr="00C06E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Archivio storico e C</w:t>
      </w:r>
      <w:r w:rsidRPr="00C06E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entro di documentazione dedicato a</w:t>
      </w:r>
      <w:r w:rsidR="00A36B5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</w:t>
      </w:r>
      <w:r w:rsidRPr="00C06E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Aldo Moro, che conferisce alla mostra una significativa profondità storico-culturale, rafforzando il legame tra arte contemporanea e identità del territorio. </w:t>
      </w:r>
    </w:p>
    <w:p w14:paraId="160C120C" w14:textId="58CB68EA" w:rsidR="00472113" w:rsidRPr="00C06ED7" w:rsidRDefault="00E74D8A" w:rsidP="00965F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6E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lastRenderedPageBreak/>
        <w:t>In contemporanea, nelle giornate del 12, 13 e 14,</w:t>
      </w:r>
      <w:r w:rsidR="00B45765" w:rsidRPr="00C06E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in uno dei locali del Castello,</w:t>
      </w:r>
      <w:r w:rsidRPr="00C06E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si terrà il </w:t>
      </w:r>
      <w:r w:rsidRPr="00C06ED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Tevere Book Festival</w:t>
      </w:r>
      <w:r w:rsidRPr="00C06E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organizzato dalla Riserva Naturale Nazzano Tevere-Farfa: tre giorni di incontri</w:t>
      </w:r>
      <w:r w:rsidR="00B45765" w:rsidRPr="00C06E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letterari.</w:t>
      </w:r>
      <w:r w:rsidRPr="00C06E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</w:p>
    <w:p w14:paraId="62EC687F" w14:textId="41217A20" w:rsidR="00531A6E" w:rsidRPr="00C06ED7" w:rsidRDefault="00531A6E" w:rsidP="00965F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6ED7">
        <w:rPr>
          <w:rFonts w:ascii="Times New Roman" w:hAnsi="Times New Roman" w:cs="Times New Roman"/>
          <w:sz w:val="24"/>
          <w:szCs w:val="24"/>
        </w:rPr>
        <w:t>Il progetto espositivo proseguirà dal 20 al 28 giugno</w:t>
      </w:r>
      <w:r w:rsidR="00C06ED7">
        <w:rPr>
          <w:rFonts w:ascii="Times New Roman" w:hAnsi="Times New Roman" w:cs="Times New Roman"/>
          <w:sz w:val="24"/>
          <w:szCs w:val="24"/>
        </w:rPr>
        <w:t xml:space="preserve"> 2026</w:t>
      </w:r>
      <w:r w:rsidRPr="00C06ED7">
        <w:rPr>
          <w:rFonts w:ascii="Times New Roman" w:hAnsi="Times New Roman" w:cs="Times New Roman"/>
          <w:sz w:val="24"/>
          <w:szCs w:val="24"/>
        </w:rPr>
        <w:t xml:space="preserve"> presso l</w:t>
      </w:r>
      <w:r w:rsidR="00C06ED7">
        <w:rPr>
          <w:rFonts w:ascii="Times New Roman" w:hAnsi="Times New Roman" w:cs="Times New Roman"/>
          <w:sz w:val="24"/>
          <w:szCs w:val="24"/>
        </w:rPr>
        <w:t>a Sala M</w:t>
      </w:r>
      <w:r w:rsidRPr="00C06ED7">
        <w:rPr>
          <w:rFonts w:ascii="Times New Roman" w:hAnsi="Times New Roman" w:cs="Times New Roman"/>
          <w:sz w:val="24"/>
          <w:szCs w:val="24"/>
        </w:rPr>
        <w:t>ostre temporanee del Museo del Fiume di Nazzano</w:t>
      </w:r>
      <w:r w:rsidR="00C06ED7">
        <w:rPr>
          <w:rFonts w:ascii="Times New Roman" w:hAnsi="Times New Roman" w:cs="Times New Roman"/>
          <w:sz w:val="24"/>
          <w:szCs w:val="24"/>
        </w:rPr>
        <w:t xml:space="preserve"> (Piazza della Rocca), con inaugurazione sabato 20 giugno dalle 18 alle 20.</w:t>
      </w:r>
    </w:p>
    <w:p w14:paraId="35A03B80" w14:textId="196612F9" w:rsidR="00472113" w:rsidRPr="00C06ED7" w:rsidRDefault="00226A91" w:rsidP="00965F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06ED7">
        <w:rPr>
          <w:rFonts w:ascii="Times New Roman" w:hAnsi="Times New Roman" w:cs="Times New Roman"/>
          <w:sz w:val="24"/>
          <w:szCs w:val="24"/>
        </w:rPr>
        <w:t xml:space="preserve">La curatrice Anna Maria Angelucci opera in contesti internazionali con una ricerca eterogenea per linguaggi, che predilige la scultura e l’installazione, </w:t>
      </w:r>
      <w:r w:rsidR="00472113" w:rsidRPr="00C06ED7">
        <w:rPr>
          <w:rFonts w:ascii="Times New Roman" w:hAnsi="Times New Roman" w:cs="Times New Roman"/>
          <w:sz w:val="24"/>
          <w:szCs w:val="24"/>
        </w:rPr>
        <w:t>sviluppando una riflessione su tematiche ontologiche e sulla relazione tra essere umano e ambiente. I suoi progetti, dall’arte pubblica all’installazione, si configurano come dispositivi esperienziali in cui la materia diventa campo di relazione tra dimensione individuale e collettiva.</w:t>
      </w:r>
    </w:p>
    <w:p w14:paraId="57E8B28E" w14:textId="0CB82870" w:rsidR="004B3638" w:rsidRPr="00C06ED7" w:rsidRDefault="00531A6E" w:rsidP="004B3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06ED7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Evento</w:t>
      </w:r>
      <w:r w:rsidR="004B3638" w:rsidRPr="00C06ED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="004B3638" w:rsidRPr="00C06ED7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Echi di Terra – forme al confine</w:t>
      </w:r>
    </w:p>
    <w:p w14:paraId="2BA5915F" w14:textId="71B2D66F" w:rsidR="00271438" w:rsidRPr="00C06ED7" w:rsidRDefault="00271438" w:rsidP="004B3638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C06ED7">
        <w:rPr>
          <w:rStyle w:val="Enfasigrassetto"/>
          <w:rFonts w:ascii="Times New Roman" w:hAnsi="Times New Roman" w:cs="Times New Roman"/>
        </w:rPr>
        <w:t>Date</w:t>
      </w:r>
      <w:r w:rsidRPr="00C06ED7">
        <w:br/>
      </w:r>
      <w:r w:rsidRPr="00C06ED7">
        <w:rPr>
          <w:rFonts w:ascii="Times New Roman" w:hAnsi="Times New Roman" w:cs="Times New Roman"/>
        </w:rPr>
        <w:t>9 maggio – 14 giugno 2026, Torrita Tiberina</w:t>
      </w:r>
      <w:r w:rsidRPr="00C06ED7">
        <w:rPr>
          <w:rFonts w:ascii="Times New Roman" w:hAnsi="Times New Roman" w:cs="Times New Roman"/>
        </w:rPr>
        <w:br/>
        <w:t>20 – 28 giugno 2026, Nazzano</w:t>
      </w:r>
    </w:p>
    <w:p w14:paraId="296F64C7" w14:textId="386B2476" w:rsidR="004B3638" w:rsidRPr="00C06ED7" w:rsidRDefault="004B3638" w:rsidP="004B3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06ED7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Inaugurazione</w:t>
      </w:r>
      <w:r w:rsidRPr="00C06ED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Sabato 9 maggio 2026</w:t>
      </w:r>
      <w:r w:rsidRPr="00C06ED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ore 16:30 – 20:00</w:t>
      </w:r>
    </w:p>
    <w:p w14:paraId="3179E024" w14:textId="450F95C8" w:rsidR="004B3638" w:rsidRPr="00C06ED7" w:rsidRDefault="004B3638" w:rsidP="004B3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06ED7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Sed</w:t>
      </w:r>
      <w:r w:rsidR="00271438" w:rsidRPr="00C06ED7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e</w:t>
      </w:r>
      <w:r w:rsidRPr="00C06ED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Castello Baronale – Palazzo Savelli</w:t>
      </w:r>
      <w:r w:rsidRPr="00C06ED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Via Aldo Moro 1</w:t>
      </w:r>
      <w:r w:rsidRPr="00C06ED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Torrita Tiberina</w:t>
      </w:r>
      <w:r w:rsidR="00A40BBB" w:rsidRPr="00C06ED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(Roma)</w:t>
      </w:r>
    </w:p>
    <w:p w14:paraId="2B98813F" w14:textId="21251BDA" w:rsidR="004B3638" w:rsidRPr="00C06ED7" w:rsidRDefault="004B3638" w:rsidP="004B3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06ED7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Orari di apertura</w:t>
      </w:r>
      <w:r w:rsidRPr="00C06ED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Sabato ore 9:30 – 12:30 (con visita guidata)</w:t>
      </w:r>
      <w:r w:rsidRPr="00C06ED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="00531A6E" w:rsidRPr="00C06ED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o</w:t>
      </w:r>
      <w:r w:rsidRPr="00C06ED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ppure su appuntamento</w:t>
      </w:r>
    </w:p>
    <w:p w14:paraId="14A32242" w14:textId="7264AFB0" w:rsidR="004B3638" w:rsidRPr="00C06ED7" w:rsidRDefault="00A40BBB" w:rsidP="004B3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06ED7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Infoline</w:t>
      </w:r>
      <w:r w:rsidR="004B3638" w:rsidRPr="00C06ED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T</w:t>
      </w:r>
      <w:r w:rsidRPr="00C06ED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+</w:t>
      </w:r>
      <w:r w:rsidR="004B3638" w:rsidRPr="00C06ED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329 8544445</w:t>
      </w:r>
    </w:p>
    <w:p w14:paraId="156DA3CC" w14:textId="77777777" w:rsidR="00A40BBB" w:rsidRPr="00C06ED7" w:rsidRDefault="00A40BBB" w:rsidP="00752523">
      <w:pPr>
        <w:jc w:val="both"/>
        <w:rPr>
          <w:rFonts w:ascii="Times New Roman" w:hAnsi="Times New Roman" w:cs="Times New Roman"/>
          <w:b/>
          <w:bCs/>
        </w:rPr>
      </w:pPr>
      <w:r w:rsidRPr="00C06ED7">
        <w:rPr>
          <w:rFonts w:ascii="Times New Roman" w:hAnsi="Times New Roman" w:cs="Times New Roman"/>
          <w:b/>
          <w:bCs/>
        </w:rPr>
        <w:t>Contatti stampa</w:t>
      </w:r>
    </w:p>
    <w:p w14:paraId="0B0E3C0C" w14:textId="74C60056" w:rsidR="00955EFF" w:rsidRPr="00C06ED7" w:rsidRDefault="00955EFF" w:rsidP="00752523">
      <w:pPr>
        <w:jc w:val="both"/>
        <w:rPr>
          <w:rFonts w:ascii="Times New Roman" w:hAnsi="Times New Roman" w:cs="Times New Roman"/>
        </w:rPr>
      </w:pPr>
      <w:r w:rsidRPr="00C06ED7">
        <w:rPr>
          <w:rFonts w:ascii="Times New Roman" w:hAnsi="Times New Roman" w:cs="Times New Roman"/>
        </w:rPr>
        <w:t>Amalia</w:t>
      </w:r>
      <w:r w:rsidR="00F25C53" w:rsidRPr="00C06ED7">
        <w:rPr>
          <w:rFonts w:ascii="Times New Roman" w:hAnsi="Times New Roman" w:cs="Times New Roman"/>
        </w:rPr>
        <w:t xml:space="preserve"> Mancini</w:t>
      </w:r>
    </w:p>
    <w:p w14:paraId="2348095C" w14:textId="1D9BD981" w:rsidR="00A40BBB" w:rsidRPr="00C06ED7" w:rsidRDefault="00A40BBB" w:rsidP="00752523">
      <w:pPr>
        <w:jc w:val="both"/>
        <w:rPr>
          <w:rFonts w:ascii="Times New Roman" w:hAnsi="Times New Roman" w:cs="Times New Roman"/>
        </w:rPr>
      </w:pPr>
      <w:r w:rsidRPr="00C06ED7">
        <w:rPr>
          <w:rFonts w:ascii="Times New Roman" w:hAnsi="Times New Roman" w:cs="Times New Roman"/>
        </w:rPr>
        <w:t>manciniamalia@gmail.com</w:t>
      </w:r>
    </w:p>
    <w:p w14:paraId="59AD84E7" w14:textId="486103F2" w:rsidR="00752523" w:rsidRPr="00C06ED7" w:rsidRDefault="00752523" w:rsidP="00752523">
      <w:pPr>
        <w:jc w:val="both"/>
        <w:rPr>
          <w:rFonts w:ascii="Times New Roman" w:hAnsi="Times New Roman" w:cs="Times New Roman"/>
        </w:rPr>
      </w:pPr>
      <w:r w:rsidRPr="00C06ED7">
        <w:rPr>
          <w:rFonts w:ascii="Times New Roman" w:hAnsi="Times New Roman" w:cs="Times New Roman"/>
        </w:rPr>
        <w:t>T</w:t>
      </w:r>
      <w:r w:rsidR="00A40BBB" w:rsidRPr="00C06ED7">
        <w:rPr>
          <w:rFonts w:ascii="Times New Roman" w:hAnsi="Times New Roman" w:cs="Times New Roman"/>
        </w:rPr>
        <w:t xml:space="preserve"> </w:t>
      </w:r>
      <w:r w:rsidRPr="00C06ED7">
        <w:rPr>
          <w:rFonts w:ascii="Times New Roman" w:hAnsi="Times New Roman" w:cs="Times New Roman"/>
        </w:rPr>
        <w:t>+39 3478304511</w:t>
      </w:r>
    </w:p>
    <w:p w14:paraId="4E52B738" w14:textId="337836C4" w:rsidR="00A40BBB" w:rsidRPr="00C06ED7" w:rsidRDefault="00A40BBB" w:rsidP="00752523">
      <w:pPr>
        <w:jc w:val="both"/>
        <w:rPr>
          <w:sz w:val="20"/>
          <w:szCs w:val="20"/>
        </w:rPr>
      </w:pPr>
    </w:p>
    <w:sectPr w:rsidR="00A40BBB" w:rsidRPr="00C06E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162"/>
    <w:rsid w:val="000151BB"/>
    <w:rsid w:val="0002271A"/>
    <w:rsid w:val="00065625"/>
    <w:rsid w:val="000B2490"/>
    <w:rsid w:val="000E6E75"/>
    <w:rsid w:val="001069B6"/>
    <w:rsid w:val="00123E79"/>
    <w:rsid w:val="001D0BBD"/>
    <w:rsid w:val="00226A91"/>
    <w:rsid w:val="00271438"/>
    <w:rsid w:val="00325722"/>
    <w:rsid w:val="0040701A"/>
    <w:rsid w:val="00472113"/>
    <w:rsid w:val="004818DD"/>
    <w:rsid w:val="004B3638"/>
    <w:rsid w:val="00531A6E"/>
    <w:rsid w:val="005B5162"/>
    <w:rsid w:val="005C1845"/>
    <w:rsid w:val="0063453B"/>
    <w:rsid w:val="006A7F58"/>
    <w:rsid w:val="00707CB8"/>
    <w:rsid w:val="00752523"/>
    <w:rsid w:val="008B2A3D"/>
    <w:rsid w:val="00955EFF"/>
    <w:rsid w:val="00963788"/>
    <w:rsid w:val="00965F9B"/>
    <w:rsid w:val="009705D8"/>
    <w:rsid w:val="009B17C6"/>
    <w:rsid w:val="009D37C9"/>
    <w:rsid w:val="00A36B54"/>
    <w:rsid w:val="00A40BBB"/>
    <w:rsid w:val="00A53C70"/>
    <w:rsid w:val="00A76C88"/>
    <w:rsid w:val="00B43F6D"/>
    <w:rsid w:val="00B45765"/>
    <w:rsid w:val="00BA7240"/>
    <w:rsid w:val="00C06ED7"/>
    <w:rsid w:val="00C45700"/>
    <w:rsid w:val="00D1142B"/>
    <w:rsid w:val="00D34F64"/>
    <w:rsid w:val="00D867E5"/>
    <w:rsid w:val="00E36361"/>
    <w:rsid w:val="00E74D8A"/>
    <w:rsid w:val="00EA2709"/>
    <w:rsid w:val="00EF002F"/>
    <w:rsid w:val="00F2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C1569"/>
  <w15:chartTrackingRefBased/>
  <w15:docId w15:val="{1393F1DF-50EA-4FCF-89E1-04292947F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B51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B5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B516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B51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B516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B51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B51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B51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B51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B516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B51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B516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B5162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B5162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B516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B516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B516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B516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B51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B5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B516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B5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B51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B516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B516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B516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B516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B5162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B5162"/>
    <w:rPr>
      <w:b/>
      <w:bCs/>
      <w:smallCaps/>
      <w:color w:val="365F91" w:themeColor="accent1" w:themeShade="BF"/>
      <w:spacing w:val="5"/>
    </w:rPr>
  </w:style>
  <w:style w:type="character" w:styleId="Enfasicorsivo">
    <w:name w:val="Emphasis"/>
    <w:basedOn w:val="Carpredefinitoparagrafo"/>
    <w:uiPriority w:val="20"/>
    <w:qFormat/>
    <w:rsid w:val="00965F9B"/>
    <w:rPr>
      <w:i/>
      <w:iCs/>
    </w:rPr>
  </w:style>
  <w:style w:type="character" w:styleId="Enfasigrassetto">
    <w:name w:val="Strong"/>
    <w:basedOn w:val="Carpredefinitoparagrafo"/>
    <w:uiPriority w:val="22"/>
    <w:qFormat/>
    <w:rsid w:val="00C457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2026-05-05T17:14:00Z</dcterms:created>
  <dcterms:modified xsi:type="dcterms:W3CDTF">2026-05-05T17:33:00Z</dcterms:modified>
</cp:coreProperties>
</file>