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59" w:rsidRPr="00212559" w:rsidRDefault="00212559" w:rsidP="00212559">
      <w:pPr>
        <w:spacing w:after="576" w:line="240" w:lineRule="auto"/>
        <w:ind w:left="-5" w:hanging="10"/>
        <w:jc w:val="center"/>
        <w:rPr>
          <w:rFonts w:ascii="Arial" w:eastAsia="Arial" w:hAnsi="Arial" w:cs="Arial"/>
          <w:color w:val="000000"/>
          <w:sz w:val="24"/>
          <w:szCs w:val="24"/>
          <w:lang w:eastAsia="it-IT"/>
        </w:rPr>
      </w:pPr>
      <w:r w:rsidRPr="00212559">
        <w:rPr>
          <w:rFonts w:ascii="Arial" w:eastAsia="Arial" w:hAnsi="Arial" w:cs="Arial"/>
          <w:color w:val="000000"/>
          <w:sz w:val="24"/>
          <w:szCs w:val="24"/>
          <w:lang w:eastAsia="it-IT"/>
        </w:rPr>
        <w:t>Comunicato stampa</w:t>
      </w:r>
    </w:p>
    <w:p w:rsidR="00332D2D" w:rsidRDefault="00212559" w:rsidP="00212559">
      <w:pPr>
        <w:spacing w:after="576" w:line="240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it-IT"/>
        </w:rPr>
      </w:pPr>
      <w:r w:rsidRPr="00212559">
        <w:rPr>
          <w:rFonts w:ascii="Arial" w:eastAsia="Arial" w:hAnsi="Arial" w:cs="Arial"/>
          <w:b/>
          <w:color w:val="000000"/>
          <w:lang w:eastAsia="it-IT"/>
        </w:rPr>
        <w:t xml:space="preserve"> </w:t>
      </w:r>
      <w:r w:rsidR="00332D2D">
        <w:rPr>
          <w:rFonts w:ascii="Arial" w:eastAsia="Arial" w:hAnsi="Arial" w:cs="Arial"/>
          <w:b/>
          <w:color w:val="000000"/>
          <w:lang w:eastAsia="it-IT"/>
        </w:rPr>
        <w:t>"</w:t>
      </w:r>
      <w:r w:rsidRPr="00212559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>LIVING IN THE BOX</w:t>
      </w:r>
      <w:r w:rsidR="00332D2D">
        <w:rPr>
          <w:rFonts w:ascii="Arial" w:eastAsia="Arial" w:hAnsi="Arial" w:cs="Arial"/>
          <w:b/>
          <w:color w:val="000000"/>
          <w:sz w:val="24"/>
          <w:szCs w:val="24"/>
          <w:lang w:eastAsia="it-IT"/>
        </w:rPr>
        <w:t>"</w:t>
      </w:r>
    </w:p>
    <w:p w:rsidR="00332D2D" w:rsidRDefault="00212559" w:rsidP="00212559">
      <w:pPr>
        <w:spacing w:after="576" w:line="240" w:lineRule="auto"/>
        <w:ind w:left="-5" w:hanging="10"/>
        <w:jc w:val="center"/>
        <w:rPr>
          <w:rFonts w:ascii="Arial" w:eastAsia="Arial" w:hAnsi="Arial" w:cs="Arial"/>
          <w:color w:val="000000"/>
          <w:sz w:val="24"/>
          <w:szCs w:val="24"/>
          <w:lang w:eastAsia="it-IT"/>
        </w:rPr>
      </w:pPr>
      <w:r w:rsidRPr="00212559">
        <w:rPr>
          <w:rFonts w:ascii="Arial" w:eastAsia="Arial" w:hAnsi="Arial" w:cs="Arial"/>
          <w:color w:val="000000"/>
          <w:sz w:val="24"/>
          <w:szCs w:val="24"/>
          <w:lang w:eastAsia="it-IT"/>
        </w:rPr>
        <w:t>Mostra collettiva degli artisti present</w:t>
      </w:r>
      <w:r w:rsidR="00332D2D">
        <w:rPr>
          <w:rFonts w:ascii="Arial" w:eastAsia="Arial" w:hAnsi="Arial" w:cs="Arial"/>
          <w:color w:val="000000"/>
          <w:sz w:val="24"/>
          <w:szCs w:val="24"/>
          <w:lang w:eastAsia="it-IT"/>
        </w:rPr>
        <w:t xml:space="preserve">i nelle diverse edizioni della </w:t>
      </w:r>
    </w:p>
    <w:p w:rsidR="00212559" w:rsidRPr="00212559" w:rsidRDefault="00332D2D" w:rsidP="00212559">
      <w:pPr>
        <w:spacing w:after="576" w:line="240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Arial" w:hAnsi="Arial" w:cs="Arial"/>
          <w:color w:val="000000"/>
          <w:sz w:val="24"/>
          <w:szCs w:val="24"/>
          <w:lang w:eastAsia="it-IT"/>
        </w:rPr>
        <w:t>R</w:t>
      </w:r>
      <w:r w:rsidR="00212559" w:rsidRPr="00212559">
        <w:rPr>
          <w:rFonts w:ascii="Arial" w:eastAsia="Arial" w:hAnsi="Arial" w:cs="Arial"/>
          <w:color w:val="000000"/>
          <w:sz w:val="24"/>
          <w:szCs w:val="24"/>
          <w:lang w:eastAsia="it-IT"/>
        </w:rPr>
        <w:t>ivista in scatola Civico 23</w:t>
      </w:r>
    </w:p>
    <w:p w:rsidR="00212559" w:rsidRDefault="00212559" w:rsidP="00C0050D">
      <w:pPr>
        <w:jc w:val="both"/>
        <w:rPr>
          <w:rFonts w:ascii="Arial" w:hAnsi="Arial" w:cs="Arial"/>
        </w:rPr>
      </w:pPr>
    </w:p>
    <w:p w:rsidR="00734A8E" w:rsidRDefault="00C0050D" w:rsidP="00C0050D">
      <w:pPr>
        <w:jc w:val="both"/>
        <w:rPr>
          <w:rFonts w:ascii="Arial" w:hAnsi="Arial" w:cs="Arial"/>
        </w:rPr>
      </w:pPr>
      <w:r w:rsidRPr="00734A8E">
        <w:rPr>
          <w:rFonts w:ascii="Arial" w:hAnsi="Arial" w:cs="Arial"/>
        </w:rPr>
        <w:t>In occasione dell'uscita del terzo numero della Rivista in scatola "Civico 23" l'omonimo spazio di Salerno ha programmato una esposizione antologica in riferimento al contenuto delle altre edizioni precedenti (numero 0, 1 e 2). Questa mostra dal titolo "Living in the box" intende rendere visib</w:t>
      </w:r>
      <w:r w:rsidR="00C0584D" w:rsidRPr="00734A8E">
        <w:rPr>
          <w:rFonts w:ascii="Arial" w:hAnsi="Arial" w:cs="Arial"/>
        </w:rPr>
        <w:t>ile l'operato di quegli artisti</w:t>
      </w:r>
      <w:r w:rsidRPr="00734A8E">
        <w:rPr>
          <w:rFonts w:ascii="Arial" w:hAnsi="Arial" w:cs="Arial"/>
        </w:rPr>
        <w:t>, peraltro validissimi, che in questi anni hanno partecipato, su invito strettamente personale, al progetto della Rivista. L'esposizione che si terrà a partire da sabato 10 dicembre 2022 è un tributo verso</w:t>
      </w:r>
      <w:r w:rsidR="00C0584D" w:rsidRPr="00734A8E">
        <w:rPr>
          <w:rFonts w:ascii="Arial" w:hAnsi="Arial" w:cs="Arial"/>
        </w:rPr>
        <w:t xml:space="preserve"> tutti coloro</w:t>
      </w:r>
      <w:r w:rsidRPr="00734A8E">
        <w:rPr>
          <w:rFonts w:ascii="Arial" w:hAnsi="Arial" w:cs="Arial"/>
        </w:rPr>
        <w:t>, artisti, collezionisti e istituzioni, sia pubbliche che private, che hanno creduto in questo progetto. Quest'ultimo</w:t>
      </w:r>
      <w:r w:rsidR="00363259" w:rsidRPr="00734A8E">
        <w:rPr>
          <w:rFonts w:ascii="Arial" w:hAnsi="Arial" w:cs="Arial"/>
        </w:rPr>
        <w:t>,</w:t>
      </w:r>
      <w:r w:rsidRPr="00734A8E">
        <w:rPr>
          <w:rFonts w:ascii="Arial" w:hAnsi="Arial" w:cs="Arial"/>
        </w:rPr>
        <w:t xml:space="preserve"> nato dalla necessità di rendere trasmissibile l'opera "originale" rendendola tangibile al di là di ogni possibile ricezione digitale, ha subito riscontrato interesse tra gli addetti ai lavori, spingendo la galleria a proseguire il lavoro di ricerca e consolidamento di un prodotto ancora oggi in via di perfezionamento.</w:t>
      </w:r>
      <w:r w:rsidR="00734A8E" w:rsidRPr="00734A8E">
        <w:rPr>
          <w:rFonts w:ascii="Arial" w:hAnsi="Arial" w:cs="Arial"/>
        </w:rPr>
        <w:t xml:space="preserve"> In particolare ne</w:t>
      </w:r>
      <w:r w:rsidR="00C0584D" w:rsidRPr="00734A8E">
        <w:rPr>
          <w:rFonts w:ascii="Arial" w:hAnsi="Arial" w:cs="Arial"/>
        </w:rPr>
        <w:t>lla rivista n.</w:t>
      </w:r>
      <w:r w:rsidR="00734A8E" w:rsidRPr="00734A8E">
        <w:rPr>
          <w:rFonts w:ascii="Arial" w:hAnsi="Arial" w:cs="Arial"/>
        </w:rPr>
        <w:t xml:space="preserve">3 </w:t>
      </w:r>
      <w:r w:rsidR="00C0584D" w:rsidRPr="00734A8E">
        <w:rPr>
          <w:rFonts w:ascii="Arial" w:hAnsi="Arial" w:cs="Arial"/>
        </w:rPr>
        <w:t>sono presenti artisti che con il loro contributo hanno reso questa edizione particolar</w:t>
      </w:r>
      <w:r w:rsidR="00734A8E" w:rsidRPr="00734A8E">
        <w:rPr>
          <w:rFonts w:ascii="Arial" w:hAnsi="Arial" w:cs="Arial"/>
        </w:rPr>
        <w:t xml:space="preserve">mente ricca di opere eterogenee, </w:t>
      </w:r>
      <w:r w:rsidR="00CE2530">
        <w:rPr>
          <w:rFonts w:ascii="Arial" w:hAnsi="Arial" w:cs="Arial"/>
        </w:rPr>
        <w:t>interessanti perché ciascuna</w:t>
      </w:r>
      <w:bookmarkStart w:id="0" w:name="_GoBack"/>
      <w:bookmarkEnd w:id="0"/>
      <w:r w:rsidR="00734A8E" w:rsidRPr="00734A8E">
        <w:rPr>
          <w:rFonts w:ascii="Arial" w:hAnsi="Arial" w:cs="Arial"/>
        </w:rPr>
        <w:t xml:space="preserve"> a suo modo espressione della contemporaneità.</w:t>
      </w:r>
    </w:p>
    <w:p w:rsidR="00711EF8" w:rsidRDefault="00734A8E" w:rsidP="00C005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opere/multiplo contenute nella scatola sono 23 </w:t>
      </w:r>
      <w:r w:rsidR="00212559">
        <w:rPr>
          <w:rFonts w:ascii="Arial" w:hAnsi="Arial" w:cs="Arial"/>
        </w:rPr>
        <w:t xml:space="preserve">e tutte debitamente firmate e numerate in numero limitato da 1 a 60 (sessanta infatti sono le copie disponibili per ciascun numero). Un ringraziamento speciale va a tutti gli artisti partecipanti e, in egual misura, all'artista e curatore </w:t>
      </w:r>
      <w:proofErr w:type="spellStart"/>
      <w:r w:rsidR="00212559">
        <w:rPr>
          <w:rFonts w:ascii="Arial" w:hAnsi="Arial" w:cs="Arial"/>
        </w:rPr>
        <w:t>Pengpeng</w:t>
      </w:r>
      <w:proofErr w:type="spellEnd"/>
      <w:r w:rsidR="00212559">
        <w:rPr>
          <w:rFonts w:ascii="Arial" w:hAnsi="Arial" w:cs="Arial"/>
        </w:rPr>
        <w:t xml:space="preserve"> </w:t>
      </w:r>
      <w:proofErr w:type="spellStart"/>
      <w:r w:rsidR="00212559">
        <w:rPr>
          <w:rFonts w:ascii="Arial" w:hAnsi="Arial" w:cs="Arial"/>
        </w:rPr>
        <w:t>Wang</w:t>
      </w:r>
      <w:proofErr w:type="spellEnd"/>
      <w:r w:rsidR="00212559">
        <w:rPr>
          <w:rFonts w:ascii="Arial" w:hAnsi="Arial" w:cs="Arial"/>
        </w:rPr>
        <w:t xml:space="preserve"> per il prezioso contributo alla nota introduttiva della Rivista numero 3.</w:t>
      </w:r>
      <w:r w:rsidRPr="00734A8E">
        <w:rPr>
          <w:rFonts w:ascii="Arial" w:hAnsi="Arial" w:cs="Arial"/>
        </w:rPr>
        <w:t xml:space="preserve"> </w:t>
      </w:r>
    </w:p>
    <w:p w:rsidR="00332D2D" w:rsidRDefault="00332D2D" w:rsidP="00C0050D">
      <w:pPr>
        <w:jc w:val="both"/>
        <w:rPr>
          <w:rFonts w:ascii="Arial" w:hAnsi="Arial" w:cs="Arial"/>
        </w:rPr>
      </w:pPr>
    </w:p>
    <w:p w:rsidR="00332D2D" w:rsidRDefault="00332D2D" w:rsidP="00C0050D">
      <w:pPr>
        <w:jc w:val="both"/>
        <w:rPr>
          <w:rFonts w:ascii="Arial" w:hAnsi="Arial" w:cs="Arial"/>
        </w:rPr>
      </w:pPr>
    </w:p>
    <w:p w:rsidR="00332D2D" w:rsidRPr="00332D2D" w:rsidRDefault="00332D2D" w:rsidP="00332D2D">
      <w:pPr>
        <w:spacing w:after="132" w:line="270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332D2D">
        <w:rPr>
          <w:rFonts w:ascii="Arial" w:eastAsia="Arial" w:hAnsi="Arial" w:cs="Arial"/>
          <w:b/>
          <w:color w:val="000000"/>
          <w:sz w:val="24"/>
          <w:lang w:eastAsia="it-IT"/>
        </w:rPr>
        <w:t>La mostra sarà apert</w:t>
      </w:r>
      <w:r>
        <w:rPr>
          <w:rFonts w:ascii="Arial" w:eastAsia="Arial" w:hAnsi="Arial" w:cs="Arial"/>
          <w:b/>
          <w:color w:val="000000"/>
          <w:sz w:val="24"/>
          <w:lang w:eastAsia="it-IT"/>
        </w:rPr>
        <w:t>a dal 10 al 23 dicembre</w:t>
      </w:r>
      <w:r w:rsidRPr="00332D2D">
        <w:rPr>
          <w:rFonts w:ascii="Arial" w:eastAsia="Arial" w:hAnsi="Arial" w:cs="Arial"/>
          <w:b/>
          <w:color w:val="000000"/>
          <w:sz w:val="24"/>
          <w:lang w:eastAsia="it-IT"/>
        </w:rPr>
        <w:t xml:space="preserve"> 2022, dal martedì al sabato dalle 18.00 alle 20.00, a Salerno al “Civico 23 No Profit Art Space” di via Parmenide 23.</w:t>
      </w:r>
      <w:r w:rsidRPr="00332D2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:rsidR="00332D2D" w:rsidRDefault="00332D2D" w:rsidP="00332D2D">
      <w:pPr>
        <w:spacing w:after="132" w:line="270" w:lineRule="auto"/>
        <w:ind w:left="-5" w:hanging="10"/>
        <w:rPr>
          <w:rFonts w:ascii="Arial" w:eastAsia="Arial" w:hAnsi="Arial" w:cs="Arial"/>
          <w:b/>
          <w:color w:val="000000"/>
          <w:sz w:val="24"/>
          <w:lang w:eastAsia="it-IT"/>
        </w:rPr>
      </w:pPr>
      <w:r w:rsidRPr="00332D2D">
        <w:rPr>
          <w:rFonts w:ascii="Arial" w:eastAsia="Arial" w:hAnsi="Arial" w:cs="Arial"/>
          <w:b/>
          <w:color w:val="000000"/>
          <w:sz w:val="24"/>
          <w:lang w:eastAsia="it-IT"/>
        </w:rPr>
        <w:t>L’inaugu</w:t>
      </w:r>
      <w:r>
        <w:rPr>
          <w:rFonts w:ascii="Arial" w:eastAsia="Arial" w:hAnsi="Arial" w:cs="Arial"/>
          <w:b/>
          <w:color w:val="000000"/>
          <w:sz w:val="24"/>
          <w:lang w:eastAsia="it-IT"/>
        </w:rPr>
        <w:t>razione si terrà il 10 dicembre alle ore18,0</w:t>
      </w:r>
      <w:r w:rsidRPr="00332D2D">
        <w:rPr>
          <w:rFonts w:ascii="Arial" w:eastAsia="Arial" w:hAnsi="Arial" w:cs="Arial"/>
          <w:b/>
          <w:color w:val="000000"/>
          <w:sz w:val="24"/>
          <w:lang w:eastAsia="it-IT"/>
        </w:rPr>
        <w:t xml:space="preserve">0. </w:t>
      </w:r>
    </w:p>
    <w:p w:rsidR="00332D2D" w:rsidRDefault="00332D2D" w:rsidP="00332D2D">
      <w:pPr>
        <w:spacing w:after="132" w:line="270" w:lineRule="auto"/>
        <w:ind w:left="-5" w:hanging="10"/>
        <w:rPr>
          <w:rFonts w:ascii="Arial" w:eastAsia="Arial" w:hAnsi="Arial" w:cs="Arial"/>
          <w:color w:val="000000"/>
          <w:sz w:val="24"/>
          <w:lang w:eastAsia="it-IT"/>
        </w:rPr>
      </w:pPr>
    </w:p>
    <w:p w:rsidR="00332D2D" w:rsidRPr="00332D2D" w:rsidRDefault="00332D2D" w:rsidP="00332D2D">
      <w:pPr>
        <w:spacing w:after="132" w:line="270" w:lineRule="auto"/>
        <w:ind w:left="-5" w:hanging="10"/>
        <w:rPr>
          <w:rFonts w:ascii="Arial" w:eastAsia="Arial" w:hAnsi="Arial" w:cs="Arial"/>
          <w:b/>
          <w:color w:val="000000"/>
          <w:sz w:val="24"/>
          <w:lang w:eastAsia="it-IT"/>
        </w:rPr>
      </w:pPr>
      <w:r w:rsidRPr="00332D2D">
        <w:rPr>
          <w:rFonts w:ascii="Arial" w:eastAsia="Arial" w:hAnsi="Arial" w:cs="Arial"/>
          <w:color w:val="000000"/>
          <w:sz w:val="24"/>
          <w:lang w:eastAsia="it-IT"/>
        </w:rPr>
        <w:t>Contatti: Civico 23 +39 3404758533 mail: civico23-artspace@</w:t>
      </w:r>
      <w:r>
        <w:rPr>
          <w:rFonts w:ascii="Arial" w:eastAsia="Arial" w:hAnsi="Arial" w:cs="Arial"/>
          <w:color w:val="000000"/>
          <w:sz w:val="24"/>
          <w:lang w:eastAsia="it-IT"/>
        </w:rPr>
        <w:t xml:space="preserve">libero.it                 </w:t>
      </w:r>
    </w:p>
    <w:p w:rsidR="00332D2D" w:rsidRDefault="00332D2D" w:rsidP="00332D2D">
      <w:pPr>
        <w:jc w:val="right"/>
        <w:rPr>
          <w:rFonts w:ascii="Arial" w:hAnsi="Arial" w:cs="Arial"/>
        </w:rPr>
      </w:pPr>
    </w:p>
    <w:p w:rsidR="00332D2D" w:rsidRDefault="00332D2D" w:rsidP="00C0050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63AAFC1E" wp14:editId="3196FD04">
            <wp:extent cx="619125" cy="5956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o 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17" cy="6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2D" w:rsidRPr="00734A8E" w:rsidRDefault="00332D2D" w:rsidP="00332D2D">
      <w:pPr>
        <w:jc w:val="right"/>
        <w:rPr>
          <w:rFonts w:ascii="Arial" w:hAnsi="Arial" w:cs="Arial"/>
        </w:rPr>
      </w:pPr>
    </w:p>
    <w:sectPr w:rsidR="00332D2D" w:rsidRPr="0073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D"/>
    <w:rsid w:val="00212559"/>
    <w:rsid w:val="00332D2D"/>
    <w:rsid w:val="00363259"/>
    <w:rsid w:val="003755A9"/>
    <w:rsid w:val="00711EF8"/>
    <w:rsid w:val="00734A8E"/>
    <w:rsid w:val="00C0050D"/>
    <w:rsid w:val="00C0584D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57E"/>
  <w15:chartTrackingRefBased/>
  <w15:docId w15:val="{1D9AE2C5-2AA7-4E41-9945-38F3005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2022-11-30T13:56:00Z</dcterms:created>
  <dcterms:modified xsi:type="dcterms:W3CDTF">2022-11-30T21:47:00Z</dcterms:modified>
</cp:coreProperties>
</file>