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C6" w:rsidRDefault="007302C6" w:rsidP="007302C6">
      <w:pPr>
        <w:spacing w:after="0"/>
        <w:jc w:val="both"/>
      </w:pPr>
      <w:r>
        <w:t xml:space="preserve">MOSTRA: </w:t>
      </w:r>
      <w:r>
        <w:rPr>
          <w:b/>
        </w:rPr>
        <w:t>“Convivio”</w:t>
      </w:r>
      <w:r>
        <w:t xml:space="preserve"> – </w:t>
      </w:r>
      <w:r>
        <w:rPr>
          <w:b/>
          <w:i/>
        </w:rPr>
        <w:t>l’Arte alla ricerca di se stessa</w:t>
      </w:r>
      <w:r>
        <w:t xml:space="preserve"> .</w:t>
      </w:r>
    </w:p>
    <w:p w:rsidR="007302C6" w:rsidRDefault="007302C6" w:rsidP="007302C6">
      <w:pPr>
        <w:spacing w:after="0"/>
        <w:jc w:val="both"/>
      </w:pPr>
      <w:r>
        <w:t xml:space="preserve">SEDE: </w:t>
      </w:r>
      <w:r>
        <w:rPr>
          <w:b/>
        </w:rPr>
        <w:t>SOCIETA’ DELLE BELLE ARTI</w:t>
      </w:r>
      <w:r>
        <w:t xml:space="preserve"> - </w:t>
      </w:r>
      <w:r>
        <w:rPr>
          <w:b/>
          <w:sz w:val="20"/>
          <w:szCs w:val="20"/>
        </w:rPr>
        <w:t>CIRCOLO DEGLI ARTISTI “CASA DI DANTE”</w:t>
      </w:r>
      <w:r>
        <w:t xml:space="preserve"> </w:t>
      </w:r>
      <w:r>
        <w:rPr>
          <w:b/>
        </w:rPr>
        <w:t>Firenze</w:t>
      </w:r>
      <w:r>
        <w:t>,Via Santa Margherita 1R</w:t>
      </w:r>
    </w:p>
    <w:p w:rsidR="007302C6" w:rsidRDefault="007302C6" w:rsidP="007302C6">
      <w:pPr>
        <w:spacing w:after="0"/>
        <w:jc w:val="both"/>
      </w:pPr>
      <w:r>
        <w:t xml:space="preserve">ORGANIZZAZIONE:  </w:t>
      </w:r>
      <w:r>
        <w:rPr>
          <w:b/>
        </w:rPr>
        <w:t>CENTRO ARTE LUPIER</w:t>
      </w:r>
      <w:r>
        <w:t xml:space="preserve"> – 25063 Gardone Val Trompia   </w:t>
      </w:r>
    </w:p>
    <w:p w:rsidR="007302C6" w:rsidRDefault="007302C6" w:rsidP="007302C6">
      <w:pPr>
        <w:spacing w:after="0"/>
        <w:jc w:val="both"/>
      </w:pPr>
      <w:r>
        <w:t xml:space="preserve">CURATORI: </w:t>
      </w:r>
      <w:r>
        <w:rPr>
          <w:b/>
        </w:rPr>
        <w:t>Pierluigi Cattaneo</w:t>
      </w:r>
      <w:r>
        <w:t xml:space="preserve"> e </w:t>
      </w:r>
      <w:r>
        <w:rPr>
          <w:b/>
        </w:rPr>
        <w:t>Gianfranco Mascelli</w:t>
      </w:r>
    </w:p>
    <w:p w:rsidR="007302C6" w:rsidRDefault="007302C6" w:rsidP="007302C6">
      <w:pPr>
        <w:spacing w:after="0"/>
        <w:jc w:val="both"/>
      </w:pPr>
      <w:r>
        <w:t xml:space="preserve">PRESENTAZIONE:  </w:t>
      </w:r>
      <w:r>
        <w:rPr>
          <w:b/>
        </w:rPr>
        <w:t>Prof. Mauro Corradini</w:t>
      </w:r>
      <w:r>
        <w:t>,  Storico dell’Arte</w:t>
      </w:r>
    </w:p>
    <w:p w:rsidR="007302C6" w:rsidRDefault="007302C6" w:rsidP="007302C6">
      <w:pPr>
        <w:spacing w:after="0"/>
        <w:jc w:val="both"/>
      </w:pPr>
      <w:r>
        <w:t xml:space="preserve">APERTURA MOSTRA: </w:t>
      </w:r>
      <w:r>
        <w:rPr>
          <w:b/>
        </w:rPr>
        <w:t>sabato 11 Marzo 2023</w:t>
      </w:r>
      <w:r>
        <w:t>, ore 17,00</w:t>
      </w:r>
    </w:p>
    <w:p w:rsidR="007302C6" w:rsidRDefault="007302C6" w:rsidP="007302C6">
      <w:pPr>
        <w:spacing w:after="0"/>
        <w:jc w:val="both"/>
      </w:pPr>
      <w:r>
        <w:t>DURATA MOSTRA</w:t>
      </w:r>
      <w:r>
        <w:rPr>
          <w:b/>
        </w:rPr>
        <w:t>: 11 Marzo - 23 Marzo  2023</w:t>
      </w:r>
      <w:r>
        <w:t xml:space="preserve">      </w:t>
      </w:r>
    </w:p>
    <w:p w:rsidR="007302C6" w:rsidRDefault="007302C6" w:rsidP="007302C6">
      <w:pPr>
        <w:spacing w:after="0"/>
        <w:jc w:val="both"/>
      </w:pPr>
      <w:r>
        <w:t xml:space="preserve">Orari di apertura: </w:t>
      </w:r>
      <w:r>
        <w:rPr>
          <w:b/>
        </w:rPr>
        <w:t>10,00-12,00</w:t>
      </w:r>
      <w:r>
        <w:t xml:space="preserve"> /  </w:t>
      </w:r>
      <w:r>
        <w:rPr>
          <w:b/>
        </w:rPr>
        <w:t xml:space="preserve">16,00-19,00. </w:t>
      </w:r>
      <w:r>
        <w:t xml:space="preserve"> Lunedì chiuso </w:t>
      </w:r>
    </w:p>
    <w:p w:rsidR="007302C6" w:rsidRDefault="007302C6" w:rsidP="007302C6">
      <w:pPr>
        <w:spacing w:after="0"/>
        <w:jc w:val="both"/>
      </w:pPr>
      <w:r>
        <w:t xml:space="preserve">RECAPITI WEB E TELEFONICI: </w:t>
      </w:r>
      <w:hyperlink r:id="rId4" w:history="1">
        <w:r>
          <w:rPr>
            <w:rStyle w:val="Collegamentoipertestuale"/>
            <w:sz w:val="20"/>
            <w:szCs w:val="20"/>
          </w:rPr>
          <w:t>wwwcircoloartisticasadante.cominfo@circoloartisticasadante.com</w:t>
        </w:r>
      </w:hyperlink>
      <w:r>
        <w:rPr>
          <w:sz w:val="20"/>
          <w:szCs w:val="20"/>
        </w:rPr>
        <w:t xml:space="preserve"> – 39.055.218402</w:t>
      </w:r>
    </w:p>
    <w:p w:rsidR="007302C6" w:rsidRDefault="007302C6" w:rsidP="007302C6">
      <w:pPr>
        <w:jc w:val="both"/>
        <w:rPr>
          <w:sz w:val="20"/>
          <w:szCs w:val="20"/>
        </w:rPr>
      </w:pPr>
      <w:r>
        <w:t xml:space="preserve">                                                      </w:t>
      </w:r>
      <w:hyperlink r:id="rId5" w:history="1">
        <w:r>
          <w:rPr>
            <w:rStyle w:val="Collegamentoipertestuale"/>
            <w:sz w:val="20"/>
            <w:szCs w:val="20"/>
          </w:rPr>
          <w:t>www.artelupier.cominfo@artelupier.com</w:t>
        </w:r>
      </w:hyperlink>
    </w:p>
    <w:p w:rsidR="007302C6" w:rsidRDefault="007302C6" w:rsidP="007302C6">
      <w:pPr>
        <w:jc w:val="both"/>
      </w:pPr>
      <w:r>
        <w:t>NOTE</w:t>
      </w:r>
      <w:r>
        <w:rPr>
          <w:b/>
        </w:rPr>
        <w:t>:     CATALOGO IN GALLERIA           INGRESSO LIBERO</w:t>
      </w:r>
    </w:p>
    <w:p w:rsidR="00A06EFB" w:rsidRDefault="00A06EFB"/>
    <w:sectPr w:rsidR="00A06EFB" w:rsidSect="00A06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02C6"/>
    <w:rsid w:val="00052CA5"/>
    <w:rsid w:val="001C1927"/>
    <w:rsid w:val="005449F9"/>
    <w:rsid w:val="007302C6"/>
    <w:rsid w:val="00A0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0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elupier.cominfo@artelupier.com" TargetMode="External"/><Relationship Id="rId4" Type="http://schemas.openxmlformats.org/officeDocument/2006/relationships/hyperlink" Target="mailto:wwwcircoloartisticasadante.cominfo@circoloartisticasadant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Gianfranco</cp:lastModifiedBy>
  <cp:revision>2</cp:revision>
  <dcterms:created xsi:type="dcterms:W3CDTF">2023-03-01T11:32:00Z</dcterms:created>
  <dcterms:modified xsi:type="dcterms:W3CDTF">2023-03-01T11:33:00Z</dcterms:modified>
</cp:coreProperties>
</file>