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0" w:rsidRPr="00A73D41" w:rsidRDefault="00DC1710" w:rsidP="00081D42">
      <w:pPr>
        <w:jc w:val="center"/>
        <w:rPr>
          <w:rFonts w:ascii="Century Gothic" w:hAnsi="Century Gothic"/>
        </w:rPr>
      </w:pPr>
    </w:p>
    <w:p w:rsidR="00903BCB" w:rsidRPr="00A73D41" w:rsidRDefault="00081D42" w:rsidP="00081D42">
      <w:pPr>
        <w:jc w:val="center"/>
        <w:rPr>
          <w:rFonts w:ascii="Century Gothic" w:hAnsi="Century Gothic"/>
        </w:rPr>
      </w:pPr>
      <w:r w:rsidRPr="00A73D41">
        <w:rPr>
          <w:rFonts w:ascii="Century Gothic" w:hAnsi="Century Gothic"/>
        </w:rPr>
        <w:t>|</w:t>
      </w:r>
      <w:r w:rsidR="00903BCB" w:rsidRPr="00A73D41">
        <w:rPr>
          <w:rFonts w:ascii="Century Gothic" w:hAnsi="Century Gothic"/>
        </w:rPr>
        <w:t>Comunicato stampa|</w:t>
      </w:r>
    </w:p>
    <w:p w:rsidR="00903BCB" w:rsidRPr="00A73D41" w:rsidRDefault="00903BCB" w:rsidP="00081D42">
      <w:pPr>
        <w:jc w:val="center"/>
        <w:rPr>
          <w:rFonts w:ascii="Century Gothic" w:hAnsi="Century Gothic"/>
        </w:rPr>
      </w:pPr>
    </w:p>
    <w:p w:rsidR="00081D42" w:rsidRPr="00A73D41" w:rsidRDefault="00903BCB" w:rsidP="00081D42">
      <w:pPr>
        <w:jc w:val="center"/>
        <w:rPr>
          <w:rFonts w:ascii="Century Gothic" w:hAnsi="Century Gothic"/>
        </w:rPr>
      </w:pPr>
      <w:r w:rsidRPr="00A73D41">
        <w:rPr>
          <w:rFonts w:ascii="Century Gothic" w:hAnsi="Century Gothic"/>
        </w:rPr>
        <w:t>|</w:t>
      </w:r>
      <w:r w:rsidR="00081D42" w:rsidRPr="00A73D41">
        <w:rPr>
          <w:rFonts w:ascii="Century Gothic" w:hAnsi="Century Gothic"/>
        </w:rPr>
        <w:t>Mostra|</w:t>
      </w:r>
    </w:p>
    <w:p w:rsidR="00081D42" w:rsidRPr="00A73D41" w:rsidRDefault="00081D42" w:rsidP="00081D42">
      <w:pPr>
        <w:jc w:val="center"/>
        <w:rPr>
          <w:rFonts w:ascii="Century Gothic" w:hAnsi="Century Gothic"/>
        </w:rPr>
      </w:pPr>
    </w:p>
    <w:p w:rsidR="00081D42" w:rsidRPr="00A73D41" w:rsidRDefault="00081D42" w:rsidP="00DC1710">
      <w:pPr>
        <w:jc w:val="center"/>
        <w:rPr>
          <w:rFonts w:ascii="Century Gothic" w:hAnsi="Century Gothic"/>
        </w:rPr>
      </w:pPr>
      <w:r w:rsidRPr="00A73D41">
        <w:rPr>
          <w:rFonts w:ascii="Century Gothic" w:hAnsi="Century Gothic"/>
        </w:rPr>
        <w:t>|</w:t>
      </w:r>
      <w:r w:rsidR="00DC1710" w:rsidRPr="00A73D41">
        <w:rPr>
          <w:rFonts w:ascii="Century Gothic" w:hAnsi="Century Gothic"/>
          <w:b/>
          <w:iCs/>
        </w:rPr>
        <w:t xml:space="preserve">Zhang Dali </w:t>
      </w:r>
      <w:r w:rsidR="00DC1710" w:rsidRPr="00A73D41">
        <w:rPr>
          <w:rFonts w:ascii="Century Gothic" w:hAnsi="Century Gothic"/>
          <w:b/>
          <w:i/>
          <w:iCs/>
        </w:rPr>
        <w:t>per</w:t>
      </w:r>
      <w:r w:rsidR="00DC1710" w:rsidRPr="00A73D41">
        <w:rPr>
          <w:rFonts w:ascii="Century Gothic" w:hAnsi="Century Gothic"/>
          <w:b/>
          <w:iCs/>
        </w:rPr>
        <w:t xml:space="preserve"> Fondantico</w:t>
      </w:r>
      <w:r w:rsidRPr="00A73D41">
        <w:rPr>
          <w:rFonts w:ascii="Century Gothic" w:hAnsi="Century Gothic"/>
        </w:rPr>
        <w:t>|</w:t>
      </w:r>
    </w:p>
    <w:p w:rsidR="00081D42" w:rsidRPr="00A73D41" w:rsidRDefault="00081D42" w:rsidP="00081D42">
      <w:pPr>
        <w:jc w:val="center"/>
        <w:rPr>
          <w:rFonts w:ascii="Century Gothic" w:hAnsi="Century Gothic"/>
        </w:rPr>
      </w:pPr>
    </w:p>
    <w:p w:rsidR="00081D42" w:rsidRPr="00A73D41" w:rsidRDefault="00DC1710" w:rsidP="00996DE6">
      <w:pPr>
        <w:jc w:val="center"/>
        <w:rPr>
          <w:rFonts w:ascii="Century Gothic" w:hAnsi="Century Gothic"/>
        </w:rPr>
      </w:pPr>
      <w:r w:rsidRPr="00A73D41">
        <w:rPr>
          <w:rFonts w:ascii="Century Gothic" w:hAnsi="Century Gothic"/>
        </w:rPr>
        <w:t>|26 gennaio – 5 febbraio 2019</w:t>
      </w:r>
      <w:r w:rsidR="00081D42" w:rsidRPr="00A73D41">
        <w:rPr>
          <w:rFonts w:ascii="Century Gothic" w:hAnsi="Century Gothic"/>
        </w:rPr>
        <w:t>|</w:t>
      </w:r>
    </w:p>
    <w:p w:rsidR="00081D42" w:rsidRPr="00081D42" w:rsidRDefault="00081D42" w:rsidP="00081D42">
      <w:pPr>
        <w:pStyle w:val="Titolo1"/>
        <w:jc w:val="center"/>
        <w:rPr>
          <w:rFonts w:ascii="Century Gothic" w:hAnsi="Century Gothic"/>
        </w:rPr>
      </w:pPr>
    </w:p>
    <w:p w:rsidR="00B92F97" w:rsidRDefault="00B92F97" w:rsidP="00B376B9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567354" w:rsidRDefault="00B47767" w:rsidP="00B376B9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La galleria Fondantico di Tiziana Sassoli</w:t>
      </w:r>
      <w:r w:rsidR="00FF6497">
        <w:rPr>
          <w:rFonts w:ascii="Century Gothic" w:hAnsi="Century Gothic"/>
          <w:color w:val="000000"/>
          <w:sz w:val="22"/>
          <w:szCs w:val="22"/>
        </w:rPr>
        <w:t xml:space="preserve"> presenta u</w:t>
      </w:r>
      <w:r>
        <w:rPr>
          <w:rFonts w:ascii="Century Gothic" w:hAnsi="Century Gothic"/>
          <w:color w:val="000000"/>
          <w:sz w:val="22"/>
          <w:szCs w:val="22"/>
        </w:rPr>
        <w:t xml:space="preserve">na preziosa mostra di </w:t>
      </w:r>
      <w:r w:rsidRPr="00B47767">
        <w:rPr>
          <w:rFonts w:ascii="Century Gothic" w:hAnsi="Century Gothic"/>
          <w:b/>
          <w:color w:val="000000"/>
          <w:sz w:val="22"/>
          <w:szCs w:val="22"/>
        </w:rPr>
        <w:t>Zhang Dali</w:t>
      </w:r>
      <w:r w:rsidR="00FF6497">
        <w:rPr>
          <w:rFonts w:ascii="Century Gothic" w:hAnsi="Century Gothic"/>
          <w:color w:val="000000"/>
          <w:sz w:val="22"/>
          <w:szCs w:val="22"/>
        </w:rPr>
        <w:t xml:space="preserve">, </w:t>
      </w:r>
      <w:r w:rsidR="00DC1710" w:rsidRPr="00DC1710">
        <w:rPr>
          <w:rFonts w:ascii="Century Gothic" w:hAnsi="Century Gothic"/>
          <w:color w:val="000000"/>
          <w:sz w:val="22"/>
          <w:szCs w:val="22"/>
        </w:rPr>
        <w:t>artista cinese di fama internazionale</w:t>
      </w:r>
      <w:r w:rsidR="00FF6497">
        <w:rPr>
          <w:rFonts w:ascii="Century Gothic" w:hAnsi="Century Gothic"/>
          <w:color w:val="000000"/>
          <w:sz w:val="22"/>
          <w:szCs w:val="22"/>
        </w:rPr>
        <w:t>, nella prestigiosa sede di Casa Pepoli Bentivoglio in Via de’ Pepoli 6e a Bologna.</w:t>
      </w:r>
    </w:p>
    <w:p w:rsidR="00B47767" w:rsidRDefault="00B47767" w:rsidP="00B376B9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B376B9" w:rsidRPr="00B376B9" w:rsidRDefault="00DC1710" w:rsidP="00B376B9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B376B9">
        <w:rPr>
          <w:rFonts w:ascii="Century Gothic" w:hAnsi="Century Gothic"/>
          <w:color w:val="000000"/>
          <w:sz w:val="22"/>
          <w:szCs w:val="22"/>
        </w:rPr>
        <w:t>Fondantico</w:t>
      </w:r>
      <w:r w:rsidR="00FF6497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B376B9" w:rsidRPr="00B376B9">
        <w:rPr>
          <w:rFonts w:ascii="Century Gothic" w:hAnsi="Century Gothic"/>
          <w:color w:val="000000"/>
          <w:sz w:val="22"/>
          <w:szCs w:val="22"/>
        </w:rPr>
        <w:t>opera da oltre trent</w:t>
      </w:r>
      <w:r w:rsidRPr="00B376B9">
        <w:rPr>
          <w:rFonts w:ascii="Century Gothic" w:hAnsi="Century Gothic"/>
          <w:color w:val="000000"/>
          <w:sz w:val="22"/>
          <w:szCs w:val="22"/>
        </w:rPr>
        <w:t>’anni con competenza e professionalità all’interno del segmento del</w:t>
      </w:r>
      <w:r w:rsidR="00B376B9" w:rsidRPr="00B376B9">
        <w:rPr>
          <w:rFonts w:ascii="Century Gothic" w:hAnsi="Century Gothic"/>
          <w:color w:val="000000"/>
          <w:sz w:val="22"/>
          <w:szCs w:val="22"/>
        </w:rPr>
        <w:t>l</w:t>
      </w:r>
      <w:r w:rsidRPr="00B376B9">
        <w:rPr>
          <w:rFonts w:ascii="Century Gothic" w:hAnsi="Century Gothic"/>
          <w:color w:val="000000"/>
          <w:sz w:val="22"/>
          <w:szCs w:val="22"/>
        </w:rPr>
        <w:t xml:space="preserve">’arte, orientando </w:t>
      </w:r>
      <w:r w:rsidR="00B376B9" w:rsidRPr="00B376B9">
        <w:rPr>
          <w:rFonts w:ascii="Century Gothic" w:hAnsi="Century Gothic"/>
          <w:color w:val="000000"/>
          <w:sz w:val="22"/>
          <w:szCs w:val="22"/>
        </w:rPr>
        <w:t xml:space="preserve">all’acquisto </w:t>
      </w:r>
      <w:r w:rsidRPr="00B376B9">
        <w:rPr>
          <w:rFonts w:ascii="Century Gothic" w:hAnsi="Century Gothic"/>
          <w:color w:val="000000"/>
          <w:sz w:val="22"/>
          <w:szCs w:val="22"/>
        </w:rPr>
        <w:t>collezionisti</w:t>
      </w:r>
      <w:r w:rsidR="00B376B9" w:rsidRPr="00B376B9">
        <w:rPr>
          <w:rFonts w:ascii="Century Gothic" w:hAnsi="Century Gothic"/>
          <w:color w:val="000000"/>
          <w:sz w:val="22"/>
          <w:szCs w:val="22"/>
        </w:rPr>
        <w:t xml:space="preserve"> e amatori italiani ed esteri. </w:t>
      </w:r>
      <w:r w:rsidR="00B376B9" w:rsidRPr="00B376B9">
        <w:rPr>
          <w:rFonts w:ascii="Century Gothic" w:hAnsi="Century Gothic"/>
          <w:sz w:val="22"/>
          <w:szCs w:val="22"/>
        </w:rPr>
        <w:t xml:space="preserve">Oltre alle mostre organizzate nella propria galleria Tiziana Sassoli partecipa alle più </w:t>
      </w:r>
      <w:r w:rsidR="00B47767" w:rsidRPr="00B376B9">
        <w:rPr>
          <w:rFonts w:ascii="Century Gothic" w:hAnsi="Century Gothic"/>
          <w:sz w:val="22"/>
          <w:szCs w:val="22"/>
        </w:rPr>
        <w:t>importanti</w:t>
      </w:r>
      <w:r w:rsidR="00B376B9" w:rsidRPr="00B376B9">
        <w:rPr>
          <w:rFonts w:ascii="Century Gothic" w:hAnsi="Century Gothic"/>
          <w:sz w:val="22"/>
          <w:szCs w:val="22"/>
        </w:rPr>
        <w:t xml:space="preserve"> esposizioni nazionali </w:t>
      </w:r>
      <w:r w:rsidR="00B47767" w:rsidRPr="00B376B9">
        <w:rPr>
          <w:rFonts w:ascii="Century Gothic" w:hAnsi="Century Gothic"/>
          <w:sz w:val="22"/>
          <w:szCs w:val="22"/>
        </w:rPr>
        <w:t>e</w:t>
      </w:r>
      <w:r w:rsidR="00B376B9" w:rsidRPr="00B376B9">
        <w:rPr>
          <w:rFonts w:ascii="Century Gothic" w:hAnsi="Century Gothic"/>
          <w:sz w:val="22"/>
          <w:szCs w:val="22"/>
        </w:rPr>
        <w:t xml:space="preserve"> internazionali tra le quali la Biennale di Firenze, London Art Week e TEFAF</w:t>
      </w:r>
      <w:r w:rsidR="00B47767">
        <w:rPr>
          <w:rFonts w:ascii="Century Gothic" w:hAnsi="Century Gothic"/>
          <w:sz w:val="22"/>
          <w:szCs w:val="22"/>
        </w:rPr>
        <w:t>;</w:t>
      </w:r>
      <w:r w:rsidR="002F2C1F">
        <w:rPr>
          <w:rFonts w:ascii="Century Gothic" w:hAnsi="Century Gothic"/>
          <w:sz w:val="22"/>
          <w:szCs w:val="22"/>
        </w:rPr>
        <w:t xml:space="preserve"> </w:t>
      </w:r>
      <w:r w:rsidR="00B376B9">
        <w:rPr>
          <w:rFonts w:ascii="Century Gothic" w:hAnsi="Century Gothic"/>
          <w:sz w:val="22"/>
          <w:szCs w:val="22"/>
        </w:rPr>
        <w:t>inoltre n</w:t>
      </w:r>
      <w:r w:rsidR="00B376B9" w:rsidRPr="00B376B9">
        <w:rPr>
          <w:rFonts w:ascii="Century Gothic" w:hAnsi="Century Gothic"/>
          <w:sz w:val="22"/>
          <w:szCs w:val="22"/>
        </w:rPr>
        <w:t xml:space="preserve">umerose opere d’arte della galleria sono state acquistate da musei nazionali </w:t>
      </w:r>
      <w:r w:rsidR="00B47767" w:rsidRPr="00B376B9">
        <w:rPr>
          <w:rFonts w:ascii="Century Gothic" w:hAnsi="Century Gothic"/>
          <w:sz w:val="22"/>
          <w:szCs w:val="22"/>
        </w:rPr>
        <w:t>e</w:t>
      </w:r>
      <w:r w:rsidR="00B376B9" w:rsidRPr="00B376B9">
        <w:rPr>
          <w:rFonts w:ascii="Century Gothic" w:hAnsi="Century Gothic"/>
          <w:sz w:val="22"/>
          <w:szCs w:val="22"/>
        </w:rPr>
        <w:t xml:space="preserve"> internazionali, fondazioni, banche, istituzioni pubbliche e private.</w:t>
      </w:r>
    </w:p>
    <w:p w:rsidR="00FF6497" w:rsidRDefault="00FF6497" w:rsidP="00B376B9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B376B9" w:rsidRDefault="00FF6497" w:rsidP="00B376B9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In questa mostra </w:t>
      </w:r>
      <w:r w:rsidR="00B376B9">
        <w:rPr>
          <w:rFonts w:ascii="Century Gothic" w:hAnsi="Century Gothic"/>
          <w:color w:val="000000"/>
          <w:sz w:val="22"/>
          <w:szCs w:val="22"/>
        </w:rPr>
        <w:t>s</w:t>
      </w:r>
      <w:r w:rsidR="00B376B9" w:rsidRPr="00DC1710">
        <w:rPr>
          <w:rFonts w:ascii="Century Gothic" w:hAnsi="Century Gothic"/>
          <w:color w:val="000000"/>
          <w:sz w:val="22"/>
          <w:szCs w:val="22"/>
        </w:rPr>
        <w:t xml:space="preserve">aranno esposti e in vendita </w:t>
      </w:r>
      <w:r w:rsidR="00B47767">
        <w:rPr>
          <w:rFonts w:ascii="Century Gothic" w:hAnsi="Century Gothic"/>
          <w:color w:val="000000"/>
          <w:sz w:val="22"/>
          <w:szCs w:val="22"/>
        </w:rPr>
        <w:t xml:space="preserve">sculture e dipinti </w:t>
      </w:r>
      <w:r w:rsidR="00B376B9" w:rsidRPr="00DC1710">
        <w:rPr>
          <w:rFonts w:ascii="Century Gothic" w:hAnsi="Century Gothic"/>
          <w:color w:val="000000"/>
          <w:sz w:val="22"/>
          <w:szCs w:val="22"/>
        </w:rPr>
        <w:t>tra i più rilevanti</w:t>
      </w:r>
      <w:r w:rsidR="00B376B9">
        <w:rPr>
          <w:rFonts w:ascii="Century Gothic" w:hAnsi="Century Gothic"/>
          <w:color w:val="000000"/>
          <w:sz w:val="22"/>
          <w:szCs w:val="22"/>
        </w:rPr>
        <w:t xml:space="preserve"> della</w:t>
      </w:r>
      <w:r w:rsidR="00B47767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B376B9">
        <w:rPr>
          <w:rFonts w:ascii="Century Gothic" w:hAnsi="Century Gothic"/>
          <w:color w:val="000000"/>
          <w:sz w:val="22"/>
          <w:szCs w:val="22"/>
        </w:rPr>
        <w:t>pluridecennale carriera di Zhang Dali.</w:t>
      </w:r>
    </w:p>
    <w:p w:rsidR="003E3ED3" w:rsidRPr="003E3ED3" w:rsidRDefault="00DC1710" w:rsidP="00B376B9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3E3ED3">
        <w:rPr>
          <w:rFonts w:ascii="Century Gothic" w:hAnsi="Century Gothic"/>
          <w:color w:val="000000"/>
          <w:sz w:val="22"/>
          <w:szCs w:val="22"/>
        </w:rPr>
        <w:br/>
        <w:t xml:space="preserve">Zhang Dali è nato </w:t>
      </w:r>
      <w:r w:rsidR="00B47767" w:rsidRPr="003E3ED3">
        <w:rPr>
          <w:rFonts w:ascii="Century Gothic" w:hAnsi="Century Gothic"/>
          <w:color w:val="000000"/>
          <w:sz w:val="22"/>
          <w:szCs w:val="22"/>
        </w:rPr>
        <w:t>a</w:t>
      </w:r>
      <w:r w:rsidRPr="003E3ED3">
        <w:rPr>
          <w:rFonts w:ascii="Century Gothic" w:hAnsi="Century Gothic"/>
          <w:color w:val="000000"/>
          <w:sz w:val="22"/>
          <w:szCs w:val="22"/>
        </w:rPr>
        <w:t xml:space="preserve"> Harbin nel 1963. Dopo la laurea all’Accademia Centrale di Belle Arti e Design di Pechino sceglie di intraprendere la strada di artista professionale e indipendente. Vive a Bologna per 5 anni, tra il 1989 e il 1995. È molto legato alla città, dove ha conosciuto i graffiti, che successivamente ha portato in Cina, scatenando un accesso dibattito pubblico sul rapporto tra modernizzazione urbana e arte.</w:t>
      </w:r>
    </w:p>
    <w:p w:rsidR="003E3ED3" w:rsidRDefault="003E3ED3" w:rsidP="00B376B9">
      <w:pPr>
        <w:jc w:val="both"/>
        <w:rPr>
          <w:rFonts w:ascii="Century Gothic" w:hAnsi="Century Gothic"/>
          <w:sz w:val="22"/>
          <w:szCs w:val="22"/>
        </w:rPr>
      </w:pPr>
    </w:p>
    <w:p w:rsidR="00DC1710" w:rsidRPr="00DC1710" w:rsidRDefault="003E3ED3" w:rsidP="00B376B9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3E3ED3">
        <w:rPr>
          <w:rFonts w:ascii="Century Gothic" w:hAnsi="Century Gothic"/>
          <w:sz w:val="22"/>
          <w:szCs w:val="22"/>
        </w:rPr>
        <w:t>In oltre trent’anni ha esposto in 270 mostre in tutto il mondo</w:t>
      </w:r>
      <w:bookmarkStart w:id="0" w:name="_GoBack"/>
      <w:bookmarkEnd w:id="0"/>
      <w:r w:rsidRPr="003E3ED3">
        <w:rPr>
          <w:rFonts w:ascii="Century Gothic" w:hAnsi="Century Gothic"/>
          <w:color w:val="000000"/>
          <w:sz w:val="22"/>
          <w:szCs w:val="22"/>
        </w:rPr>
        <w:t>.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DC1710" w:rsidRPr="00DC1710">
        <w:rPr>
          <w:rFonts w:ascii="Century Gothic" w:hAnsi="Century Gothic"/>
          <w:color w:val="000000"/>
          <w:sz w:val="22"/>
          <w:szCs w:val="22"/>
        </w:rPr>
        <w:t xml:space="preserve">Le sue opere sono fortemente legate ai problemi sociali della realtà che lo circonda: urbanizzazione e vivibilità </w:t>
      </w:r>
      <w:r w:rsidR="00B47767">
        <w:rPr>
          <w:rFonts w:ascii="Century Gothic" w:hAnsi="Century Gothic"/>
          <w:color w:val="000000"/>
          <w:sz w:val="22"/>
          <w:szCs w:val="22"/>
        </w:rPr>
        <w:t>delle metropoli</w:t>
      </w:r>
      <w:r w:rsidR="00DC1710" w:rsidRPr="00DC1710">
        <w:rPr>
          <w:rFonts w:ascii="Century Gothic" w:hAnsi="Century Gothic"/>
          <w:color w:val="000000"/>
          <w:sz w:val="22"/>
          <w:szCs w:val="22"/>
        </w:rPr>
        <w:t>, rapporto tra individuo e collettività, migrazione dalla campagna alla città, eguaglianza dei diritti e diseguaglianza economica, pervasività dei nuovi media e manipolazione dell’immagine fotografica.</w:t>
      </w:r>
    </w:p>
    <w:p w:rsidR="00DC1710" w:rsidRDefault="00DC1710" w:rsidP="00B376B9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DC1710">
        <w:rPr>
          <w:rFonts w:ascii="Century Gothic" w:hAnsi="Century Gothic"/>
          <w:color w:val="000000"/>
          <w:sz w:val="22"/>
          <w:szCs w:val="22"/>
        </w:rPr>
        <w:br/>
        <w:t>I suoi mezzi espressivi sono molteplici: dipinti, fotografia, scultura come anche installazioni e performance. Come affer</w:t>
      </w:r>
      <w:r w:rsidR="00B47767">
        <w:rPr>
          <w:rFonts w:ascii="Century Gothic" w:hAnsi="Century Gothic"/>
          <w:color w:val="000000"/>
          <w:sz w:val="22"/>
          <w:szCs w:val="22"/>
        </w:rPr>
        <w:t>ma in una recente intervista: “P</w:t>
      </w:r>
      <w:r w:rsidRPr="00DC1710">
        <w:rPr>
          <w:rFonts w:ascii="Century Gothic" w:hAnsi="Century Gothic"/>
          <w:color w:val="000000"/>
          <w:sz w:val="22"/>
          <w:szCs w:val="22"/>
        </w:rPr>
        <w:t>rima penso al contenuto, al messaggio, dopo penso al mezzo tecnico migliore per esprimerlo”. Zhang Dali non arretra di fronte alle difficoltà tecniche di lavorare con nuovi materiali, continua a esplorare e sperimentare. </w:t>
      </w:r>
    </w:p>
    <w:p w:rsidR="00B47767" w:rsidRDefault="00B47767" w:rsidP="00B47767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B47767" w:rsidRDefault="00B47767" w:rsidP="00B47767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Ha esposto n</w:t>
      </w:r>
      <w:r w:rsidR="00DC1710" w:rsidRPr="00DC1710">
        <w:rPr>
          <w:rFonts w:ascii="Century Gothic" w:hAnsi="Century Gothic"/>
          <w:color w:val="000000"/>
          <w:sz w:val="22"/>
          <w:szCs w:val="22"/>
        </w:rPr>
        <w:t>ei più importanti musei del mondo: il MoMA e il MET di New York, il V&amp;A Museum di Londra, il COBRA di Amsterdam e il Beelden aan Zee de L’Aia, numerosi musei in Cina, Giappone e Corea del Sud. Olt</w:t>
      </w:r>
      <w:r>
        <w:rPr>
          <w:rFonts w:ascii="Century Gothic" w:hAnsi="Century Gothic"/>
          <w:color w:val="000000"/>
          <w:sz w:val="22"/>
          <w:szCs w:val="22"/>
        </w:rPr>
        <w:t xml:space="preserve">re venti musei nel mondo hanno acquisito le sue opere. </w:t>
      </w:r>
    </w:p>
    <w:p w:rsidR="00B47767" w:rsidRPr="00DC1710" w:rsidRDefault="00B47767" w:rsidP="00B47767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DC1710">
        <w:rPr>
          <w:rFonts w:ascii="Century Gothic" w:hAnsi="Century Gothic"/>
          <w:color w:val="000000"/>
          <w:sz w:val="22"/>
          <w:szCs w:val="22"/>
        </w:rPr>
        <w:t>Vive e lavora a Pechino.</w:t>
      </w:r>
    </w:p>
    <w:p w:rsidR="00DC1710" w:rsidRDefault="00DC1710" w:rsidP="00B376B9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126514" w:rsidRDefault="00126514" w:rsidP="003E3ED3">
      <w:pPr>
        <w:rPr>
          <w:rFonts w:ascii="Century Gothic" w:hAnsi="Century Gothic"/>
          <w:b/>
          <w:sz w:val="22"/>
          <w:szCs w:val="22"/>
        </w:rPr>
      </w:pPr>
    </w:p>
    <w:p w:rsidR="00126514" w:rsidRDefault="00126514" w:rsidP="003E3ED3">
      <w:pPr>
        <w:rPr>
          <w:rFonts w:ascii="Century Gothic" w:hAnsi="Century Gothic"/>
          <w:b/>
          <w:sz w:val="22"/>
          <w:szCs w:val="22"/>
        </w:rPr>
      </w:pPr>
    </w:p>
    <w:p w:rsidR="00126514" w:rsidRDefault="00126514" w:rsidP="003E3ED3">
      <w:pPr>
        <w:rPr>
          <w:rFonts w:ascii="Century Gothic" w:hAnsi="Century Gothic"/>
          <w:b/>
          <w:sz w:val="22"/>
          <w:szCs w:val="22"/>
        </w:rPr>
      </w:pPr>
    </w:p>
    <w:p w:rsidR="00126514" w:rsidRDefault="00126514" w:rsidP="003E3ED3">
      <w:pPr>
        <w:rPr>
          <w:rFonts w:ascii="Century Gothic" w:hAnsi="Century Gothic"/>
          <w:b/>
          <w:sz w:val="22"/>
          <w:szCs w:val="22"/>
        </w:rPr>
      </w:pPr>
    </w:p>
    <w:p w:rsidR="003E3ED3" w:rsidRPr="008F51DC" w:rsidRDefault="003E3ED3" w:rsidP="003E3ED3">
      <w:pPr>
        <w:rPr>
          <w:rFonts w:ascii="Century Gothic" w:hAnsi="Century Gothic"/>
          <w:b/>
          <w:sz w:val="22"/>
          <w:szCs w:val="22"/>
          <w:lang w:val="en-US"/>
        </w:rPr>
      </w:pPr>
      <w:r w:rsidRPr="008F51DC">
        <w:rPr>
          <w:rFonts w:ascii="Century Gothic" w:hAnsi="Century Gothic"/>
          <w:b/>
          <w:sz w:val="22"/>
          <w:szCs w:val="22"/>
          <w:lang w:val="en-US"/>
        </w:rPr>
        <w:lastRenderedPageBreak/>
        <w:t>Alcune delle mostre principali</w:t>
      </w:r>
    </w:p>
    <w:p w:rsidR="008F51DC" w:rsidRDefault="008F51DC" w:rsidP="008F51DC">
      <w:pPr>
        <w:rPr>
          <w:rFonts w:ascii="Calibri" w:hAnsi="Calibri"/>
          <w:color w:val="000000"/>
          <w:szCs w:val="21"/>
          <w:lang w:val="en-US"/>
        </w:rPr>
      </w:pPr>
    </w:p>
    <w:p w:rsidR="008F51DC" w:rsidRPr="008F51DC" w:rsidRDefault="008F51DC" w:rsidP="008F51DC">
      <w:pPr>
        <w:rPr>
          <w:rFonts w:ascii="Century Gothic" w:hAnsi="Century Gothic"/>
          <w:color w:val="000000"/>
          <w:sz w:val="22"/>
          <w:szCs w:val="22"/>
          <w:lang w:val="en-US"/>
        </w:rPr>
      </w:pPr>
      <w:r w:rsidRPr="008F51DC">
        <w:rPr>
          <w:rFonts w:ascii="Century Gothic" w:hAnsi="Century Gothic"/>
          <w:i/>
          <w:color w:val="000000"/>
          <w:sz w:val="22"/>
          <w:szCs w:val="22"/>
          <w:lang w:val="en-US"/>
        </w:rPr>
        <w:t>New Photography and Video from China</w:t>
      </w:r>
      <w:r w:rsidRPr="008F51DC">
        <w:rPr>
          <w:rFonts w:ascii="Century Gothic" w:hAnsi="Century Gothic"/>
          <w:color w:val="000000"/>
          <w:sz w:val="22"/>
          <w:szCs w:val="22"/>
          <w:lang w:val="en-US"/>
        </w:rPr>
        <w:t xml:space="preserve">, </w:t>
      </w:r>
      <w:r w:rsidRPr="008F51DC">
        <w:rPr>
          <w:rFonts w:ascii="Century Gothic" w:hAnsi="Century Gothic"/>
          <w:b/>
          <w:color w:val="000000"/>
          <w:sz w:val="22"/>
          <w:szCs w:val="22"/>
          <w:lang w:val="en-US"/>
        </w:rPr>
        <w:t>Victoria and Albert Museum</w:t>
      </w:r>
      <w:r>
        <w:rPr>
          <w:rFonts w:ascii="Century Gothic" w:hAnsi="Century Gothic"/>
          <w:color w:val="000000"/>
          <w:sz w:val="22"/>
          <w:szCs w:val="22"/>
          <w:lang w:val="en-US"/>
        </w:rPr>
        <w:t>, Londra</w:t>
      </w:r>
    </w:p>
    <w:p w:rsidR="008F51DC" w:rsidRPr="008F51DC" w:rsidRDefault="008F51DC" w:rsidP="008F51DC">
      <w:pPr>
        <w:rPr>
          <w:rFonts w:ascii="Century Gothic" w:hAnsi="Century Gothic"/>
          <w:color w:val="000000"/>
          <w:sz w:val="22"/>
          <w:szCs w:val="22"/>
          <w:lang w:val="en-US"/>
        </w:rPr>
      </w:pPr>
      <w:r w:rsidRPr="008F51DC">
        <w:rPr>
          <w:rFonts w:ascii="Century Gothic" w:hAnsi="Century Gothic"/>
          <w:i/>
          <w:color w:val="000000"/>
          <w:sz w:val="22"/>
          <w:szCs w:val="22"/>
          <w:lang w:val="en-US"/>
        </w:rPr>
        <w:t>China Now</w:t>
      </w:r>
      <w:r w:rsidRPr="008F51DC">
        <w:rPr>
          <w:rFonts w:ascii="Century Gothic" w:hAnsi="Century Gothic"/>
          <w:color w:val="000000"/>
          <w:sz w:val="22"/>
          <w:szCs w:val="22"/>
          <w:lang w:val="en-US"/>
        </w:rPr>
        <w:t xml:space="preserve">, </w:t>
      </w:r>
      <w:r w:rsidRPr="008F51DC">
        <w:rPr>
          <w:rFonts w:ascii="Century Gothic" w:hAnsi="Century Gothic"/>
          <w:b/>
          <w:color w:val="000000"/>
          <w:sz w:val="22"/>
          <w:szCs w:val="22"/>
          <w:lang w:val="en-US"/>
        </w:rPr>
        <w:t>CoBrA Museum of Modern Art</w:t>
      </w:r>
      <w:r>
        <w:rPr>
          <w:rFonts w:ascii="Century Gothic" w:hAnsi="Century Gothic"/>
          <w:color w:val="000000"/>
          <w:sz w:val="22"/>
          <w:szCs w:val="22"/>
          <w:lang w:val="en-US"/>
        </w:rPr>
        <w:t>, Amsterdam</w:t>
      </w:r>
    </w:p>
    <w:p w:rsidR="008F51DC" w:rsidRPr="008F51DC" w:rsidRDefault="008F51DC" w:rsidP="008F51DC">
      <w:pPr>
        <w:rPr>
          <w:rFonts w:ascii="Century Gothic" w:eastAsia="Arial Unicode MS" w:hAnsi="Century Gothic"/>
          <w:color w:val="000000"/>
          <w:sz w:val="22"/>
          <w:szCs w:val="22"/>
          <w:lang w:val="en-US"/>
        </w:rPr>
      </w:pPr>
      <w:r w:rsidRPr="008F51DC">
        <w:rPr>
          <w:rFonts w:ascii="Century Gothic" w:eastAsia="Arial Unicode MS" w:hAnsi="Century Gothic"/>
          <w:i/>
          <w:color w:val="000000"/>
          <w:sz w:val="22"/>
          <w:szCs w:val="22"/>
          <w:lang w:val="en-US"/>
        </w:rPr>
        <w:t>Logan Collection</w:t>
      </w:r>
      <w:r w:rsidRPr="008F51DC">
        <w:rPr>
          <w:rFonts w:ascii="Century Gothic" w:eastAsia="Arial Unicode MS" w:hAnsi="Century Gothic"/>
          <w:color w:val="000000"/>
          <w:sz w:val="22"/>
          <w:szCs w:val="22"/>
          <w:lang w:val="en-US"/>
        </w:rPr>
        <w:t xml:space="preserve">, </w:t>
      </w:r>
      <w:r w:rsidRPr="008F51DC">
        <w:rPr>
          <w:rFonts w:ascii="Century Gothic" w:eastAsia="Arial Unicode MS" w:hAnsi="Century Gothic"/>
          <w:b/>
          <w:color w:val="000000"/>
          <w:sz w:val="22"/>
          <w:szCs w:val="22"/>
          <w:lang w:val="en-US"/>
        </w:rPr>
        <w:t>San Francisco MOMA</w:t>
      </w:r>
      <w:r w:rsidRPr="008F51DC">
        <w:rPr>
          <w:rFonts w:ascii="Century Gothic" w:eastAsia="Arial Unicode MS" w:hAnsi="Century Gothic"/>
          <w:color w:val="000000"/>
          <w:sz w:val="22"/>
          <w:szCs w:val="22"/>
          <w:lang w:val="en-US"/>
        </w:rPr>
        <w:t>, San Francisco</w:t>
      </w:r>
    </w:p>
    <w:p w:rsidR="008F51DC" w:rsidRPr="008F51DC" w:rsidRDefault="008F51DC" w:rsidP="008F51DC">
      <w:pPr>
        <w:rPr>
          <w:rFonts w:ascii="Century Gothic" w:hAnsi="Century Gothic"/>
          <w:sz w:val="22"/>
          <w:szCs w:val="22"/>
          <w:lang w:val="en-US"/>
        </w:rPr>
      </w:pPr>
      <w:r w:rsidRPr="008F51DC">
        <w:rPr>
          <w:rFonts w:ascii="Century Gothic" w:hAnsi="Century Gothic"/>
          <w:i/>
          <w:sz w:val="22"/>
          <w:szCs w:val="22"/>
          <w:lang w:val="en-US"/>
        </w:rPr>
        <w:t>Faking it - Manipulated Photography before Photoshop</w:t>
      </w:r>
      <w:r w:rsidRPr="008F51DC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8F51DC">
        <w:rPr>
          <w:rFonts w:ascii="Century Gothic" w:hAnsi="Century Gothic"/>
          <w:b/>
          <w:sz w:val="22"/>
          <w:szCs w:val="22"/>
          <w:lang w:val="en-US"/>
        </w:rPr>
        <w:t>MET</w:t>
      </w:r>
      <w:r>
        <w:rPr>
          <w:rFonts w:ascii="Century Gothic" w:hAnsi="Century Gothic"/>
          <w:sz w:val="22"/>
          <w:szCs w:val="22"/>
          <w:lang w:val="en-US"/>
        </w:rPr>
        <w:t>, New York</w:t>
      </w:r>
    </w:p>
    <w:p w:rsidR="003E3ED3" w:rsidRPr="003E3ED3" w:rsidRDefault="003E3ED3" w:rsidP="003E3ED3">
      <w:pPr>
        <w:rPr>
          <w:rFonts w:ascii="Century Gothic" w:hAnsi="Century Gothic"/>
          <w:sz w:val="22"/>
          <w:szCs w:val="22"/>
          <w:lang w:val="en-US"/>
        </w:rPr>
      </w:pPr>
      <w:r w:rsidRPr="00126514">
        <w:rPr>
          <w:rFonts w:ascii="Century Gothic" w:hAnsi="Century Gothic"/>
          <w:i/>
          <w:sz w:val="22"/>
          <w:szCs w:val="22"/>
          <w:lang w:val="en-US"/>
        </w:rPr>
        <w:t xml:space="preserve">Beside City! </w:t>
      </w:r>
      <w:r w:rsidRPr="003E3ED3">
        <w:rPr>
          <w:rFonts w:ascii="Century Gothic" w:hAnsi="Century Gothic"/>
          <w:i/>
          <w:sz w:val="22"/>
          <w:szCs w:val="22"/>
          <w:lang w:val="en-US"/>
        </w:rPr>
        <w:t>Be Cityside!,</w:t>
      </w:r>
      <w:r w:rsidRPr="003E3ED3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126514">
        <w:rPr>
          <w:rFonts w:ascii="Century Gothic" w:hAnsi="Century Gothic"/>
          <w:b/>
          <w:sz w:val="22"/>
          <w:szCs w:val="22"/>
          <w:lang w:val="en-US"/>
        </w:rPr>
        <w:t>Hefei Financial Harbor</w:t>
      </w:r>
      <w:r w:rsidRPr="003E3ED3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126514">
        <w:rPr>
          <w:rFonts w:ascii="Century Gothic" w:hAnsi="Century Gothic"/>
          <w:sz w:val="22"/>
          <w:szCs w:val="22"/>
          <w:lang w:val="en-US"/>
        </w:rPr>
        <w:t>Hefei, China</w:t>
      </w:r>
    </w:p>
    <w:p w:rsidR="003E3ED3" w:rsidRPr="008F51DC" w:rsidRDefault="003E3ED3" w:rsidP="003E3ED3">
      <w:pPr>
        <w:rPr>
          <w:rFonts w:ascii="Century Gothic" w:hAnsi="Century Gothic"/>
          <w:sz w:val="22"/>
          <w:szCs w:val="22"/>
          <w:lang w:val="en-US"/>
        </w:rPr>
      </w:pPr>
      <w:r w:rsidRPr="008F51DC">
        <w:rPr>
          <w:rFonts w:ascii="Century Gothic" w:hAnsi="Century Gothic"/>
          <w:i/>
          <w:sz w:val="22"/>
          <w:szCs w:val="22"/>
          <w:lang w:val="en-US"/>
        </w:rPr>
        <w:t>Meta-morphosis</w:t>
      </w:r>
      <w:r w:rsidRPr="008F51DC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8F51DC">
        <w:rPr>
          <w:rFonts w:ascii="Century Gothic" w:hAnsi="Century Gothic"/>
          <w:b/>
          <w:sz w:val="22"/>
          <w:szCs w:val="22"/>
          <w:lang w:val="en-US"/>
        </w:rPr>
        <w:t xml:space="preserve">Palazzo Fava, </w:t>
      </w:r>
      <w:r w:rsidRPr="008F51DC">
        <w:rPr>
          <w:rFonts w:ascii="Century Gothic" w:hAnsi="Century Gothic"/>
          <w:sz w:val="22"/>
          <w:szCs w:val="22"/>
          <w:lang w:val="en-US"/>
        </w:rPr>
        <w:t>Bologna</w:t>
      </w:r>
    </w:p>
    <w:p w:rsidR="003E3ED3" w:rsidRPr="003E3ED3" w:rsidRDefault="00605F74" w:rsidP="003E3ED3">
      <w:pPr>
        <w:rPr>
          <w:rFonts w:ascii="Century Gothic" w:eastAsia="Microsoft YaHei" w:hAnsi="Century Gothic"/>
          <w:bCs/>
          <w:color w:val="555555"/>
          <w:sz w:val="22"/>
          <w:szCs w:val="22"/>
          <w:lang w:val="en-US"/>
        </w:rPr>
      </w:pPr>
      <w:hyperlink r:id="rId8" w:tgtFrame="_blank" w:history="1">
        <w:r w:rsidR="003E3ED3" w:rsidRPr="003E3ED3">
          <w:rPr>
            <w:rFonts w:ascii="Century Gothic" w:eastAsia="Microsoft YaHei" w:hAnsi="Century Gothic"/>
            <w:bCs/>
            <w:i/>
            <w:color w:val="000000"/>
            <w:sz w:val="22"/>
            <w:szCs w:val="22"/>
            <w:bdr w:val="none" w:sz="0" w:space="0" w:color="auto" w:frame="1"/>
            <w:lang w:val="en-US"/>
          </w:rPr>
          <w:t xml:space="preserve">Body and Soul, </w:t>
        </w:r>
        <w:r w:rsidR="00126514">
          <w:rPr>
            <w:rFonts w:ascii="Century Gothic" w:eastAsia="Microsoft YaHei" w:hAnsi="Century Gothic"/>
            <w:bCs/>
            <w:i/>
            <w:color w:val="000000"/>
            <w:sz w:val="22"/>
            <w:szCs w:val="22"/>
            <w:bdr w:val="none" w:sz="0" w:space="0" w:color="auto" w:frame="1"/>
            <w:lang w:val="en-US"/>
          </w:rPr>
          <w:t xml:space="preserve"> </w:t>
        </w:r>
        <w:r w:rsidR="003E3ED3" w:rsidRPr="00126514">
          <w:rPr>
            <w:rFonts w:ascii="Century Gothic" w:eastAsia="Microsoft YaHei" w:hAnsi="Century Gothic"/>
            <w:b/>
            <w:bCs/>
            <w:color w:val="000000"/>
            <w:sz w:val="22"/>
            <w:szCs w:val="22"/>
            <w:bdr w:val="none" w:sz="0" w:space="0" w:color="auto" w:frame="1"/>
            <w:lang w:val="en-US"/>
          </w:rPr>
          <w:t>Museum Beelden aan Zee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, </w:t>
        </w:r>
        <w:r w:rsidR="003E3ED3" w:rsidRPr="00126514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>The Hague,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 </w:t>
        </w:r>
        <w:r w:rsidR="008F51DC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>Olanda</w:t>
        </w:r>
      </w:hyperlink>
    </w:p>
    <w:p w:rsidR="003E3ED3" w:rsidRPr="00126514" w:rsidRDefault="00605F74" w:rsidP="003E3ED3">
      <w:pPr>
        <w:rPr>
          <w:rFonts w:ascii="Century Gothic" w:eastAsia="Microsoft YaHei" w:hAnsi="Century Gothic"/>
          <w:bCs/>
          <w:color w:val="555555"/>
          <w:sz w:val="22"/>
          <w:szCs w:val="22"/>
          <w:lang w:val="en-US"/>
        </w:rPr>
      </w:pPr>
      <w:hyperlink r:id="rId9" w:tgtFrame="_blank" w:history="1">
        <w:r w:rsidR="003E3ED3" w:rsidRPr="00126514">
          <w:rPr>
            <w:rFonts w:ascii="Century Gothic" w:eastAsia="Microsoft YaHei" w:hAnsi="Century Gothic"/>
            <w:bCs/>
            <w:i/>
            <w:color w:val="000000"/>
            <w:sz w:val="22"/>
            <w:szCs w:val="22"/>
            <w:bdr w:val="none" w:sz="0" w:space="0" w:color="auto" w:frame="1"/>
            <w:lang w:val="en-US"/>
          </w:rPr>
          <w:t>Permanence and Impermanence - New Works by Zhang Dali</w:t>
        </w:r>
        <w:r w:rsidR="003E3ED3" w:rsidRPr="00126514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, </w:t>
        </w:r>
        <w:r w:rsidR="003E3ED3" w:rsidRPr="00126514">
          <w:rPr>
            <w:rFonts w:ascii="Century Gothic" w:eastAsia="Microsoft YaHei" w:hAnsi="Century Gothic"/>
            <w:b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Beijing Minsheng Art Museum, </w:t>
        </w:r>
        <w:r w:rsidR="00126514" w:rsidRPr="00126514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>Pec</w:t>
        </w:r>
      </w:hyperlink>
      <w:r w:rsidR="00126514" w:rsidRPr="00126514">
        <w:rPr>
          <w:rFonts w:ascii="Century Gothic" w:hAnsi="Century Gothic"/>
          <w:sz w:val="22"/>
          <w:szCs w:val="22"/>
          <w:lang w:val="en-US"/>
        </w:rPr>
        <w:t>hino</w:t>
      </w:r>
    </w:p>
    <w:p w:rsidR="003E3ED3" w:rsidRPr="003E3ED3" w:rsidRDefault="00605F74" w:rsidP="00126514">
      <w:pPr>
        <w:rPr>
          <w:rFonts w:ascii="Century Gothic" w:eastAsia="Microsoft YaHei" w:hAnsi="Century Gothic"/>
          <w:bCs/>
          <w:color w:val="555555"/>
          <w:sz w:val="22"/>
          <w:szCs w:val="22"/>
          <w:lang w:val="en-US"/>
        </w:rPr>
      </w:pPr>
      <w:hyperlink r:id="rId10" w:tgtFrame="_blank" w:history="1">
        <w:r w:rsidR="003E3ED3" w:rsidRPr="003E3ED3">
          <w:rPr>
            <w:rFonts w:ascii="Century Gothic" w:eastAsia="Microsoft YaHei" w:hAnsi="Century Gothic"/>
            <w:bCs/>
            <w:i/>
            <w:color w:val="000000"/>
            <w:sz w:val="22"/>
            <w:szCs w:val="22"/>
            <w:bdr w:val="none" w:sz="0" w:space="0" w:color="auto" w:frame="1"/>
            <w:lang w:val="en-US"/>
          </w:rPr>
          <w:t xml:space="preserve">From Reality to Extreme Reality Zhang Dali 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Retrospective Research Exhibitions, </w:t>
        </w:r>
        <w:r w:rsidR="003E3ED3" w:rsidRPr="00126514">
          <w:rPr>
            <w:rFonts w:ascii="Century Gothic" w:eastAsia="Microsoft YaHei" w:hAnsi="Century Gothic"/>
            <w:b/>
            <w:bCs/>
            <w:color w:val="000000"/>
            <w:sz w:val="22"/>
            <w:szCs w:val="22"/>
            <w:bdr w:val="none" w:sz="0" w:space="0" w:color="auto" w:frame="1"/>
            <w:lang w:val="en-US"/>
          </w:rPr>
          <w:t>United Museum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, </w:t>
        </w:r>
        <w:r w:rsidR="003E3ED3" w:rsidRPr="00126514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>Wuhan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 </w:t>
        </w:r>
      </w:hyperlink>
    </w:p>
    <w:p w:rsidR="003E3ED3" w:rsidRPr="003E3ED3" w:rsidRDefault="00605F74" w:rsidP="003E3ED3">
      <w:pPr>
        <w:rPr>
          <w:rFonts w:ascii="Century Gothic" w:eastAsia="Microsoft YaHei" w:hAnsi="Century Gothic"/>
          <w:bCs/>
          <w:i/>
          <w:color w:val="555555"/>
          <w:sz w:val="22"/>
          <w:szCs w:val="22"/>
          <w:lang w:val="en-US"/>
        </w:rPr>
      </w:pPr>
      <w:hyperlink r:id="rId11" w:tgtFrame="_blank" w:history="1">
        <w:r w:rsidR="003E3ED3" w:rsidRPr="003E3ED3">
          <w:rPr>
            <w:rFonts w:ascii="Century Gothic" w:eastAsia="Microsoft YaHei" w:hAnsi="Century Gothic"/>
            <w:bCs/>
            <w:i/>
            <w:color w:val="000000"/>
            <w:sz w:val="22"/>
            <w:szCs w:val="22"/>
            <w:bdr w:val="none" w:sz="0" w:space="0" w:color="auto" w:frame="1"/>
            <w:lang w:val="en-US"/>
          </w:rPr>
          <w:t xml:space="preserve">Audacious: Contemporary Artists Speak Out  </w:t>
        </w:r>
        <w:r w:rsidR="003E3ED3" w:rsidRPr="00126514">
          <w:rPr>
            <w:rFonts w:ascii="Century Gothic" w:eastAsia="Microsoft YaHei" w:hAnsi="Century Gothic"/>
            <w:b/>
            <w:bCs/>
            <w:color w:val="000000"/>
            <w:sz w:val="22"/>
            <w:szCs w:val="22"/>
            <w:bdr w:val="none" w:sz="0" w:space="0" w:color="auto" w:frame="1"/>
            <w:lang w:val="en-US"/>
          </w:rPr>
          <w:t>Denver Art Museum</w:t>
        </w:r>
        <w:r w:rsidR="003E3ED3" w:rsidRPr="003E3ED3">
          <w:rPr>
            <w:rFonts w:ascii="Century Gothic" w:eastAsia="Microsoft YaHei" w:hAnsi="Century Gothic"/>
            <w:bCs/>
            <w:i/>
            <w:color w:val="000000"/>
            <w:sz w:val="22"/>
            <w:szCs w:val="22"/>
            <w:bdr w:val="none" w:sz="0" w:space="0" w:color="auto" w:frame="1"/>
            <w:lang w:val="en-US"/>
          </w:rPr>
          <w:t xml:space="preserve">, </w:t>
        </w:r>
        <w:r w:rsidR="008F51DC">
          <w:rPr>
            <w:rFonts w:ascii="Century Gothic" w:eastAsia="Microsoft YaHei" w:hAnsi="Century Gothic"/>
            <w:bCs/>
            <w:i/>
            <w:color w:val="000000"/>
            <w:sz w:val="22"/>
            <w:szCs w:val="22"/>
            <w:bdr w:val="none" w:sz="0" w:space="0" w:color="auto" w:frame="1"/>
            <w:lang w:val="en-US"/>
          </w:rPr>
          <w:t>Denver</w:t>
        </w:r>
      </w:hyperlink>
    </w:p>
    <w:p w:rsidR="003E3ED3" w:rsidRPr="003E3ED3" w:rsidRDefault="00605F74" w:rsidP="003E3ED3">
      <w:pPr>
        <w:rPr>
          <w:rFonts w:ascii="Century Gothic" w:eastAsia="Microsoft YaHei" w:hAnsi="Century Gothic"/>
          <w:bCs/>
          <w:color w:val="000000"/>
          <w:sz w:val="22"/>
          <w:szCs w:val="22"/>
          <w:bdr w:val="none" w:sz="0" w:space="0" w:color="auto" w:frame="1"/>
          <w:lang w:val="en-US"/>
        </w:rPr>
      </w:pPr>
      <w:hyperlink r:id="rId12" w:tgtFrame="_blank" w:history="1">
        <w:r w:rsidR="003E3ED3" w:rsidRPr="003E3ED3">
          <w:rPr>
            <w:rFonts w:ascii="Century Gothic" w:eastAsia="Microsoft YaHei" w:hAnsi="Century Gothic"/>
            <w:bCs/>
            <w:i/>
            <w:color w:val="000000"/>
            <w:sz w:val="22"/>
            <w:szCs w:val="22"/>
            <w:bdr w:val="none" w:sz="0" w:space="0" w:color="auto" w:frame="1"/>
            <w:lang w:val="en-US"/>
          </w:rPr>
          <w:t>Vile Bodies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, </w:t>
        </w:r>
        <w:r w:rsidR="003E3ED3" w:rsidRPr="00126514">
          <w:rPr>
            <w:rFonts w:ascii="Century Gothic" w:eastAsia="Microsoft YaHei" w:hAnsi="Century Gothic"/>
            <w:b/>
            <w:bCs/>
            <w:color w:val="000000"/>
            <w:sz w:val="22"/>
            <w:szCs w:val="22"/>
            <w:bdr w:val="none" w:sz="0" w:space="0" w:color="auto" w:frame="1"/>
            <w:lang w:val="en-US"/>
          </w:rPr>
          <w:t>White Rabbit Gallery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, </w:t>
        </w:r>
        <w:r w:rsidR="003E3ED3" w:rsidRPr="00126514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Sidney </w:t>
        </w:r>
      </w:hyperlink>
    </w:p>
    <w:p w:rsidR="003E3ED3" w:rsidRPr="003E3ED3" w:rsidRDefault="00605F74" w:rsidP="00126514">
      <w:pPr>
        <w:rPr>
          <w:rFonts w:ascii="Century Gothic" w:eastAsia="Microsoft YaHei" w:hAnsi="Century Gothic"/>
          <w:bCs/>
          <w:color w:val="555555"/>
          <w:sz w:val="22"/>
          <w:szCs w:val="22"/>
          <w:lang w:val="en-US"/>
        </w:rPr>
      </w:pPr>
      <w:hyperlink r:id="rId13" w:tgtFrame="_blank" w:history="1">
        <w:r w:rsidR="003E3ED3" w:rsidRPr="003E3ED3">
          <w:rPr>
            <w:rFonts w:ascii="Century Gothic" w:eastAsia="Microsoft YaHei" w:hAnsi="Century Gothic"/>
            <w:bCs/>
            <w:i/>
            <w:color w:val="000000"/>
            <w:sz w:val="22"/>
            <w:szCs w:val="22"/>
            <w:bdr w:val="none" w:sz="0" w:space="0" w:color="auto" w:frame="1"/>
            <w:lang w:val="en-US"/>
          </w:rPr>
          <w:t>New Photography 2011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, </w:t>
        </w:r>
        <w:r w:rsidR="003E3ED3" w:rsidRPr="00126514">
          <w:rPr>
            <w:rFonts w:ascii="Century Gothic" w:eastAsia="Microsoft YaHei" w:hAnsi="Century Gothic"/>
            <w:b/>
            <w:bCs/>
            <w:color w:val="000000"/>
            <w:sz w:val="22"/>
            <w:szCs w:val="22"/>
            <w:bdr w:val="none" w:sz="0" w:space="0" w:color="auto" w:frame="1"/>
            <w:lang w:val="en-US"/>
          </w:rPr>
          <w:t>MoMA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, </w:t>
        </w:r>
        <w:r w:rsidR="003E3ED3" w:rsidRPr="00126514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>New York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 </w:t>
        </w:r>
      </w:hyperlink>
    </w:p>
    <w:p w:rsidR="003E3ED3" w:rsidRPr="00126514" w:rsidRDefault="003E3ED3" w:rsidP="003E3ED3">
      <w:pPr>
        <w:rPr>
          <w:rFonts w:ascii="Century Gothic" w:eastAsia="Microsoft YaHei" w:hAnsi="Century Gothic"/>
          <w:bCs/>
          <w:color w:val="000000"/>
          <w:sz w:val="22"/>
          <w:szCs w:val="22"/>
          <w:bdr w:val="none" w:sz="0" w:space="0" w:color="auto" w:frame="1"/>
        </w:rPr>
      </w:pPr>
      <w:r w:rsidRPr="00126514">
        <w:rPr>
          <w:rFonts w:ascii="Century Gothic" w:eastAsia="Microsoft YaHei" w:hAnsi="Century Gothic"/>
          <w:bCs/>
          <w:i/>
          <w:color w:val="000000"/>
          <w:sz w:val="22"/>
          <w:szCs w:val="22"/>
          <w:bdr w:val="none" w:sz="0" w:space="0" w:color="auto" w:frame="1"/>
        </w:rPr>
        <w:t>Speech Matters</w:t>
      </w:r>
      <w:r w:rsidRPr="00126514">
        <w:rPr>
          <w:rFonts w:ascii="Century Gothic" w:eastAsia="Microsoft YaHei" w:hAnsi="Century Gothic"/>
          <w:bCs/>
          <w:color w:val="000000"/>
          <w:sz w:val="22"/>
          <w:szCs w:val="22"/>
          <w:bdr w:val="none" w:sz="0" w:space="0" w:color="auto" w:frame="1"/>
        </w:rPr>
        <w:t xml:space="preserve">, Danish Pavillion, </w:t>
      </w:r>
      <w:r w:rsidR="00126514" w:rsidRPr="00126514">
        <w:rPr>
          <w:rFonts w:ascii="Century Gothic" w:eastAsia="Microsoft YaHei" w:hAnsi="Century Gothic"/>
          <w:b/>
          <w:bCs/>
          <w:color w:val="000000"/>
          <w:sz w:val="22"/>
          <w:szCs w:val="22"/>
          <w:bdr w:val="none" w:sz="0" w:space="0" w:color="auto" w:frame="1"/>
        </w:rPr>
        <w:t xml:space="preserve">44a </w:t>
      </w:r>
      <w:r w:rsidRPr="00126514">
        <w:rPr>
          <w:rFonts w:ascii="Century Gothic" w:eastAsia="Microsoft YaHei" w:hAnsi="Century Gothic"/>
          <w:b/>
          <w:bCs/>
          <w:color w:val="000000"/>
          <w:sz w:val="22"/>
          <w:szCs w:val="22"/>
          <w:bdr w:val="none" w:sz="0" w:space="0" w:color="auto" w:frame="1"/>
        </w:rPr>
        <w:t>Biennale di Venezia</w:t>
      </w:r>
      <w:r w:rsidR="008F51DC">
        <w:rPr>
          <w:rFonts w:ascii="Century Gothic" w:eastAsia="Microsoft YaHei" w:hAnsi="Century Gothic"/>
          <w:bCs/>
          <w:color w:val="000000"/>
          <w:sz w:val="22"/>
          <w:szCs w:val="22"/>
          <w:bdr w:val="none" w:sz="0" w:space="0" w:color="auto" w:frame="1"/>
        </w:rPr>
        <w:t>, Venezia</w:t>
      </w:r>
    </w:p>
    <w:p w:rsidR="003E3ED3" w:rsidRPr="003E3ED3" w:rsidRDefault="00605F74" w:rsidP="003E3ED3">
      <w:pPr>
        <w:rPr>
          <w:rFonts w:ascii="Century Gothic" w:eastAsia="Microsoft YaHei" w:hAnsi="Century Gothic"/>
          <w:bCs/>
          <w:color w:val="555555"/>
          <w:sz w:val="22"/>
          <w:szCs w:val="22"/>
          <w:lang w:val="en-US"/>
        </w:rPr>
      </w:pPr>
      <w:hyperlink r:id="rId14" w:tgtFrame="_blank" w:history="1">
        <w:r w:rsidR="003E3ED3" w:rsidRPr="003E3ED3">
          <w:rPr>
            <w:rFonts w:ascii="Century Gothic" w:eastAsia="Microsoft YaHei" w:hAnsi="Century Gothic"/>
            <w:bCs/>
            <w:i/>
            <w:color w:val="000000"/>
            <w:sz w:val="22"/>
            <w:szCs w:val="22"/>
            <w:bdr w:val="none" w:sz="0" w:space="0" w:color="auto" w:frame="1"/>
            <w:lang w:val="en-US"/>
          </w:rPr>
          <w:t>41st edition of the Rencontres d’Arles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, </w:t>
        </w:r>
        <w:r w:rsidR="003E3ED3" w:rsidRPr="00126514">
          <w:rPr>
            <w:rFonts w:ascii="Century Gothic" w:eastAsia="Microsoft YaHei" w:hAnsi="Century Gothic"/>
            <w:b/>
            <w:bCs/>
            <w:color w:val="000000"/>
            <w:sz w:val="22"/>
            <w:szCs w:val="22"/>
            <w:bdr w:val="none" w:sz="0" w:space="0" w:color="auto" w:frame="1"/>
            <w:lang w:val="en-US"/>
          </w:rPr>
          <w:t>Espace Van Gogh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>,</w:t>
        </w:r>
        <w:r w:rsidR="003E3ED3" w:rsidRPr="00126514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 Arles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 </w:t>
        </w:r>
        <w:r w:rsidR="008F51DC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     </w:t>
        </w:r>
      </w:hyperlink>
    </w:p>
    <w:p w:rsidR="003E3ED3" w:rsidRPr="003E3ED3" w:rsidRDefault="00605F74" w:rsidP="003E3ED3">
      <w:pPr>
        <w:rPr>
          <w:rFonts w:ascii="Century Gothic" w:eastAsia="Microsoft YaHei" w:hAnsi="Century Gothic"/>
          <w:bCs/>
          <w:color w:val="555555"/>
          <w:sz w:val="22"/>
          <w:szCs w:val="22"/>
          <w:lang w:val="en-US"/>
        </w:rPr>
      </w:pPr>
      <w:hyperlink r:id="rId15" w:tgtFrame="_blank" w:history="1">
        <w:r w:rsidR="003E3ED3" w:rsidRPr="003E3ED3">
          <w:rPr>
            <w:rFonts w:ascii="Century Gothic" w:eastAsia="Microsoft YaHei" w:hAnsi="Century Gothic"/>
            <w:bCs/>
            <w:i/>
            <w:color w:val="000000"/>
            <w:sz w:val="22"/>
            <w:szCs w:val="22"/>
            <w:bdr w:val="none" w:sz="0" w:space="0" w:color="auto" w:frame="1"/>
            <w:lang w:val="en-US"/>
          </w:rPr>
          <w:t>A Second History,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 </w:t>
        </w:r>
        <w:r w:rsidR="003E3ED3" w:rsidRPr="00126514">
          <w:rPr>
            <w:rFonts w:ascii="Century Gothic" w:eastAsia="Microsoft YaHei" w:hAnsi="Century Gothic"/>
            <w:b/>
            <w:bCs/>
            <w:color w:val="000000"/>
            <w:sz w:val="22"/>
            <w:szCs w:val="22"/>
            <w:bdr w:val="none" w:sz="0" w:space="0" w:color="auto" w:frame="1"/>
            <w:lang w:val="en-US"/>
          </w:rPr>
          <w:t>Singapore ArtScience Museum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, </w:t>
        </w:r>
        <w:r w:rsidR="003E3ED3" w:rsidRPr="00126514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>Singapore</w:t>
        </w:r>
      </w:hyperlink>
    </w:p>
    <w:p w:rsidR="003E3ED3" w:rsidRPr="003E3ED3" w:rsidRDefault="00605F74" w:rsidP="003E3ED3">
      <w:pPr>
        <w:rPr>
          <w:rFonts w:ascii="Century Gothic" w:eastAsia="Microsoft YaHei" w:hAnsi="Century Gothic"/>
          <w:bCs/>
          <w:color w:val="555555"/>
          <w:sz w:val="22"/>
          <w:szCs w:val="22"/>
          <w:lang w:val="en-US"/>
        </w:rPr>
      </w:pPr>
      <w:hyperlink r:id="rId16" w:tgtFrame="_blank" w:history="1">
        <w:r w:rsidR="003E3ED3" w:rsidRPr="003E3ED3">
          <w:rPr>
            <w:rFonts w:ascii="Century Gothic" w:eastAsia="Microsoft YaHei" w:hAnsi="Century Gothic"/>
            <w:bCs/>
            <w:i/>
            <w:color w:val="000000"/>
            <w:sz w:val="22"/>
            <w:szCs w:val="22"/>
            <w:bdr w:val="none" w:sz="0" w:space="0" w:color="auto" w:frame="1"/>
            <w:lang w:val="en-US"/>
          </w:rPr>
          <w:t>Pervasion,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 </w:t>
        </w:r>
        <w:r w:rsidR="003E3ED3" w:rsidRPr="00126514">
          <w:rPr>
            <w:rFonts w:ascii="Century Gothic" w:eastAsia="Microsoft YaHei" w:hAnsi="Century Gothic"/>
            <w:b/>
            <w:bCs/>
            <w:color w:val="000000"/>
            <w:sz w:val="22"/>
            <w:szCs w:val="22"/>
            <w:bdr w:val="none" w:sz="0" w:space="0" w:color="auto" w:frame="1"/>
            <w:lang w:val="en-US"/>
          </w:rPr>
          <w:t>He Xiangning Art Museum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 xml:space="preserve">, </w:t>
        </w:r>
        <w:r w:rsidR="003E3ED3" w:rsidRPr="00126514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>Shenzhen</w:t>
        </w:r>
        <w:r w:rsidR="003E3ED3" w:rsidRPr="003E3ED3">
          <w:rPr>
            <w:rFonts w:ascii="Century Gothic" w:eastAsia="Microsoft YaHei" w:hAnsi="Century Gothic"/>
            <w:bCs/>
            <w:color w:val="000000"/>
            <w:sz w:val="22"/>
            <w:szCs w:val="22"/>
            <w:bdr w:val="none" w:sz="0" w:space="0" w:color="auto" w:frame="1"/>
            <w:lang w:val="en-US"/>
          </w:rPr>
          <w:t>, China</w:t>
        </w:r>
      </w:hyperlink>
    </w:p>
    <w:p w:rsidR="003E3ED3" w:rsidRPr="003E3ED3" w:rsidRDefault="003E3ED3" w:rsidP="003E3ED3">
      <w:pPr>
        <w:rPr>
          <w:rFonts w:eastAsia="Microsoft YaHei"/>
          <w:b/>
          <w:bCs/>
          <w:color w:val="555555"/>
          <w:sz w:val="18"/>
          <w:szCs w:val="18"/>
          <w:lang w:val="en-US"/>
        </w:rPr>
      </w:pPr>
    </w:p>
    <w:p w:rsidR="003E3ED3" w:rsidRPr="003E3ED3" w:rsidRDefault="003E3ED3" w:rsidP="00B376B9">
      <w:pPr>
        <w:jc w:val="both"/>
        <w:rPr>
          <w:rFonts w:ascii="Century Gothic" w:hAnsi="Century Gothic"/>
          <w:color w:val="000000"/>
          <w:sz w:val="22"/>
          <w:szCs w:val="22"/>
          <w:lang w:val="en-US"/>
        </w:rPr>
      </w:pPr>
    </w:p>
    <w:p w:rsidR="00081D42" w:rsidRPr="003E3ED3" w:rsidRDefault="00081D42" w:rsidP="00B376B9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:rsidR="00081D42" w:rsidRPr="00BB5178" w:rsidRDefault="00081D42" w:rsidP="00B376B9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BB5178">
        <w:rPr>
          <w:rFonts w:ascii="Century Gothic" w:eastAsia="Calibri" w:hAnsi="Century Gothic"/>
          <w:sz w:val="22"/>
          <w:szCs w:val="22"/>
          <w:u w:val="single"/>
        </w:rPr>
        <w:t>Scheda tecnica</w:t>
      </w:r>
    </w:p>
    <w:p w:rsidR="00081D42" w:rsidRPr="00BB5178" w:rsidRDefault="00081D42" w:rsidP="00B376B9">
      <w:pPr>
        <w:jc w:val="both"/>
        <w:rPr>
          <w:rFonts w:ascii="Century Gothic" w:hAnsi="Century Gothic"/>
          <w:sz w:val="22"/>
          <w:szCs w:val="22"/>
        </w:rPr>
      </w:pPr>
    </w:p>
    <w:p w:rsidR="00081D42" w:rsidRPr="003E3ED3" w:rsidRDefault="00081D42" w:rsidP="00B376B9">
      <w:pPr>
        <w:jc w:val="both"/>
        <w:rPr>
          <w:rFonts w:ascii="Century Gothic" w:hAnsi="Century Gothic"/>
          <w:i/>
          <w:sz w:val="22"/>
          <w:szCs w:val="22"/>
        </w:rPr>
      </w:pPr>
      <w:r w:rsidRPr="00BB5178">
        <w:rPr>
          <w:rFonts w:ascii="Century Gothic" w:hAnsi="Century Gothic"/>
          <w:sz w:val="22"/>
          <w:szCs w:val="22"/>
        </w:rPr>
        <w:t xml:space="preserve">TITOLO MOSTRA:  </w:t>
      </w:r>
      <w:r w:rsidR="00DC1710" w:rsidRPr="003E3ED3">
        <w:rPr>
          <w:rFonts w:ascii="Century Gothic" w:hAnsi="Century Gothic"/>
          <w:b/>
          <w:i/>
          <w:iCs/>
          <w:sz w:val="22"/>
          <w:szCs w:val="22"/>
        </w:rPr>
        <w:t>Zhang Dali per Fondantico</w:t>
      </w:r>
    </w:p>
    <w:p w:rsidR="00081D42" w:rsidRPr="00BB5178" w:rsidRDefault="00081D42" w:rsidP="00B376B9">
      <w:pPr>
        <w:jc w:val="both"/>
        <w:rPr>
          <w:rFonts w:ascii="Century Gothic" w:hAnsi="Century Gothic"/>
          <w:sz w:val="22"/>
          <w:szCs w:val="22"/>
        </w:rPr>
      </w:pPr>
    </w:p>
    <w:p w:rsidR="00081D42" w:rsidRPr="00BB5178" w:rsidRDefault="00081D42" w:rsidP="00B376B9">
      <w:pPr>
        <w:jc w:val="both"/>
        <w:rPr>
          <w:rFonts w:ascii="Century Gothic" w:hAnsi="Century Gothic"/>
          <w:sz w:val="22"/>
          <w:szCs w:val="22"/>
        </w:rPr>
      </w:pPr>
      <w:r w:rsidRPr="00BB5178">
        <w:rPr>
          <w:rFonts w:ascii="Century Gothic" w:hAnsi="Century Gothic"/>
          <w:sz w:val="22"/>
          <w:szCs w:val="22"/>
        </w:rPr>
        <w:t xml:space="preserve">INAUGURAZIONE: </w:t>
      </w:r>
      <w:r w:rsidR="00DC1710">
        <w:rPr>
          <w:rFonts w:ascii="Century Gothic" w:hAnsi="Century Gothic"/>
          <w:b/>
          <w:sz w:val="22"/>
          <w:szCs w:val="22"/>
        </w:rPr>
        <w:t>sabato 26</w:t>
      </w:r>
      <w:r w:rsidRPr="00BB5178">
        <w:rPr>
          <w:rFonts w:ascii="Century Gothic" w:hAnsi="Century Gothic"/>
          <w:b/>
          <w:sz w:val="22"/>
          <w:szCs w:val="22"/>
        </w:rPr>
        <w:t xml:space="preserve"> gennaio </w:t>
      </w:r>
      <w:r w:rsidR="00DC1710">
        <w:rPr>
          <w:rFonts w:ascii="Century Gothic" w:hAnsi="Century Gothic"/>
          <w:b/>
          <w:sz w:val="22"/>
          <w:szCs w:val="22"/>
        </w:rPr>
        <w:t>2019</w:t>
      </w:r>
      <w:r w:rsidR="00125A2C">
        <w:rPr>
          <w:rFonts w:ascii="Century Gothic" w:hAnsi="Century Gothic"/>
          <w:b/>
          <w:sz w:val="22"/>
          <w:szCs w:val="22"/>
        </w:rPr>
        <w:t xml:space="preserve"> </w:t>
      </w:r>
      <w:r w:rsidRPr="00BB5178">
        <w:rPr>
          <w:rFonts w:ascii="Century Gothic" w:hAnsi="Century Gothic"/>
          <w:b/>
          <w:sz w:val="22"/>
          <w:szCs w:val="22"/>
        </w:rPr>
        <w:t>ore 17.00</w:t>
      </w:r>
    </w:p>
    <w:p w:rsidR="00081D42" w:rsidRPr="00BB5178" w:rsidRDefault="00081D42" w:rsidP="00B376B9">
      <w:pPr>
        <w:jc w:val="both"/>
        <w:rPr>
          <w:rFonts w:ascii="Century Gothic" w:hAnsi="Century Gothic"/>
          <w:sz w:val="22"/>
          <w:szCs w:val="22"/>
        </w:rPr>
      </w:pPr>
    </w:p>
    <w:p w:rsidR="00081D42" w:rsidRDefault="00081D42" w:rsidP="00B376B9">
      <w:pPr>
        <w:jc w:val="both"/>
        <w:rPr>
          <w:rFonts w:ascii="Century Gothic" w:hAnsi="Century Gothic"/>
          <w:b/>
          <w:sz w:val="22"/>
          <w:szCs w:val="22"/>
        </w:rPr>
      </w:pPr>
      <w:r w:rsidRPr="00BB5178">
        <w:rPr>
          <w:rFonts w:ascii="Century Gothic" w:hAnsi="Century Gothic"/>
          <w:sz w:val="22"/>
          <w:szCs w:val="22"/>
        </w:rPr>
        <w:t xml:space="preserve">PERIODO: </w:t>
      </w:r>
      <w:r w:rsidR="00DC1710">
        <w:rPr>
          <w:rFonts w:ascii="Century Gothic" w:hAnsi="Century Gothic"/>
          <w:b/>
          <w:sz w:val="22"/>
          <w:szCs w:val="22"/>
        </w:rPr>
        <w:t xml:space="preserve">26 gennaio – 5 </w:t>
      </w:r>
      <w:r w:rsidRPr="00BB5178">
        <w:rPr>
          <w:rFonts w:ascii="Century Gothic" w:hAnsi="Century Gothic"/>
          <w:b/>
          <w:sz w:val="22"/>
          <w:szCs w:val="22"/>
        </w:rPr>
        <w:t>febbraio 201</w:t>
      </w:r>
      <w:r w:rsidR="00DC1710">
        <w:rPr>
          <w:rFonts w:ascii="Century Gothic" w:hAnsi="Century Gothic"/>
          <w:b/>
          <w:sz w:val="22"/>
          <w:szCs w:val="22"/>
        </w:rPr>
        <w:t>9</w:t>
      </w:r>
    </w:p>
    <w:p w:rsidR="005339AF" w:rsidRPr="005339AF" w:rsidRDefault="005339AF" w:rsidP="00B376B9">
      <w:pPr>
        <w:jc w:val="both"/>
        <w:rPr>
          <w:rFonts w:ascii="Century Gothic" w:hAnsi="Century Gothic"/>
          <w:sz w:val="22"/>
          <w:szCs w:val="22"/>
        </w:rPr>
      </w:pPr>
    </w:p>
    <w:p w:rsidR="005339AF" w:rsidRPr="00BB5178" w:rsidRDefault="005339AF" w:rsidP="00B376B9">
      <w:pPr>
        <w:jc w:val="both"/>
        <w:rPr>
          <w:rFonts w:ascii="Century Gothic" w:hAnsi="Century Gothic"/>
          <w:sz w:val="22"/>
          <w:szCs w:val="22"/>
        </w:rPr>
      </w:pPr>
      <w:r w:rsidRPr="005339AF">
        <w:rPr>
          <w:rFonts w:ascii="Century Gothic" w:hAnsi="Century Gothic"/>
          <w:sz w:val="22"/>
          <w:szCs w:val="22"/>
        </w:rPr>
        <w:t>OPERE:</w:t>
      </w:r>
      <w:r>
        <w:rPr>
          <w:rFonts w:ascii="Century Gothic" w:hAnsi="Century Gothic"/>
          <w:b/>
          <w:sz w:val="22"/>
          <w:szCs w:val="22"/>
        </w:rPr>
        <w:t xml:space="preserve"> 30</w:t>
      </w:r>
    </w:p>
    <w:p w:rsidR="00081D42" w:rsidRPr="00BB5178" w:rsidRDefault="00081D42" w:rsidP="00B376B9">
      <w:pPr>
        <w:jc w:val="both"/>
        <w:rPr>
          <w:rFonts w:ascii="Century Gothic" w:hAnsi="Century Gothic"/>
          <w:sz w:val="22"/>
          <w:szCs w:val="22"/>
        </w:rPr>
      </w:pPr>
    </w:p>
    <w:p w:rsidR="00081D42" w:rsidRPr="00BB5178" w:rsidRDefault="008B397C" w:rsidP="00B376B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LUOGO DI </w:t>
      </w:r>
      <w:r w:rsidR="00081D42" w:rsidRPr="00BB5178">
        <w:rPr>
          <w:rFonts w:ascii="Century Gothic" w:hAnsi="Century Gothic"/>
          <w:sz w:val="22"/>
          <w:szCs w:val="22"/>
        </w:rPr>
        <w:t xml:space="preserve">ESPOSIZIONE: </w:t>
      </w:r>
      <w:r w:rsidRPr="008B397C">
        <w:rPr>
          <w:rFonts w:ascii="Century Gothic" w:hAnsi="Century Gothic"/>
          <w:b/>
          <w:sz w:val="22"/>
          <w:szCs w:val="22"/>
        </w:rPr>
        <w:t>Galleria Fondantico Via de’ Pepoli 6/e Bologna</w:t>
      </w:r>
    </w:p>
    <w:p w:rsidR="00903BCB" w:rsidRDefault="00903BCB" w:rsidP="00B376B9">
      <w:pPr>
        <w:jc w:val="both"/>
        <w:rPr>
          <w:rFonts w:ascii="Century Gothic" w:hAnsi="Century Gothic"/>
          <w:sz w:val="22"/>
          <w:szCs w:val="22"/>
        </w:rPr>
      </w:pPr>
    </w:p>
    <w:p w:rsidR="00081D42" w:rsidRPr="00BB5178" w:rsidRDefault="00081D42" w:rsidP="00B376B9">
      <w:pPr>
        <w:jc w:val="both"/>
        <w:rPr>
          <w:rFonts w:ascii="Century Gothic" w:hAnsi="Century Gothic"/>
          <w:sz w:val="22"/>
          <w:szCs w:val="22"/>
        </w:rPr>
      </w:pPr>
      <w:r w:rsidRPr="00BB5178">
        <w:rPr>
          <w:rFonts w:ascii="Century Gothic" w:hAnsi="Century Gothic"/>
          <w:sz w:val="22"/>
          <w:szCs w:val="22"/>
        </w:rPr>
        <w:t xml:space="preserve">ORARI: </w:t>
      </w:r>
      <w:r w:rsidRPr="00BB5178">
        <w:rPr>
          <w:rFonts w:ascii="Century Gothic" w:hAnsi="Century Gothic"/>
          <w:b/>
          <w:sz w:val="22"/>
          <w:szCs w:val="22"/>
        </w:rPr>
        <w:t>Lunedì – sabato 10.00/13.00 – 16.00/19.00</w:t>
      </w:r>
    </w:p>
    <w:p w:rsidR="00081D42" w:rsidRPr="00BB5178" w:rsidRDefault="00081D42" w:rsidP="00B376B9">
      <w:pPr>
        <w:jc w:val="both"/>
        <w:rPr>
          <w:rFonts w:ascii="Century Gothic" w:hAnsi="Century Gothic"/>
          <w:sz w:val="22"/>
          <w:szCs w:val="22"/>
        </w:rPr>
      </w:pPr>
    </w:p>
    <w:p w:rsidR="00081D42" w:rsidRPr="00BB5178" w:rsidRDefault="00081D42" w:rsidP="00B376B9">
      <w:pPr>
        <w:jc w:val="both"/>
        <w:rPr>
          <w:rFonts w:ascii="Century Gothic" w:hAnsi="Century Gothic"/>
          <w:sz w:val="22"/>
          <w:szCs w:val="22"/>
        </w:rPr>
      </w:pPr>
      <w:r w:rsidRPr="00BB5178">
        <w:rPr>
          <w:rFonts w:ascii="Century Gothic" w:hAnsi="Century Gothic"/>
          <w:sz w:val="22"/>
          <w:szCs w:val="22"/>
        </w:rPr>
        <w:t xml:space="preserve">APERTURA STRAORDINARIA: </w:t>
      </w:r>
      <w:r w:rsidR="00DC1710">
        <w:rPr>
          <w:rFonts w:ascii="Century Gothic" w:hAnsi="Century Gothic"/>
          <w:b/>
          <w:sz w:val="22"/>
          <w:szCs w:val="22"/>
        </w:rPr>
        <w:t>Sabato 2 febbraio 2019</w:t>
      </w:r>
      <w:r w:rsidRPr="00BB5178">
        <w:rPr>
          <w:rFonts w:ascii="Century Gothic" w:hAnsi="Century Gothic"/>
          <w:b/>
          <w:sz w:val="22"/>
          <w:szCs w:val="22"/>
        </w:rPr>
        <w:t xml:space="preserve"> apertura serale per Notte Bianca</w:t>
      </w:r>
    </w:p>
    <w:p w:rsidR="00081D42" w:rsidRPr="00BB5178" w:rsidRDefault="00081D42" w:rsidP="00B376B9">
      <w:pPr>
        <w:ind w:right="-1"/>
        <w:jc w:val="both"/>
        <w:rPr>
          <w:rFonts w:ascii="Century Gothic" w:hAnsi="Century Gothic"/>
          <w:sz w:val="22"/>
          <w:szCs w:val="22"/>
        </w:rPr>
      </w:pPr>
    </w:p>
    <w:p w:rsidR="00B376B9" w:rsidRDefault="00081D42" w:rsidP="00B376B9">
      <w:pPr>
        <w:ind w:right="-1"/>
        <w:jc w:val="both"/>
        <w:rPr>
          <w:rFonts w:ascii="Century Gothic" w:hAnsi="Century Gothic"/>
          <w:b/>
          <w:sz w:val="22"/>
          <w:szCs w:val="22"/>
        </w:rPr>
      </w:pPr>
      <w:r w:rsidRPr="00BB5178">
        <w:rPr>
          <w:rFonts w:ascii="Century Gothic" w:hAnsi="Century Gothic"/>
          <w:sz w:val="22"/>
          <w:szCs w:val="22"/>
        </w:rPr>
        <w:t xml:space="preserve">SEDE E INFORMAZIONI: </w:t>
      </w:r>
      <w:r w:rsidRPr="00BB5178">
        <w:rPr>
          <w:rFonts w:ascii="Century Gothic" w:hAnsi="Century Gothic"/>
          <w:b/>
          <w:sz w:val="22"/>
          <w:szCs w:val="22"/>
        </w:rPr>
        <w:t>Galleria Fondantico di Tiziana Sassoli, Via de’ Pepoli 6/E Bologna</w:t>
      </w:r>
    </w:p>
    <w:p w:rsidR="00081D42" w:rsidRDefault="00081D42" w:rsidP="00B376B9">
      <w:pPr>
        <w:ind w:right="-1"/>
        <w:jc w:val="both"/>
        <w:rPr>
          <w:rFonts w:ascii="Century Gothic" w:hAnsi="Century Gothic"/>
          <w:b/>
          <w:sz w:val="22"/>
          <w:szCs w:val="22"/>
        </w:rPr>
      </w:pPr>
      <w:r w:rsidRPr="00BB5178">
        <w:rPr>
          <w:rFonts w:ascii="Century Gothic" w:hAnsi="Century Gothic"/>
          <w:b/>
          <w:sz w:val="22"/>
          <w:szCs w:val="22"/>
        </w:rPr>
        <w:t xml:space="preserve">Tel e fax 051.265980 </w:t>
      </w:r>
      <w:hyperlink r:id="rId17" w:history="1">
        <w:r w:rsidR="00BD35B7" w:rsidRPr="00FF320F">
          <w:rPr>
            <w:rStyle w:val="Collegamentoipertestuale"/>
            <w:rFonts w:ascii="Century Gothic" w:hAnsi="Century Gothic"/>
            <w:b/>
            <w:sz w:val="22"/>
            <w:szCs w:val="22"/>
          </w:rPr>
          <w:t>info@fondantico.it</w:t>
        </w:r>
      </w:hyperlink>
    </w:p>
    <w:p w:rsidR="00BD35B7" w:rsidRDefault="00BD35B7" w:rsidP="00B376B9">
      <w:pPr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BD35B7" w:rsidRPr="00BD35B7" w:rsidRDefault="00BD35B7" w:rsidP="00BD35B7">
      <w:pPr>
        <w:rPr>
          <w:rFonts w:ascii="Century Gothic" w:hAnsi="Century Gothic"/>
          <w:b/>
          <w:sz w:val="22"/>
          <w:szCs w:val="22"/>
        </w:rPr>
      </w:pPr>
      <w:r w:rsidRPr="00BD35B7">
        <w:rPr>
          <w:rFonts w:ascii="Century Gothic" w:hAnsi="Century Gothic"/>
          <w:sz w:val="22"/>
          <w:szCs w:val="22"/>
        </w:rPr>
        <w:t>UFFICIO STAMPA:</w:t>
      </w:r>
      <w:r>
        <w:rPr>
          <w:rFonts w:ascii="Century Gothic" w:hAnsi="Century Gothic"/>
          <w:sz w:val="22"/>
          <w:szCs w:val="22"/>
        </w:rPr>
        <w:t xml:space="preserve"> </w:t>
      </w:r>
      <w:r w:rsidRPr="00BD35B7">
        <w:rPr>
          <w:rFonts w:ascii="Century Gothic" w:hAnsi="Century Gothic"/>
          <w:b/>
          <w:sz w:val="22"/>
          <w:szCs w:val="22"/>
        </w:rPr>
        <w:t>a cura di Maria Cristina Porpora – info@fondantico.it</w:t>
      </w:r>
    </w:p>
    <w:p w:rsidR="00BD35B7" w:rsidRDefault="00BD35B7" w:rsidP="00B376B9">
      <w:pPr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B376B9" w:rsidRPr="00B376B9" w:rsidRDefault="00B376B9" w:rsidP="00B376B9">
      <w:pPr>
        <w:ind w:right="-1"/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SITO WEB:</w:t>
      </w:r>
      <w:r w:rsidRPr="00B376B9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>
        <w:rPr>
          <w:rFonts w:ascii="Century Gothic" w:hAnsi="Century Gothic"/>
          <w:b/>
          <w:sz w:val="22"/>
          <w:szCs w:val="22"/>
          <w:lang w:val="en-US"/>
        </w:rPr>
        <w:tab/>
      </w:r>
      <w:r w:rsidRPr="002F2C1F">
        <w:rPr>
          <w:rFonts w:ascii="Century Gothic" w:hAnsi="Century Gothic"/>
          <w:b/>
          <w:sz w:val="22"/>
          <w:szCs w:val="22"/>
          <w:lang w:val="en-US"/>
        </w:rPr>
        <w:t>www.artepiu.bo.it</w:t>
      </w:r>
    </w:p>
    <w:p w:rsidR="00B376B9" w:rsidRPr="00BD35B7" w:rsidRDefault="00B376B9" w:rsidP="00B376B9">
      <w:pPr>
        <w:jc w:val="both"/>
        <w:rPr>
          <w:rFonts w:ascii="Century Gothic" w:hAnsi="Century Gothic"/>
          <w:b/>
          <w:color w:val="000000"/>
          <w:sz w:val="22"/>
          <w:szCs w:val="22"/>
          <w:lang w:val="en-US"/>
        </w:rPr>
      </w:pPr>
      <w:r w:rsidRPr="00B376B9">
        <w:rPr>
          <w:rFonts w:ascii="Century Gothic" w:hAnsi="Century Gothic"/>
          <w:b/>
          <w:sz w:val="22"/>
          <w:szCs w:val="22"/>
          <w:lang w:val="en-US"/>
        </w:rPr>
        <w:tab/>
      </w:r>
      <w:r w:rsidRPr="00B376B9">
        <w:rPr>
          <w:rFonts w:ascii="Century Gothic" w:hAnsi="Century Gothic"/>
          <w:b/>
          <w:sz w:val="22"/>
          <w:szCs w:val="22"/>
          <w:lang w:val="en-US"/>
        </w:rPr>
        <w:tab/>
      </w:r>
    </w:p>
    <w:p w:rsidR="00B376B9" w:rsidRPr="00BD35B7" w:rsidRDefault="00B376B9" w:rsidP="00B376B9">
      <w:pPr>
        <w:jc w:val="both"/>
        <w:rPr>
          <w:rFonts w:ascii="Century Gothic" w:hAnsi="Century Gothic"/>
          <w:color w:val="000000"/>
          <w:sz w:val="22"/>
          <w:szCs w:val="22"/>
          <w:lang w:val="en-US"/>
        </w:rPr>
      </w:pPr>
    </w:p>
    <w:p w:rsidR="00B376B9" w:rsidRPr="00B376B9" w:rsidRDefault="00B376B9" w:rsidP="00B376B9">
      <w:pPr>
        <w:ind w:right="-1"/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ab/>
      </w:r>
      <w:r>
        <w:rPr>
          <w:rFonts w:ascii="Century Gothic" w:hAnsi="Century Gothic"/>
          <w:b/>
          <w:sz w:val="22"/>
          <w:szCs w:val="22"/>
          <w:lang w:val="en-US"/>
        </w:rPr>
        <w:tab/>
      </w:r>
    </w:p>
    <w:p w:rsidR="00081D42" w:rsidRPr="00B376B9" w:rsidRDefault="00081D42" w:rsidP="00B376B9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:rsidR="007744C8" w:rsidRPr="00B376B9" w:rsidRDefault="007744C8" w:rsidP="007744C8">
      <w:pPr>
        <w:jc w:val="center"/>
        <w:rPr>
          <w:rFonts w:ascii="Century Gothic" w:hAnsi="Century Gothic"/>
          <w:b/>
          <w:lang w:val="en-US"/>
        </w:rPr>
      </w:pPr>
    </w:p>
    <w:sectPr w:rsidR="007744C8" w:rsidRPr="00B376B9" w:rsidSect="00126514">
      <w:headerReference w:type="default" r:id="rId18"/>
      <w:footerReference w:type="default" r:id="rId19"/>
      <w:pgSz w:w="11906" w:h="16838"/>
      <w:pgMar w:top="426" w:right="282" w:bottom="0" w:left="56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BE" w:rsidRDefault="004473BE">
      <w:r>
        <w:separator/>
      </w:r>
    </w:p>
  </w:endnote>
  <w:endnote w:type="continuationSeparator" w:id="0">
    <w:p w:rsidR="004473BE" w:rsidRDefault="0044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Italic">
    <w:altName w:val="AGaramon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E3" w:rsidRDefault="00CE4FBB" w:rsidP="00F27379">
    <w:pPr>
      <w:jc w:val="center"/>
      <w:rPr>
        <w:color w:val="760000"/>
      </w:rPr>
    </w:pPr>
    <w:r>
      <w:rPr>
        <w:color w:val="760000"/>
      </w:rPr>
      <w:t>40125</w:t>
    </w:r>
    <w:r w:rsidR="008A6C7F" w:rsidRPr="0027360C">
      <w:rPr>
        <w:color w:val="760000"/>
      </w:rPr>
      <w:t xml:space="preserve"> BOLOGNA- </w:t>
    </w:r>
    <w:r>
      <w:rPr>
        <w:color w:val="760000"/>
      </w:rPr>
      <w:t>Via de’ Pepoli, 6/E</w:t>
    </w:r>
    <w:r w:rsidR="003E3ED3">
      <w:rPr>
        <w:color w:val="760000"/>
      </w:rPr>
      <w:t xml:space="preserve"> - T</w:t>
    </w:r>
    <w:r w:rsidR="00595EE3">
      <w:rPr>
        <w:color w:val="760000"/>
      </w:rPr>
      <w:t xml:space="preserve">el. e fax 051 265980 </w:t>
    </w:r>
    <w:r w:rsidR="008A6C7F" w:rsidRPr="0027360C">
      <w:rPr>
        <w:color w:val="760000"/>
      </w:rPr>
      <w:t xml:space="preserve"> </w:t>
    </w:r>
  </w:p>
  <w:p w:rsidR="00646966" w:rsidRDefault="00646966" w:rsidP="00F27379">
    <w:pPr>
      <w:jc w:val="center"/>
      <w:rPr>
        <w:color w:val="760000"/>
      </w:rPr>
    </w:pPr>
    <w:r>
      <w:rPr>
        <w:color w:val="760000"/>
      </w:rPr>
      <w:t>C. F. SSSTZN55E60H945U   P.I. 03114071206</w:t>
    </w:r>
  </w:p>
  <w:p w:rsidR="008A6C7F" w:rsidRPr="0027360C" w:rsidRDefault="00646966" w:rsidP="00F27379">
    <w:pPr>
      <w:jc w:val="center"/>
      <w:rPr>
        <w:color w:val="760000"/>
      </w:rPr>
    </w:pPr>
    <w:r w:rsidRPr="00646966">
      <w:rPr>
        <w:color w:val="760000"/>
      </w:rPr>
      <w:t>www.seleart.com/fondantico</w:t>
    </w:r>
    <w:r>
      <w:rPr>
        <w:color w:val="760000"/>
      </w:rPr>
      <w:t xml:space="preserve"> @: </w:t>
    </w:r>
    <w:r w:rsidR="008A6C7F" w:rsidRPr="0027360C">
      <w:rPr>
        <w:color w:val="760000"/>
      </w:rPr>
      <w:t>fondantico@tiscalinet.it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BE" w:rsidRDefault="004473BE">
      <w:r>
        <w:separator/>
      </w:r>
    </w:p>
  </w:footnote>
  <w:footnote w:type="continuationSeparator" w:id="0">
    <w:p w:rsidR="004473BE" w:rsidRDefault="00447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7F" w:rsidRPr="0027360C" w:rsidRDefault="008A6C7F" w:rsidP="00AF725B">
    <w:pPr>
      <w:jc w:val="center"/>
      <w:rPr>
        <w:rFonts w:ascii="Palace Script MT" w:hAnsi="Palace Script MT"/>
        <w:b/>
        <w:i/>
        <w:color w:val="760000"/>
        <w:spacing w:val="-20"/>
        <w:position w:val="-6"/>
        <w:sz w:val="96"/>
        <w:szCs w:val="96"/>
      </w:rPr>
    </w:pPr>
    <w:r w:rsidRPr="0027360C">
      <w:rPr>
        <w:rFonts w:ascii="Palace Script MT" w:hAnsi="Palace Script MT"/>
        <w:b/>
        <w:i/>
        <w:color w:val="760000"/>
        <w:spacing w:val="-20"/>
        <w:position w:val="-6"/>
        <w:sz w:val="96"/>
        <w:szCs w:val="96"/>
      </w:rPr>
      <w:t>Fondantico</w:t>
    </w:r>
  </w:p>
  <w:p w:rsidR="008A6C7F" w:rsidRPr="00FA1F74" w:rsidRDefault="008A6C7F" w:rsidP="00AF725B">
    <w:pPr>
      <w:jc w:val="center"/>
      <w:rPr>
        <w:rFonts w:ascii="Garamond" w:hAnsi="Garamond"/>
        <w:b/>
        <w:i/>
        <w:color w:val="760000"/>
        <w:spacing w:val="-20"/>
        <w:position w:val="-6"/>
        <w:sz w:val="96"/>
        <w:szCs w:val="96"/>
      </w:rPr>
    </w:pPr>
    <w:r w:rsidRPr="00FA1F74">
      <w:rPr>
        <w:rFonts w:ascii="Garamond" w:hAnsi="Garamond"/>
        <w:b/>
        <w:i/>
        <w:color w:val="760000"/>
        <w:spacing w:val="-20"/>
        <w:position w:val="-6"/>
      </w:rPr>
      <w:t>di Tiziana Sassoli</w:t>
    </w:r>
  </w:p>
  <w:p w:rsidR="008A6C7F" w:rsidRPr="00FA1F74" w:rsidRDefault="008A6C7F" w:rsidP="00AF725B">
    <w:pPr>
      <w:jc w:val="center"/>
      <w:rPr>
        <w:rFonts w:ascii="Garamond" w:hAnsi="Garamond"/>
        <w:b/>
        <w:i/>
        <w:color w:val="760000"/>
        <w:spacing w:val="-20"/>
        <w:position w:val="-6"/>
        <w:sz w:val="96"/>
        <w:szCs w:val="96"/>
      </w:rPr>
    </w:pPr>
    <w:r w:rsidRPr="00FA1F74">
      <w:rPr>
        <w:rFonts w:ascii="Garamond" w:hAnsi="Garamond"/>
        <w:color w:val="760000"/>
        <w:spacing w:val="-20"/>
        <w:position w:val="-6"/>
        <w:sz w:val="22"/>
        <w:szCs w:val="22"/>
      </w:rPr>
      <w:t>ARTE E ANTIQUARIATO</w:t>
    </w:r>
  </w:p>
  <w:p w:rsidR="008A6C7F" w:rsidRPr="00F27379" w:rsidRDefault="008A6C7F" w:rsidP="00F273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22"/>
    <w:multiLevelType w:val="hybridMultilevel"/>
    <w:tmpl w:val="9D3A24C2"/>
    <w:lvl w:ilvl="0" w:tplc="5DEA4B48">
      <w:start w:val="1"/>
      <w:numFmt w:val="decimalZero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11060"/>
    <w:multiLevelType w:val="hybridMultilevel"/>
    <w:tmpl w:val="8104E984"/>
    <w:lvl w:ilvl="0" w:tplc="5BA8D83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16F51"/>
    <w:multiLevelType w:val="hybridMultilevel"/>
    <w:tmpl w:val="5AE455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71E1E"/>
    <w:multiLevelType w:val="hybridMultilevel"/>
    <w:tmpl w:val="1FA68E76"/>
    <w:lvl w:ilvl="0" w:tplc="4448D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05DC1"/>
    <w:multiLevelType w:val="hybridMultilevel"/>
    <w:tmpl w:val="2A962D3C"/>
    <w:lvl w:ilvl="0" w:tplc="3C4818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C6F29"/>
    <w:multiLevelType w:val="hybridMultilevel"/>
    <w:tmpl w:val="001E00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3" w:dllVersion="517" w:checkStyle="1"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687"/>
    <w:rsid w:val="000120F8"/>
    <w:rsid w:val="00025B51"/>
    <w:rsid w:val="00053249"/>
    <w:rsid w:val="00053A53"/>
    <w:rsid w:val="000543DC"/>
    <w:rsid w:val="00055152"/>
    <w:rsid w:val="00055F4F"/>
    <w:rsid w:val="000561D5"/>
    <w:rsid w:val="00076D55"/>
    <w:rsid w:val="00081276"/>
    <w:rsid w:val="00081D42"/>
    <w:rsid w:val="00093916"/>
    <w:rsid w:val="000A17E5"/>
    <w:rsid w:val="000A3683"/>
    <w:rsid w:val="000B3A6E"/>
    <w:rsid w:val="000C0549"/>
    <w:rsid w:val="000C220A"/>
    <w:rsid w:val="000D73E0"/>
    <w:rsid w:val="000E5D88"/>
    <w:rsid w:val="001029F9"/>
    <w:rsid w:val="00106051"/>
    <w:rsid w:val="001064E8"/>
    <w:rsid w:val="001117E9"/>
    <w:rsid w:val="00114D95"/>
    <w:rsid w:val="00114EBD"/>
    <w:rsid w:val="00120441"/>
    <w:rsid w:val="001223C8"/>
    <w:rsid w:val="00125A2C"/>
    <w:rsid w:val="00126514"/>
    <w:rsid w:val="001310FE"/>
    <w:rsid w:val="0013317D"/>
    <w:rsid w:val="00146B33"/>
    <w:rsid w:val="00147D56"/>
    <w:rsid w:val="00163AB6"/>
    <w:rsid w:val="00165020"/>
    <w:rsid w:val="00165F1F"/>
    <w:rsid w:val="001779CD"/>
    <w:rsid w:val="001A1340"/>
    <w:rsid w:val="001A5A48"/>
    <w:rsid w:val="001A5B01"/>
    <w:rsid w:val="001A5D9E"/>
    <w:rsid w:val="001B46ED"/>
    <w:rsid w:val="001B4B8B"/>
    <w:rsid w:val="001B71DE"/>
    <w:rsid w:val="001C5572"/>
    <w:rsid w:val="001D2F97"/>
    <w:rsid w:val="001E473F"/>
    <w:rsid w:val="001F0F02"/>
    <w:rsid w:val="001F2132"/>
    <w:rsid w:val="00203408"/>
    <w:rsid w:val="00215D25"/>
    <w:rsid w:val="0022707E"/>
    <w:rsid w:val="00232E9D"/>
    <w:rsid w:val="00234464"/>
    <w:rsid w:val="00236C8E"/>
    <w:rsid w:val="00237B7B"/>
    <w:rsid w:val="0024755F"/>
    <w:rsid w:val="00253EEE"/>
    <w:rsid w:val="00254BBE"/>
    <w:rsid w:val="0025617A"/>
    <w:rsid w:val="00257084"/>
    <w:rsid w:val="002731FA"/>
    <w:rsid w:val="00273408"/>
    <w:rsid w:val="0027360C"/>
    <w:rsid w:val="00284DF8"/>
    <w:rsid w:val="00287B1A"/>
    <w:rsid w:val="002A6A5C"/>
    <w:rsid w:val="002A7DD0"/>
    <w:rsid w:val="002B13B3"/>
    <w:rsid w:val="002B6D12"/>
    <w:rsid w:val="002B7F35"/>
    <w:rsid w:val="002C6C44"/>
    <w:rsid w:val="002D3B70"/>
    <w:rsid w:val="002E755A"/>
    <w:rsid w:val="002F2C1F"/>
    <w:rsid w:val="002F3490"/>
    <w:rsid w:val="00302965"/>
    <w:rsid w:val="00314850"/>
    <w:rsid w:val="00315514"/>
    <w:rsid w:val="00317D50"/>
    <w:rsid w:val="00325083"/>
    <w:rsid w:val="003302E9"/>
    <w:rsid w:val="00335B36"/>
    <w:rsid w:val="0035645F"/>
    <w:rsid w:val="00357765"/>
    <w:rsid w:val="003669FB"/>
    <w:rsid w:val="00366C77"/>
    <w:rsid w:val="00372591"/>
    <w:rsid w:val="00377566"/>
    <w:rsid w:val="00387AFD"/>
    <w:rsid w:val="003A28C2"/>
    <w:rsid w:val="003B5C13"/>
    <w:rsid w:val="003B6268"/>
    <w:rsid w:val="003C0098"/>
    <w:rsid w:val="003C5399"/>
    <w:rsid w:val="003C6217"/>
    <w:rsid w:val="003D0E33"/>
    <w:rsid w:val="003D118D"/>
    <w:rsid w:val="003E1AEE"/>
    <w:rsid w:val="003E3883"/>
    <w:rsid w:val="003E3ED3"/>
    <w:rsid w:val="003E45C1"/>
    <w:rsid w:val="003E648E"/>
    <w:rsid w:val="003F086B"/>
    <w:rsid w:val="003F280A"/>
    <w:rsid w:val="003F4113"/>
    <w:rsid w:val="003F5904"/>
    <w:rsid w:val="004004CE"/>
    <w:rsid w:val="004042FB"/>
    <w:rsid w:val="00407BD3"/>
    <w:rsid w:val="0041038F"/>
    <w:rsid w:val="004128CF"/>
    <w:rsid w:val="0043715B"/>
    <w:rsid w:val="00442EA6"/>
    <w:rsid w:val="004473BE"/>
    <w:rsid w:val="00470FF4"/>
    <w:rsid w:val="0048681A"/>
    <w:rsid w:val="004903BE"/>
    <w:rsid w:val="004946D2"/>
    <w:rsid w:val="00497D1A"/>
    <w:rsid w:val="004A17AF"/>
    <w:rsid w:val="004A25A4"/>
    <w:rsid w:val="004B3B5F"/>
    <w:rsid w:val="004B3B95"/>
    <w:rsid w:val="004C0513"/>
    <w:rsid w:val="004C3D88"/>
    <w:rsid w:val="004D7FE7"/>
    <w:rsid w:val="004E11DB"/>
    <w:rsid w:val="004F260C"/>
    <w:rsid w:val="00506856"/>
    <w:rsid w:val="00525034"/>
    <w:rsid w:val="005307E5"/>
    <w:rsid w:val="005339AF"/>
    <w:rsid w:val="005428D1"/>
    <w:rsid w:val="00567354"/>
    <w:rsid w:val="00586BC5"/>
    <w:rsid w:val="00595EE3"/>
    <w:rsid w:val="005962CA"/>
    <w:rsid w:val="00596E7C"/>
    <w:rsid w:val="00597992"/>
    <w:rsid w:val="005A20F6"/>
    <w:rsid w:val="005A5687"/>
    <w:rsid w:val="005B57C4"/>
    <w:rsid w:val="005C4E2D"/>
    <w:rsid w:val="005C6A29"/>
    <w:rsid w:val="005D15FD"/>
    <w:rsid w:val="005D5005"/>
    <w:rsid w:val="005F4C60"/>
    <w:rsid w:val="00604F18"/>
    <w:rsid w:val="006051B7"/>
    <w:rsid w:val="00605F74"/>
    <w:rsid w:val="00611967"/>
    <w:rsid w:val="00612CF4"/>
    <w:rsid w:val="006228AB"/>
    <w:rsid w:val="00623415"/>
    <w:rsid w:val="0062667A"/>
    <w:rsid w:val="00633DB3"/>
    <w:rsid w:val="00641E2D"/>
    <w:rsid w:val="006439A3"/>
    <w:rsid w:val="00646966"/>
    <w:rsid w:val="00651078"/>
    <w:rsid w:val="00653729"/>
    <w:rsid w:val="0065620A"/>
    <w:rsid w:val="0065637E"/>
    <w:rsid w:val="00682177"/>
    <w:rsid w:val="00692747"/>
    <w:rsid w:val="006A37CF"/>
    <w:rsid w:val="006B5206"/>
    <w:rsid w:val="006B5842"/>
    <w:rsid w:val="006B7CAA"/>
    <w:rsid w:val="006C2916"/>
    <w:rsid w:val="006D2266"/>
    <w:rsid w:val="006D476D"/>
    <w:rsid w:val="006E07A3"/>
    <w:rsid w:val="006F3205"/>
    <w:rsid w:val="00717578"/>
    <w:rsid w:val="00725CEC"/>
    <w:rsid w:val="00733742"/>
    <w:rsid w:val="00744D5B"/>
    <w:rsid w:val="00770954"/>
    <w:rsid w:val="00770A55"/>
    <w:rsid w:val="007744C8"/>
    <w:rsid w:val="0077524F"/>
    <w:rsid w:val="0077713E"/>
    <w:rsid w:val="00793E35"/>
    <w:rsid w:val="007B2C04"/>
    <w:rsid w:val="007B6423"/>
    <w:rsid w:val="007E048E"/>
    <w:rsid w:val="007E4195"/>
    <w:rsid w:val="007E75A5"/>
    <w:rsid w:val="007E77D9"/>
    <w:rsid w:val="00800845"/>
    <w:rsid w:val="008071DF"/>
    <w:rsid w:val="00825EA0"/>
    <w:rsid w:val="00832D01"/>
    <w:rsid w:val="00836E79"/>
    <w:rsid w:val="00847368"/>
    <w:rsid w:val="0085382F"/>
    <w:rsid w:val="00865E5C"/>
    <w:rsid w:val="00870A4F"/>
    <w:rsid w:val="008717CE"/>
    <w:rsid w:val="00881279"/>
    <w:rsid w:val="00882DBA"/>
    <w:rsid w:val="00883B7C"/>
    <w:rsid w:val="00883FD3"/>
    <w:rsid w:val="008915E8"/>
    <w:rsid w:val="00891CF0"/>
    <w:rsid w:val="00893EE1"/>
    <w:rsid w:val="00894487"/>
    <w:rsid w:val="008A50EA"/>
    <w:rsid w:val="008A52B8"/>
    <w:rsid w:val="008A6C7F"/>
    <w:rsid w:val="008B0599"/>
    <w:rsid w:val="008B1C39"/>
    <w:rsid w:val="008B397C"/>
    <w:rsid w:val="008B4D3A"/>
    <w:rsid w:val="008B61BA"/>
    <w:rsid w:val="008B68A9"/>
    <w:rsid w:val="008C4F6F"/>
    <w:rsid w:val="008C5895"/>
    <w:rsid w:val="008E728D"/>
    <w:rsid w:val="008F51DC"/>
    <w:rsid w:val="00901975"/>
    <w:rsid w:val="00903BCB"/>
    <w:rsid w:val="00910297"/>
    <w:rsid w:val="00922D4B"/>
    <w:rsid w:val="0094176E"/>
    <w:rsid w:val="00945301"/>
    <w:rsid w:val="00952807"/>
    <w:rsid w:val="00974F1B"/>
    <w:rsid w:val="00975A04"/>
    <w:rsid w:val="0098001D"/>
    <w:rsid w:val="00996DE6"/>
    <w:rsid w:val="00996F67"/>
    <w:rsid w:val="009B13B0"/>
    <w:rsid w:val="009B15C7"/>
    <w:rsid w:val="009C4994"/>
    <w:rsid w:val="009D6BE8"/>
    <w:rsid w:val="009D75B2"/>
    <w:rsid w:val="009D796B"/>
    <w:rsid w:val="009E2F88"/>
    <w:rsid w:val="009F2EBB"/>
    <w:rsid w:val="00A046EB"/>
    <w:rsid w:val="00A0577F"/>
    <w:rsid w:val="00A107F4"/>
    <w:rsid w:val="00A1297A"/>
    <w:rsid w:val="00A21E88"/>
    <w:rsid w:val="00A30A05"/>
    <w:rsid w:val="00A35C6E"/>
    <w:rsid w:val="00A53DB6"/>
    <w:rsid w:val="00A546FC"/>
    <w:rsid w:val="00A55E8F"/>
    <w:rsid w:val="00A579F2"/>
    <w:rsid w:val="00A6041B"/>
    <w:rsid w:val="00A674FF"/>
    <w:rsid w:val="00A73D41"/>
    <w:rsid w:val="00A74320"/>
    <w:rsid w:val="00A75756"/>
    <w:rsid w:val="00A90ABA"/>
    <w:rsid w:val="00A915DB"/>
    <w:rsid w:val="00A9668A"/>
    <w:rsid w:val="00AA0C4D"/>
    <w:rsid w:val="00AA3829"/>
    <w:rsid w:val="00AB32EE"/>
    <w:rsid w:val="00AB3B7E"/>
    <w:rsid w:val="00AB4D61"/>
    <w:rsid w:val="00AC183D"/>
    <w:rsid w:val="00AC5E0F"/>
    <w:rsid w:val="00AF0526"/>
    <w:rsid w:val="00AF1A96"/>
    <w:rsid w:val="00AF67D5"/>
    <w:rsid w:val="00AF725B"/>
    <w:rsid w:val="00B07842"/>
    <w:rsid w:val="00B10F9D"/>
    <w:rsid w:val="00B301FD"/>
    <w:rsid w:val="00B35F0A"/>
    <w:rsid w:val="00B376B9"/>
    <w:rsid w:val="00B446F3"/>
    <w:rsid w:val="00B4580F"/>
    <w:rsid w:val="00B45FBB"/>
    <w:rsid w:val="00B47767"/>
    <w:rsid w:val="00B53164"/>
    <w:rsid w:val="00B6551D"/>
    <w:rsid w:val="00B721F5"/>
    <w:rsid w:val="00B77F15"/>
    <w:rsid w:val="00B81112"/>
    <w:rsid w:val="00B83F8F"/>
    <w:rsid w:val="00B875D8"/>
    <w:rsid w:val="00B9046E"/>
    <w:rsid w:val="00B92F97"/>
    <w:rsid w:val="00B9683E"/>
    <w:rsid w:val="00BB4832"/>
    <w:rsid w:val="00BC22B7"/>
    <w:rsid w:val="00BD1A1A"/>
    <w:rsid w:val="00BD2E09"/>
    <w:rsid w:val="00BD35B7"/>
    <w:rsid w:val="00BD76F1"/>
    <w:rsid w:val="00BE1686"/>
    <w:rsid w:val="00BE752E"/>
    <w:rsid w:val="00BF23CE"/>
    <w:rsid w:val="00BF57E9"/>
    <w:rsid w:val="00C05596"/>
    <w:rsid w:val="00C174E5"/>
    <w:rsid w:val="00C36B9F"/>
    <w:rsid w:val="00C52FA9"/>
    <w:rsid w:val="00C61CC0"/>
    <w:rsid w:val="00C67BF2"/>
    <w:rsid w:val="00C67EB2"/>
    <w:rsid w:val="00C740B2"/>
    <w:rsid w:val="00C82415"/>
    <w:rsid w:val="00C8345F"/>
    <w:rsid w:val="00C945BC"/>
    <w:rsid w:val="00C95E44"/>
    <w:rsid w:val="00CA5E52"/>
    <w:rsid w:val="00CB1900"/>
    <w:rsid w:val="00CB611B"/>
    <w:rsid w:val="00CC25E9"/>
    <w:rsid w:val="00CC6B99"/>
    <w:rsid w:val="00CD5FAA"/>
    <w:rsid w:val="00CE4FBB"/>
    <w:rsid w:val="00D0275B"/>
    <w:rsid w:val="00D07BC0"/>
    <w:rsid w:val="00D13FEE"/>
    <w:rsid w:val="00D24A39"/>
    <w:rsid w:val="00D3688F"/>
    <w:rsid w:val="00D40AA2"/>
    <w:rsid w:val="00D50F20"/>
    <w:rsid w:val="00D5766D"/>
    <w:rsid w:val="00D66FFB"/>
    <w:rsid w:val="00D74798"/>
    <w:rsid w:val="00D748C6"/>
    <w:rsid w:val="00D74DE3"/>
    <w:rsid w:val="00D753BE"/>
    <w:rsid w:val="00D76D3A"/>
    <w:rsid w:val="00D81F0B"/>
    <w:rsid w:val="00D84574"/>
    <w:rsid w:val="00D93797"/>
    <w:rsid w:val="00D97604"/>
    <w:rsid w:val="00DA32E9"/>
    <w:rsid w:val="00DA3FC8"/>
    <w:rsid w:val="00DB0F1C"/>
    <w:rsid w:val="00DB112C"/>
    <w:rsid w:val="00DC0F0C"/>
    <w:rsid w:val="00DC1710"/>
    <w:rsid w:val="00DC3ADB"/>
    <w:rsid w:val="00DC4110"/>
    <w:rsid w:val="00DC6553"/>
    <w:rsid w:val="00DD2CF0"/>
    <w:rsid w:val="00DD5DE4"/>
    <w:rsid w:val="00DE2FA5"/>
    <w:rsid w:val="00DF635A"/>
    <w:rsid w:val="00DF69E4"/>
    <w:rsid w:val="00E3105E"/>
    <w:rsid w:val="00E3125E"/>
    <w:rsid w:val="00E37520"/>
    <w:rsid w:val="00E52F9E"/>
    <w:rsid w:val="00E60C2D"/>
    <w:rsid w:val="00E60DC7"/>
    <w:rsid w:val="00E70962"/>
    <w:rsid w:val="00E71874"/>
    <w:rsid w:val="00E73C26"/>
    <w:rsid w:val="00E75F39"/>
    <w:rsid w:val="00E93168"/>
    <w:rsid w:val="00EA0BC4"/>
    <w:rsid w:val="00EB0427"/>
    <w:rsid w:val="00EC39C0"/>
    <w:rsid w:val="00ED110F"/>
    <w:rsid w:val="00F0010B"/>
    <w:rsid w:val="00F07C57"/>
    <w:rsid w:val="00F16AFB"/>
    <w:rsid w:val="00F16E68"/>
    <w:rsid w:val="00F1756D"/>
    <w:rsid w:val="00F20D85"/>
    <w:rsid w:val="00F2195D"/>
    <w:rsid w:val="00F235C6"/>
    <w:rsid w:val="00F26298"/>
    <w:rsid w:val="00F27379"/>
    <w:rsid w:val="00F304F4"/>
    <w:rsid w:val="00F434D7"/>
    <w:rsid w:val="00F44228"/>
    <w:rsid w:val="00F86D20"/>
    <w:rsid w:val="00F877E4"/>
    <w:rsid w:val="00F9137F"/>
    <w:rsid w:val="00F9184E"/>
    <w:rsid w:val="00F9757E"/>
    <w:rsid w:val="00FA1F74"/>
    <w:rsid w:val="00FA33B8"/>
    <w:rsid w:val="00FB0DE6"/>
    <w:rsid w:val="00FB4561"/>
    <w:rsid w:val="00FC385C"/>
    <w:rsid w:val="00FD1872"/>
    <w:rsid w:val="00FD64D6"/>
    <w:rsid w:val="00FE0D1A"/>
    <w:rsid w:val="00FE0FDC"/>
    <w:rsid w:val="00FE20A2"/>
    <w:rsid w:val="00FE6130"/>
    <w:rsid w:val="00FE69D0"/>
    <w:rsid w:val="00FF41CF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70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1223C8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54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76D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A5687"/>
    <w:rPr>
      <w:color w:val="0000FF"/>
      <w:u w:val="single"/>
    </w:rPr>
  </w:style>
  <w:style w:type="paragraph" w:styleId="Testofumetto">
    <w:name w:val="Balloon Text"/>
    <w:basedOn w:val="Normale"/>
    <w:semiHidden/>
    <w:rsid w:val="002736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273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7379"/>
    <w:pPr>
      <w:tabs>
        <w:tab w:val="center" w:pos="4819"/>
        <w:tab w:val="right" w:pos="9638"/>
      </w:tabs>
    </w:pPr>
  </w:style>
  <w:style w:type="character" w:customStyle="1" w:styleId="textnormal1">
    <w:name w:val="textnormal1"/>
    <w:basedOn w:val="Carpredefinitoparagrafo"/>
    <w:rsid w:val="000B3A6E"/>
    <w:rPr>
      <w:rFonts w:ascii="Verdana" w:hAnsi="Verdana" w:hint="default"/>
      <w:color w:val="FFFFFF"/>
      <w:sz w:val="20"/>
      <w:szCs w:val="20"/>
    </w:rPr>
  </w:style>
  <w:style w:type="paragraph" w:styleId="Titolo">
    <w:name w:val="Title"/>
    <w:basedOn w:val="Normale"/>
    <w:qFormat/>
    <w:rsid w:val="00A74320"/>
    <w:pPr>
      <w:jc w:val="center"/>
    </w:pPr>
    <w:rPr>
      <w:b/>
      <w:sz w:val="22"/>
      <w:szCs w:val="20"/>
    </w:rPr>
  </w:style>
  <w:style w:type="character" w:styleId="Enfasigrassetto">
    <w:name w:val="Strong"/>
    <w:basedOn w:val="Carpredefinitoparagrafo"/>
    <w:qFormat/>
    <w:rsid w:val="000C0549"/>
    <w:rPr>
      <w:b/>
      <w:bCs/>
    </w:rPr>
  </w:style>
  <w:style w:type="character" w:styleId="Enfasicorsivo">
    <w:name w:val="Emphasis"/>
    <w:basedOn w:val="Carpredefinitoparagrafo"/>
    <w:uiPriority w:val="20"/>
    <w:qFormat/>
    <w:rsid w:val="000C0549"/>
    <w:rPr>
      <w:i/>
      <w:iCs/>
    </w:rPr>
  </w:style>
  <w:style w:type="paragraph" w:styleId="Testonormale">
    <w:name w:val="Plain Text"/>
    <w:basedOn w:val="Normale"/>
    <w:link w:val="TestonormaleCarattere"/>
    <w:unhideWhenUsed/>
    <w:rsid w:val="00506856"/>
    <w:rPr>
      <w:rFonts w:ascii="Arial" w:eastAsia="Calibri" w:hAnsi="Arial" w:cs="Arial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506856"/>
    <w:rPr>
      <w:rFonts w:ascii="Arial" w:eastAsia="Calibri" w:hAnsi="Arial" w:cs="Arial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042F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042FB"/>
    <w:rPr>
      <w:rFonts w:ascii="Calibri" w:hAnsi="Calibri"/>
    </w:rPr>
  </w:style>
  <w:style w:type="character" w:styleId="Rimandonotaapidipagina">
    <w:name w:val="footnote reference"/>
    <w:basedOn w:val="Carpredefinitoparagrafo"/>
    <w:rsid w:val="004042FB"/>
    <w:rPr>
      <w:vertAlign w:val="superscript"/>
    </w:rPr>
  </w:style>
  <w:style w:type="character" w:customStyle="1" w:styleId="LineNumbers">
    <w:name w:val="Line Numbers"/>
    <w:basedOn w:val="Carpredefinitoparagrafo"/>
    <w:rsid w:val="00AF0526"/>
    <w:rPr>
      <w:rFonts w:ascii="Courier" w:hAnsi="Courier"/>
      <w:noProof w:val="0"/>
      <w:color w:val="000000"/>
      <w:sz w:val="24"/>
      <w:lang w:val="en-US"/>
    </w:rPr>
  </w:style>
  <w:style w:type="paragraph" w:customStyle="1" w:styleId="1datiartista">
    <w:name w:val="1.dati artista"/>
    <w:basedOn w:val="Normale"/>
    <w:rsid w:val="00FE69D0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Garamond-Regular" w:hAnsi="AGaramond-Regular" w:cs="AGaramond-Regular"/>
      <w:color w:val="000000"/>
      <w:lang w:bidi="it-IT"/>
    </w:rPr>
  </w:style>
  <w:style w:type="paragraph" w:customStyle="1" w:styleId="1testoartista">
    <w:name w:val="1.testo artista"/>
    <w:basedOn w:val="Normale"/>
    <w:rsid w:val="00FE69D0"/>
    <w:pPr>
      <w:widowControl w:val="0"/>
      <w:autoSpaceDE w:val="0"/>
      <w:autoSpaceDN w:val="0"/>
      <w:adjustRightInd w:val="0"/>
      <w:spacing w:line="299" w:lineRule="atLeast"/>
      <w:jc w:val="both"/>
      <w:textAlignment w:val="center"/>
    </w:pPr>
    <w:rPr>
      <w:rFonts w:ascii="AGaramond-Italic" w:hAnsi="AGaramond-Italic" w:cs="AGaramond-Italic"/>
      <w:i/>
      <w:iCs/>
      <w:color w:val="000000"/>
      <w:sz w:val="27"/>
      <w:szCs w:val="27"/>
      <w:lang w:bidi="it-IT"/>
    </w:rPr>
  </w:style>
  <w:style w:type="paragraph" w:customStyle="1" w:styleId="2artista">
    <w:name w:val="2.artista"/>
    <w:basedOn w:val="Normale"/>
    <w:next w:val="2opera"/>
    <w:rsid w:val="00FE69D0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Garamond-Regular" w:hAnsi="AGaramond-Regular" w:cs="AGaramond-Regular"/>
      <w:smallCaps/>
      <w:color w:val="000000"/>
      <w:sz w:val="32"/>
      <w:szCs w:val="32"/>
      <w:lang w:bidi="it-IT"/>
    </w:rPr>
  </w:style>
  <w:style w:type="paragraph" w:customStyle="1" w:styleId="2opera">
    <w:name w:val="2.opera"/>
    <w:basedOn w:val="Normale"/>
    <w:next w:val="2datiopera"/>
    <w:rsid w:val="00FE69D0"/>
    <w:pPr>
      <w:widowControl w:val="0"/>
      <w:suppressAutoHyphens/>
      <w:autoSpaceDE w:val="0"/>
      <w:autoSpaceDN w:val="0"/>
      <w:adjustRightInd w:val="0"/>
      <w:spacing w:before="85" w:after="113" w:line="280" w:lineRule="atLeast"/>
      <w:textAlignment w:val="center"/>
    </w:pPr>
    <w:rPr>
      <w:rFonts w:ascii="AGaramond-Italic" w:hAnsi="AGaramond-Italic" w:cs="AGaramond-Italic"/>
      <w:i/>
      <w:iCs/>
      <w:color w:val="000000"/>
      <w:sz w:val="28"/>
      <w:szCs w:val="28"/>
      <w:lang w:bidi="it-IT"/>
    </w:rPr>
  </w:style>
  <w:style w:type="paragraph" w:customStyle="1" w:styleId="2datiopera">
    <w:name w:val="2.dati opera"/>
    <w:basedOn w:val="Normale"/>
    <w:rsid w:val="00FE69D0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AGaramond-Regular" w:hAnsi="AGaramond-Regular" w:cs="AGaramond-Regular"/>
      <w:color w:val="000000"/>
      <w:sz w:val="22"/>
      <w:szCs w:val="22"/>
      <w:lang w:bidi="it-IT"/>
    </w:rPr>
  </w:style>
  <w:style w:type="paragraph" w:customStyle="1" w:styleId="2testoopera">
    <w:name w:val="2.testo opera"/>
    <w:basedOn w:val="Normale"/>
    <w:rsid w:val="00FE69D0"/>
    <w:pPr>
      <w:widowControl w:val="0"/>
      <w:autoSpaceDE w:val="0"/>
      <w:autoSpaceDN w:val="0"/>
      <w:adjustRightInd w:val="0"/>
      <w:spacing w:line="300" w:lineRule="atLeast"/>
      <w:ind w:firstLine="283"/>
      <w:jc w:val="both"/>
      <w:textAlignment w:val="center"/>
    </w:pPr>
    <w:rPr>
      <w:rFonts w:ascii="AGaramond-Regular" w:hAnsi="AGaramond-Regular" w:cs="AGaramond-Regular"/>
      <w:color w:val="000000"/>
      <w:sz w:val="26"/>
      <w:szCs w:val="26"/>
      <w:lang w:bidi="it-IT"/>
    </w:rPr>
  </w:style>
  <w:style w:type="paragraph" w:customStyle="1" w:styleId="2note">
    <w:name w:val="2.note"/>
    <w:basedOn w:val="Normale"/>
    <w:rsid w:val="00FE69D0"/>
    <w:pPr>
      <w:widowControl w:val="0"/>
      <w:autoSpaceDE w:val="0"/>
      <w:autoSpaceDN w:val="0"/>
      <w:adjustRightInd w:val="0"/>
      <w:spacing w:line="180" w:lineRule="atLeast"/>
      <w:jc w:val="both"/>
      <w:textAlignment w:val="center"/>
    </w:pPr>
    <w:rPr>
      <w:rFonts w:ascii="AGaramond-Regular" w:hAnsi="AGaramond-Regular" w:cs="AGaramond-Regular"/>
      <w:color w:val="000000"/>
      <w:sz w:val="16"/>
      <w:szCs w:val="16"/>
      <w:lang w:bidi="it-IT"/>
    </w:rPr>
  </w:style>
  <w:style w:type="paragraph" w:customStyle="1" w:styleId="1artista">
    <w:name w:val="1.artista"/>
    <w:basedOn w:val="Normale"/>
    <w:next w:val="1datiartista"/>
    <w:rsid w:val="00163AB6"/>
    <w:pPr>
      <w:widowControl w:val="0"/>
      <w:suppressAutoHyphens/>
      <w:autoSpaceDE w:val="0"/>
      <w:autoSpaceDN w:val="0"/>
      <w:adjustRightInd w:val="0"/>
      <w:spacing w:line="360" w:lineRule="atLeast"/>
    </w:pPr>
    <w:rPr>
      <w:rFonts w:ascii="AGaramond-Regular" w:hAnsi="AGaramond-Regular" w:cs="AGaramond-Regular"/>
      <w:smallCaps/>
      <w:color w:val="000000"/>
      <w:sz w:val="40"/>
      <w:szCs w:val="40"/>
      <w:lang w:bidi="it-IT"/>
    </w:rPr>
  </w:style>
  <w:style w:type="paragraph" w:customStyle="1" w:styleId="1testoartistaC">
    <w:name w:val="1.testo artista.C"/>
    <w:basedOn w:val="1testoartista"/>
    <w:next w:val="1testoartista"/>
    <w:rsid w:val="00163AB6"/>
    <w:pPr>
      <w:textAlignment w:val="auto"/>
    </w:pPr>
  </w:style>
  <w:style w:type="paragraph" w:customStyle="1" w:styleId="2dida">
    <w:name w:val="2.dida"/>
    <w:basedOn w:val="Normale"/>
    <w:rsid w:val="00163AB6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Garamond-Regular" w:hAnsi="AGaramond-Regular" w:cs="AGaramond-Regular"/>
      <w:color w:val="000000"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semiHidden/>
    <w:rsid w:val="00D76D3A"/>
    <w:rPr>
      <w:rFonts w:ascii="Cambria" w:eastAsia="Times New Roman" w:hAnsi="Cambria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C25E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254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tadichiusura">
    <w:name w:val="endnote text"/>
    <w:basedOn w:val="Normale"/>
    <w:link w:val="TestonotadichiusuraCarattere"/>
    <w:unhideWhenUsed/>
    <w:rsid w:val="00254BB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54BBE"/>
  </w:style>
  <w:style w:type="paragraph" w:styleId="Corpodeltesto">
    <w:name w:val="Body Text"/>
    <w:basedOn w:val="Normale"/>
    <w:link w:val="CorpodeltestoCarattere"/>
    <w:unhideWhenUsed/>
    <w:rsid w:val="00254BBE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254BBE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254BBE"/>
    <w:rPr>
      <w:rFonts w:ascii="Garamond" w:hAnsi="Garamond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54BBE"/>
    <w:rPr>
      <w:rFonts w:ascii="Garamond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6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angdaliart.com/exhibition/e_i_2017_Body_Soul.html" TargetMode="External"/><Relationship Id="rId13" Type="http://schemas.openxmlformats.org/officeDocument/2006/relationships/hyperlink" Target="http://www.zhangdaliart.com/exhibition/e_g_2011_moma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hangdaliart.com/exhibition/e_g_2016_vile.html" TargetMode="External"/><Relationship Id="rId17" Type="http://schemas.openxmlformats.org/officeDocument/2006/relationships/hyperlink" Target="mailto:info@fondantic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hangdaliart.com/exhibition/e_i_2009_pervasion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hangdaliart.com/exhibition/e_g_2016_speak_ou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hangdaliart.com/exhibition/e_i_2014_singapore.html" TargetMode="External"/><Relationship Id="rId10" Type="http://schemas.openxmlformats.org/officeDocument/2006/relationships/hyperlink" Target="http://www.zhangdaliart.com/exhibition/e_i_2015_reality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hangdaliart.com/exhibition/e_i_2016_minsheng.html" TargetMode="External"/><Relationship Id="rId14" Type="http://schemas.openxmlformats.org/officeDocument/2006/relationships/hyperlink" Target="http://www.zhangdaliart.com/exhibition/e_g_2010_arles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80CE-8795-4E3E-9987-E8940E22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Fondantico</vt:lpstr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Fondantico</dc:title>
  <dc:creator>Fondantico</dc:creator>
  <cp:lastModifiedBy>utente</cp:lastModifiedBy>
  <cp:revision>25</cp:revision>
  <cp:lastPrinted>2018-11-13T11:17:00Z</cp:lastPrinted>
  <dcterms:created xsi:type="dcterms:W3CDTF">2017-12-11T12:59:00Z</dcterms:created>
  <dcterms:modified xsi:type="dcterms:W3CDTF">2019-01-10T10:37:00Z</dcterms:modified>
</cp:coreProperties>
</file>