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A5" w:rsidRDefault="0062600C">
      <w:r>
        <w:t xml:space="preserve">                                           Comunicato stampa “I LOVE POP FOOD”</w:t>
      </w:r>
    </w:p>
    <w:p w:rsidR="003B5D91" w:rsidRDefault="003B5D91" w:rsidP="003B5D91"/>
    <w:p w:rsidR="003B5D91" w:rsidRDefault="003B5D91" w:rsidP="003B5D91"/>
    <w:p w:rsidR="003B5D91" w:rsidRDefault="003B5D91" w:rsidP="003B5D91"/>
    <w:p w:rsidR="003B5D91" w:rsidRDefault="003B5D91" w:rsidP="003B5D91">
      <w:r>
        <w:t>I love pop food</w:t>
      </w:r>
    </w:p>
    <w:p w:rsidR="003B5D91" w:rsidRDefault="003B5D91" w:rsidP="003B5D91"/>
    <w:p w:rsidR="003B5D91" w:rsidRDefault="003B5D91" w:rsidP="003B5D91"/>
    <w:p w:rsidR="003B5D91" w:rsidRDefault="003B5D91" w:rsidP="003B5D91"/>
    <w:p w:rsidR="003B5D91" w:rsidRDefault="003B5D91" w:rsidP="003B5D91"/>
    <w:p w:rsidR="003B5D91" w:rsidRDefault="003B5D91" w:rsidP="003B5D91">
      <w:r>
        <w:t>Il pop food è uno degli elementi della pop art che si sovrappone ed è quasi inestricabile rispetto alla dimensione iconica propria di un’arte che sublima i brand dell’industria alimentare - pensiamo alla soup cambell o alla coca cola di Warhol - in quanto miti riconosciuti e riconoscibili da tutti nell’epoca mass market e dei mass media, più ancora delle figure dello star system, del cinema, della musica. Il cibo, di fatto anche oggi nel tempo degli chef stellati e stellari, è il tema dei temi, il super tema dell’Occidente a cui la gente dedica tempo ed intelligenza, soldi ed energie, in una sorta di idealizzazione in cui l’abbuffata o il digiuno, la raffinatezza ingordigia del gourmet o l’ideologia salutista del vegano, sono semplici versi della stessa medaglia. Qui, sul bordo, si innesta il lavoro concettuale di Alessandra Pierelli che aderisce, come nella migliore tradizione pop, al contesto rappresentato, quello appunto ludico dei dolciumi e delle caramelle, venendo però ad evidenziare i limiti della sua rappresentazione: mutandone la scala (per esempio la confezione gigante di macarones), ingannando l’occhio (i cioccolatini perfetti, ma di resina), oppure utilizzando la materia biologica come nuova pelle, un rivestimento organico che rivitalizza l’opera ma in altro modo (si pensi al balloon dog di Koons ricoperto di marshmallow). Di fatto la Pierelli opera con le armi retoriche tipiche della decontestualizzazione e del détournement, oppure con nuove proposizioni segniche che agiscono sul significante e dunque anche sul significato (si pensi al “Cornetto Agita”, in tutto simile tranne per questo refuso al corrispettivo marchio). E basta questo slittamento semantico per fare di un’opera iperrealista un’opera concettuale, per introdurre, in un contesto solo all’apparenza di leggerezza, una comicità “algida” da vera patafisica.</w:t>
      </w:r>
    </w:p>
    <w:p w:rsidR="003B5D91" w:rsidRDefault="003B5D91" w:rsidP="003B5D91"/>
    <w:p w:rsidR="0062600C" w:rsidRDefault="003B5D91" w:rsidP="003B5D91">
      <w:r>
        <w:t>Angelo Crespi.</w:t>
      </w:r>
    </w:p>
    <w:p w:rsidR="003B5D91" w:rsidRDefault="003B5D91" w:rsidP="003B5D91">
      <w:r>
        <w:t>La mostra di Alessandra Pierell</w:t>
      </w:r>
      <w:r w:rsidR="00E47CF0">
        <w:t xml:space="preserve"> </w:t>
      </w:r>
      <w:bookmarkStart w:id="0" w:name="_GoBack"/>
      <w:bookmarkEnd w:id="0"/>
      <w:r>
        <w:t xml:space="preserve">ifa parte del ciclo di mostre “ST ART”. L’Arte per tutti ideato da Mondadori Store dedicate alla pop arta cura di Angelo Crespi, con l’obbiettivo di rendere ancora più comprensibile e accessibile l’arte contemporanea e i suoi protagonisti a partire dalla dimensione più pop. Le mostre prevedono installazioni e performance che rendono la dimensione espositiva un momento di spettacolo e comunicazione, l’esposizione di pezzi originali e la creazione di multipli e gadget a disposizione del pubblico. </w:t>
      </w:r>
      <w:r w:rsidR="00E47CF0">
        <w:t>ST  ART  si avvale della preziosa collaborazione di Sergio Pappalettera che ha realizzato la comunicazione integrata del progetto.</w:t>
      </w:r>
    </w:p>
    <w:sectPr w:rsidR="003B5D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0C"/>
    <w:rsid w:val="000E0085"/>
    <w:rsid w:val="00276A1B"/>
    <w:rsid w:val="003B5D91"/>
    <w:rsid w:val="0062600C"/>
    <w:rsid w:val="00E47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394</Words>
  <Characters>2248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lefontane</dc:creator>
  <cp:lastModifiedBy>lefontane</cp:lastModifiedBy>
  <cp:revision>2</cp:revision>
  <dcterms:created xsi:type="dcterms:W3CDTF">2018-02-08T21:30:00Z</dcterms:created>
  <dcterms:modified xsi:type="dcterms:W3CDTF">2018-02-08T22:02:00Z</dcterms:modified>
</cp:coreProperties>
</file>