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F445" w14:textId="2BB6CFED" w:rsidR="00901DC8" w:rsidRPr="00901DC8" w:rsidRDefault="00901DC8" w:rsidP="00407FF9">
      <w:pPr>
        <w:jc w:val="both"/>
      </w:pPr>
      <w:r w:rsidRPr="00901DC8">
        <w:rPr>
          <w:noProof/>
          <w:color w:val="8EAADB" w:themeColor="accent1" w:themeTint="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B79D21" wp14:editId="616AA372">
            <wp:simplePos x="0" y="0"/>
            <wp:positionH relativeFrom="column">
              <wp:posOffset>70485</wp:posOffset>
            </wp:positionH>
            <wp:positionV relativeFrom="paragraph">
              <wp:posOffset>0</wp:posOffset>
            </wp:positionV>
            <wp:extent cx="1171575" cy="1068070"/>
            <wp:effectExtent l="0" t="0" r="9525" b="0"/>
            <wp:wrapSquare wrapText="bothSides"/>
            <wp:docPr id="6298534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0DD63" w14:textId="2A44BF6B" w:rsidR="00901DC8" w:rsidRDefault="00901DC8" w:rsidP="00407FF9">
      <w:pPr>
        <w:jc w:val="both"/>
      </w:pPr>
    </w:p>
    <w:p w14:paraId="61938F54" w14:textId="77E4CA65" w:rsidR="00407FF9" w:rsidRDefault="00901DC8" w:rsidP="00407FF9">
      <w:pPr>
        <w:jc w:val="both"/>
        <w:rPr>
          <w:b/>
          <w:bCs/>
          <w:i/>
          <w:iCs/>
          <w:color w:val="8EAADB" w:themeColor="accent1" w:themeTint="99"/>
          <w:sz w:val="28"/>
          <w:szCs w:val="28"/>
        </w:rPr>
      </w:pPr>
      <w:r w:rsidRPr="00901DC8">
        <w:t xml:space="preserve"> </w:t>
      </w:r>
      <w:r w:rsidRPr="00407FF9">
        <w:rPr>
          <w:b/>
          <w:bCs/>
          <w:i/>
          <w:iCs/>
          <w:color w:val="8EAADB" w:themeColor="accent1" w:themeTint="99"/>
          <w:sz w:val="28"/>
          <w:szCs w:val="28"/>
        </w:rPr>
        <w:t>PREMIO NAZIONALE MUSA PER DONNE FOTOGRAFE 202</w:t>
      </w:r>
      <w:r w:rsidR="000D12FE">
        <w:rPr>
          <w:b/>
          <w:bCs/>
          <w:i/>
          <w:iCs/>
          <w:color w:val="8EAADB" w:themeColor="accent1" w:themeTint="99"/>
          <w:sz w:val="28"/>
          <w:szCs w:val="28"/>
        </w:rPr>
        <w:t>5</w:t>
      </w:r>
    </w:p>
    <w:p w14:paraId="731CC7A4" w14:textId="3712A6BE" w:rsidR="00901DC8" w:rsidRPr="00407FF9" w:rsidRDefault="00F10CDF" w:rsidP="00407FF9">
      <w:pPr>
        <w:jc w:val="both"/>
        <w:rPr>
          <w:b/>
          <w:bCs/>
          <w:color w:val="1F3864" w:themeColor="accent1" w:themeShade="80"/>
        </w:rPr>
      </w:pPr>
      <w:r w:rsidRPr="00407FF9">
        <w:rPr>
          <w:b/>
          <w:bCs/>
          <w:i/>
          <w:iCs/>
          <w:color w:val="1F3864" w:themeColor="accent1" w:themeShade="80"/>
          <w:sz w:val="28"/>
          <w:szCs w:val="28"/>
        </w:rPr>
        <w:t xml:space="preserve"> </w:t>
      </w:r>
      <w:r w:rsidRPr="00407FF9">
        <w:rPr>
          <w:b/>
          <w:bCs/>
          <w:i/>
          <w:iCs/>
          <w:color w:val="2F5496" w:themeColor="accent1" w:themeShade="BF"/>
          <w:sz w:val="28"/>
          <w:szCs w:val="28"/>
        </w:rPr>
        <w:t>LE VINCITRICI</w:t>
      </w:r>
      <w:r w:rsidR="00901DC8" w:rsidRPr="00407FF9">
        <w:rPr>
          <w:b/>
          <w:bCs/>
          <w:i/>
          <w:iCs/>
          <w:color w:val="2F5496" w:themeColor="accent1" w:themeShade="BF"/>
          <w:sz w:val="28"/>
          <w:szCs w:val="28"/>
        </w:rPr>
        <w:t xml:space="preserve"> </w:t>
      </w:r>
    </w:p>
    <w:p w14:paraId="01436D1F" w14:textId="77777777" w:rsidR="00901DC8" w:rsidRDefault="00901DC8" w:rsidP="00407FF9">
      <w:pPr>
        <w:jc w:val="both"/>
      </w:pPr>
    </w:p>
    <w:p w14:paraId="116AB386" w14:textId="20AEEC94" w:rsidR="00F10CDF" w:rsidRDefault="00F10CDF" w:rsidP="00407FF9">
      <w:pPr>
        <w:spacing w:line="276" w:lineRule="auto"/>
        <w:jc w:val="both"/>
      </w:pPr>
      <w:r w:rsidRPr="00F10CDF">
        <w:t>L</w:t>
      </w:r>
      <w:r w:rsidR="00407FF9">
        <w:t xml:space="preserve">a </w:t>
      </w:r>
      <w:r w:rsidR="000D12FE">
        <w:t>7</w:t>
      </w:r>
      <w:r w:rsidR="00407FF9">
        <w:t>°</w:t>
      </w:r>
      <w:r w:rsidRPr="00F10CDF">
        <w:t xml:space="preserve">edizione del Premio Nazionale Musa per fotografe </w:t>
      </w:r>
      <w:r w:rsidR="00407FF9" w:rsidRPr="00F10CDF">
        <w:t>2024</w:t>
      </w:r>
      <w:r w:rsidR="00407FF9">
        <w:t xml:space="preserve"> </w:t>
      </w:r>
      <w:r w:rsidRPr="00F10CDF">
        <w:t>ha visto un</w:t>
      </w:r>
      <w:r w:rsidR="000D12FE">
        <w:t xml:space="preserve">’ottima </w:t>
      </w:r>
      <w:r w:rsidRPr="00F10CDF">
        <w:t>partecipazione, confermando l'importanza crescente di questo riconoscimento dedicato alle artiste visive italiane. Le opere presentate sono state un viaggio emozionante attraverso sguardi unici e prospettive originali, dimostrando ancora una volta il talento e la diversità della fotografia femminile italiana.</w:t>
      </w:r>
    </w:p>
    <w:p w14:paraId="55121DBE" w14:textId="08578C91" w:rsidR="00F10CDF" w:rsidRPr="00F10CDF" w:rsidRDefault="00F10CDF" w:rsidP="00407FF9">
      <w:pPr>
        <w:spacing w:line="276" w:lineRule="auto"/>
        <w:jc w:val="both"/>
      </w:pPr>
      <w:r w:rsidRPr="00F10CDF">
        <w:t>Una giuria d’eccezione, composta da</w:t>
      </w:r>
      <w:r w:rsidR="000D12FE">
        <w:t xml:space="preserve"> </w:t>
      </w:r>
      <w:r w:rsidR="000D12FE" w:rsidRPr="000D12FE">
        <w:rPr>
          <w:b/>
          <w:bCs/>
        </w:rPr>
        <w:t>Enrico Stefanelli, Claudia Ioan, Loredana De Pace</w:t>
      </w:r>
      <w:r w:rsidRPr="000D12FE">
        <w:rPr>
          <w:b/>
          <w:bCs/>
        </w:rPr>
        <w:t xml:space="preserve"> e Sara Munari</w:t>
      </w:r>
      <w:r>
        <w:rPr>
          <w:b/>
          <w:bCs/>
        </w:rPr>
        <w:t xml:space="preserve"> </w:t>
      </w:r>
      <w:r w:rsidRPr="00F10CDF">
        <w:t xml:space="preserve">ha selezionato le vincitrici di quest’anno tra centinaia di partecipanti provenienti da tutta Italia. Le opere presentate hanno dimostrato </w:t>
      </w:r>
      <w:r w:rsidR="000D12FE">
        <w:t>una buona</w:t>
      </w:r>
      <w:r w:rsidRPr="00F10CDF">
        <w:t xml:space="preserve"> qualità artistica e una grande varietà di temi e linguaggi visivi.</w:t>
      </w:r>
    </w:p>
    <w:p w14:paraId="330BDEDC" w14:textId="68985212" w:rsidR="00F10CDF" w:rsidRPr="00F10CDF" w:rsidRDefault="00A6430B" w:rsidP="00407FF9">
      <w:pPr>
        <w:spacing w:line="276" w:lineRule="auto"/>
        <w:jc w:val="both"/>
      </w:pPr>
      <w:r w:rsidRPr="00F10CDF">
        <w:rPr>
          <w:b/>
          <w:bCs/>
        </w:rPr>
        <w:t>LE VINCITRICI DI QUESTA EDIZIONE SONO</w:t>
      </w:r>
      <w:r w:rsidR="00F10CDF" w:rsidRPr="00F10CDF">
        <w:rPr>
          <w:b/>
          <w:bCs/>
        </w:rPr>
        <w:t>:</w:t>
      </w:r>
    </w:p>
    <w:p w14:paraId="4D6447BB" w14:textId="77777777" w:rsidR="000D12FE" w:rsidRPr="000D12FE" w:rsidRDefault="000D12FE" w:rsidP="000D12FE">
      <w:pPr>
        <w:pStyle w:val="Paragrafoelenco"/>
        <w:numPr>
          <w:ilvl w:val="0"/>
          <w:numId w:val="3"/>
        </w:numPr>
        <w:spacing w:line="276" w:lineRule="auto"/>
        <w:jc w:val="both"/>
      </w:pPr>
      <w:r w:rsidRPr="000D12FE">
        <w:t>Categoria Ricerca: Chiara Innocenti con il progetto "Torneranno le lucciole?"</w:t>
      </w:r>
    </w:p>
    <w:p w14:paraId="1B20BEC8" w14:textId="77777777" w:rsidR="000D12FE" w:rsidRPr="000D12FE" w:rsidRDefault="000D12FE" w:rsidP="000D12FE">
      <w:pPr>
        <w:pStyle w:val="Paragrafoelenco"/>
        <w:numPr>
          <w:ilvl w:val="0"/>
          <w:numId w:val="3"/>
        </w:numPr>
        <w:spacing w:line="276" w:lineRule="auto"/>
        <w:jc w:val="both"/>
      </w:pPr>
      <w:r w:rsidRPr="000D12FE">
        <w:t>Categoria Reportage: Martina Simonato con il progetto "L’infinito istante"</w:t>
      </w:r>
    </w:p>
    <w:p w14:paraId="38597C22" w14:textId="77777777" w:rsidR="000D12FE" w:rsidRDefault="000D12FE" w:rsidP="000D12FE">
      <w:pPr>
        <w:pStyle w:val="Paragrafoelenco"/>
        <w:numPr>
          <w:ilvl w:val="0"/>
          <w:numId w:val="3"/>
        </w:numPr>
        <w:spacing w:line="276" w:lineRule="auto"/>
        <w:jc w:val="both"/>
      </w:pPr>
      <w:r w:rsidRPr="000D12FE">
        <w:t>Categoria Ritratto: Luciana Trappolino con il progetto "Tra-me"</w:t>
      </w:r>
    </w:p>
    <w:p w14:paraId="28A20DCD" w14:textId="10DAE395" w:rsidR="00A6430B" w:rsidRPr="000D12FE" w:rsidRDefault="00A6430B" w:rsidP="000D12FE">
      <w:pPr>
        <w:spacing w:line="276" w:lineRule="auto"/>
        <w:jc w:val="both"/>
      </w:pPr>
      <w:r w:rsidRPr="000D12FE">
        <w:rPr>
          <w:b/>
          <w:bCs/>
        </w:rPr>
        <w:t>MENZION</w:t>
      </w:r>
      <w:r w:rsidR="000D12FE" w:rsidRPr="000D12FE">
        <w:rPr>
          <w:b/>
          <w:bCs/>
        </w:rPr>
        <w:t>I</w:t>
      </w:r>
      <w:r w:rsidRPr="000D12FE">
        <w:rPr>
          <w:b/>
          <w:bCs/>
        </w:rPr>
        <w:t xml:space="preserve"> D’ONORE: </w:t>
      </w:r>
    </w:p>
    <w:p w14:paraId="46E407F2" w14:textId="77777777" w:rsidR="000D12FE" w:rsidRPr="000D12FE" w:rsidRDefault="000D12FE" w:rsidP="000D12FE">
      <w:pPr>
        <w:pStyle w:val="Paragrafoelenco"/>
        <w:numPr>
          <w:ilvl w:val="0"/>
          <w:numId w:val="3"/>
        </w:numPr>
        <w:spacing w:line="276" w:lineRule="auto"/>
        <w:jc w:val="both"/>
      </w:pPr>
      <w:r w:rsidRPr="000D12FE">
        <w:t>Marialucia Campanella con il progetto “Non ti scordar di me”</w:t>
      </w:r>
    </w:p>
    <w:p w14:paraId="3511B245" w14:textId="77777777" w:rsidR="000D12FE" w:rsidRPr="000D12FE" w:rsidRDefault="000D12FE" w:rsidP="000D12FE">
      <w:pPr>
        <w:pStyle w:val="Paragrafoelenco"/>
        <w:numPr>
          <w:ilvl w:val="0"/>
          <w:numId w:val="3"/>
        </w:numPr>
        <w:spacing w:line="276" w:lineRule="auto"/>
        <w:jc w:val="both"/>
      </w:pPr>
      <w:r w:rsidRPr="000D12FE">
        <w:t>Elena Zottola con il progetto “Stanotte il cielo è un mandorlo fiorito”</w:t>
      </w:r>
    </w:p>
    <w:p w14:paraId="2E0ADDF0" w14:textId="77777777" w:rsidR="000D12FE" w:rsidRPr="00F10CDF" w:rsidRDefault="000D12FE" w:rsidP="000D12FE">
      <w:pPr>
        <w:pStyle w:val="Paragrafoelenco"/>
        <w:spacing w:line="276" w:lineRule="auto"/>
        <w:jc w:val="both"/>
      </w:pPr>
    </w:p>
    <w:p w14:paraId="6F91021F" w14:textId="422A1F98" w:rsidR="00901DC8" w:rsidRDefault="00901DC8" w:rsidP="00407FF9">
      <w:pPr>
        <w:spacing w:line="276" w:lineRule="auto"/>
        <w:jc w:val="both"/>
      </w:pPr>
      <w:r w:rsidRPr="00407FF9">
        <w:rPr>
          <w:b/>
          <w:bCs/>
        </w:rPr>
        <w:t>I premi</w:t>
      </w:r>
      <w:r w:rsidRPr="00901DC8">
        <w:t xml:space="preserve">, oltre che in attrezzatura, messi a disposizione da </w:t>
      </w:r>
      <w:r w:rsidRPr="00901DC8">
        <w:rPr>
          <w:b/>
          <w:bCs/>
        </w:rPr>
        <w:t>Fujifilm</w:t>
      </w:r>
      <w:r w:rsidRPr="00901DC8">
        <w:t xml:space="preserve">, </w:t>
      </w:r>
      <w:r w:rsidR="00F10CDF">
        <w:t>sono</w:t>
      </w:r>
      <w:r w:rsidRPr="00901DC8">
        <w:t xml:space="preserve"> volti alla crescita personale delle autrici che potranno godere di una spinta autoriale grazie alle</w:t>
      </w:r>
      <w:r w:rsidRPr="000D12FE">
        <w:rPr>
          <w:b/>
          <w:bCs/>
        </w:rPr>
        <w:t xml:space="preserve"> esposizioni</w:t>
      </w:r>
      <w:r w:rsidRPr="00901DC8">
        <w:t xml:space="preserve"> che varranno organizzate in alcuni dei principali festival di fotografia italiani e agli </w:t>
      </w:r>
      <w:r w:rsidRPr="000D12FE">
        <w:rPr>
          <w:b/>
          <w:bCs/>
        </w:rPr>
        <w:t>incontri con curatori ed editori</w:t>
      </w:r>
      <w:r w:rsidR="000D12FE">
        <w:t xml:space="preserve"> (Alessia Locatelli e Grazia Dell’Oro). Abbiamo messo il palio </w:t>
      </w:r>
      <w:r w:rsidR="000D12FE" w:rsidRPr="000D12FE">
        <w:rPr>
          <w:b/>
          <w:bCs/>
        </w:rPr>
        <w:t>Corsi di fotografia formativi</w:t>
      </w:r>
      <w:r w:rsidR="000D12FE">
        <w:t xml:space="preserve"> e la stampa professionale presso </w:t>
      </w:r>
      <w:proofErr w:type="spellStart"/>
      <w:r w:rsidR="000D12FE" w:rsidRPr="000D12FE">
        <w:rPr>
          <w:b/>
          <w:bCs/>
        </w:rPr>
        <w:t>Fotofabbrica</w:t>
      </w:r>
      <w:proofErr w:type="spellEnd"/>
      <w:r w:rsidR="000D12FE">
        <w:t xml:space="preserve"> di una delle esposizioni.</w:t>
      </w:r>
    </w:p>
    <w:p w14:paraId="357C3426" w14:textId="0279D2E8" w:rsidR="000D12FE" w:rsidRPr="00901DC8" w:rsidRDefault="000D12FE" w:rsidP="00407FF9">
      <w:pPr>
        <w:spacing w:line="276" w:lineRule="auto"/>
        <w:jc w:val="both"/>
      </w:pPr>
      <w:r>
        <w:t>I festival coinvolti:</w:t>
      </w:r>
    </w:p>
    <w:p w14:paraId="290B404C" w14:textId="77777777" w:rsidR="00901DC8" w:rsidRPr="00901DC8" w:rsidRDefault="00901DC8" w:rsidP="00A6430B">
      <w:pPr>
        <w:pStyle w:val="Paragrafoelenco"/>
        <w:numPr>
          <w:ilvl w:val="0"/>
          <w:numId w:val="2"/>
        </w:numPr>
        <w:spacing w:line="276" w:lineRule="auto"/>
        <w:jc w:val="both"/>
      </w:pPr>
      <w:proofErr w:type="spellStart"/>
      <w:r w:rsidRPr="00A6430B">
        <w:rPr>
          <w:b/>
          <w:bCs/>
        </w:rPr>
        <w:t>Colornophotolife</w:t>
      </w:r>
      <w:proofErr w:type="spellEnd"/>
      <w:r w:rsidRPr="00A6430B">
        <w:rPr>
          <w:b/>
          <w:bCs/>
        </w:rPr>
        <w:t xml:space="preserve"> </w:t>
      </w:r>
    </w:p>
    <w:p w14:paraId="2FAE5FC7" w14:textId="77777777" w:rsidR="00901DC8" w:rsidRPr="00901DC8" w:rsidRDefault="00901DC8" w:rsidP="00A6430B">
      <w:pPr>
        <w:pStyle w:val="Paragrafoelenco"/>
        <w:numPr>
          <w:ilvl w:val="0"/>
          <w:numId w:val="2"/>
        </w:numPr>
        <w:spacing w:line="276" w:lineRule="auto"/>
        <w:jc w:val="both"/>
      </w:pPr>
      <w:r w:rsidRPr="00A6430B">
        <w:rPr>
          <w:b/>
          <w:bCs/>
        </w:rPr>
        <w:t xml:space="preserve">Festival della fotografia etica di Lodi </w:t>
      </w:r>
    </w:p>
    <w:p w14:paraId="4F9D29A9" w14:textId="77777777" w:rsidR="00901DC8" w:rsidRPr="00901DC8" w:rsidRDefault="00901DC8" w:rsidP="00A6430B">
      <w:pPr>
        <w:pStyle w:val="Paragrafoelenco"/>
        <w:numPr>
          <w:ilvl w:val="0"/>
          <w:numId w:val="2"/>
        </w:numPr>
        <w:spacing w:line="276" w:lineRule="auto"/>
        <w:jc w:val="both"/>
      </w:pPr>
      <w:r w:rsidRPr="00A6430B">
        <w:rPr>
          <w:b/>
          <w:bCs/>
        </w:rPr>
        <w:t xml:space="preserve">Grenze Arsenali fotografici di Verona </w:t>
      </w:r>
    </w:p>
    <w:p w14:paraId="5B542676" w14:textId="2DFFEB9C" w:rsidR="00901DC8" w:rsidRPr="00901DC8" w:rsidRDefault="00901DC8" w:rsidP="00407FF9">
      <w:pPr>
        <w:spacing w:line="276" w:lineRule="auto"/>
        <w:jc w:val="both"/>
      </w:pPr>
      <w:r w:rsidRPr="00901DC8">
        <w:t xml:space="preserve">Tutti i progetti selezionati verranno </w:t>
      </w:r>
      <w:r w:rsidRPr="000D12FE">
        <w:rPr>
          <w:b/>
          <w:bCs/>
        </w:rPr>
        <w:t>proiettati alla Biennale di Fotografia femminile di Mantova</w:t>
      </w:r>
      <w:r w:rsidR="00A6430B">
        <w:t>.</w:t>
      </w:r>
    </w:p>
    <w:p w14:paraId="18DD6C6D" w14:textId="1ABFDBDC" w:rsidR="003602D1" w:rsidRPr="00F10CDF" w:rsidRDefault="00901DC8" w:rsidP="00407FF9">
      <w:pPr>
        <w:spacing w:line="276" w:lineRule="auto"/>
        <w:jc w:val="both"/>
      </w:pPr>
      <w:r w:rsidRPr="00901DC8">
        <w:t xml:space="preserve">Da due anni abbiamo istituito il </w:t>
      </w:r>
      <w:r w:rsidRPr="00901DC8">
        <w:rPr>
          <w:b/>
          <w:bCs/>
        </w:rPr>
        <w:t xml:space="preserve">Premio </w:t>
      </w:r>
      <w:proofErr w:type="spellStart"/>
      <w:r w:rsidRPr="00901DC8">
        <w:rPr>
          <w:b/>
          <w:bCs/>
        </w:rPr>
        <w:t>Fotocult</w:t>
      </w:r>
      <w:proofErr w:type="spellEnd"/>
      <w:r w:rsidRPr="00901DC8">
        <w:rPr>
          <w:b/>
          <w:bCs/>
        </w:rPr>
        <w:t xml:space="preserve"> per Musa </w:t>
      </w:r>
      <w:r w:rsidRPr="00901DC8">
        <w:t xml:space="preserve">grazie al quale una delle vincitrici verrà pubblicata, con il suo progetto, sulla rivista </w:t>
      </w:r>
      <w:proofErr w:type="spellStart"/>
      <w:r w:rsidRPr="00901DC8">
        <w:t>Fotocult</w:t>
      </w:r>
      <w:proofErr w:type="spellEnd"/>
      <w:r w:rsidRPr="00901DC8">
        <w:t xml:space="preserve">, di notorietà nazionale. </w:t>
      </w:r>
    </w:p>
    <w:p w14:paraId="33378DB9" w14:textId="77777777" w:rsidR="003602D1" w:rsidRPr="003602D1" w:rsidRDefault="003602D1" w:rsidP="00407FF9">
      <w:pPr>
        <w:spacing w:line="276" w:lineRule="auto"/>
        <w:jc w:val="both"/>
        <w:rPr>
          <w:b/>
          <w:bCs/>
        </w:rPr>
      </w:pPr>
      <w:r w:rsidRPr="003602D1">
        <w:rPr>
          <w:b/>
          <w:bCs/>
        </w:rPr>
        <w:t>PREMIO Fiaf </w:t>
      </w:r>
    </w:p>
    <w:p w14:paraId="3154D877" w14:textId="114063FA" w:rsidR="00901DC8" w:rsidRDefault="003602D1" w:rsidP="00407FF9">
      <w:pPr>
        <w:spacing w:line="276" w:lineRule="auto"/>
        <w:jc w:val="both"/>
      </w:pPr>
      <w:r>
        <w:t>D</w:t>
      </w:r>
      <w:r w:rsidR="00901DC8" w:rsidRPr="00901DC8">
        <w:t>a quest’anno una delle fotograf</w:t>
      </w:r>
      <w:r w:rsidR="000D12FE">
        <w:rPr>
          <w:b/>
          <w:bCs/>
        </w:rPr>
        <w:t>e</w:t>
      </w:r>
      <w:r w:rsidR="00901DC8" w:rsidRPr="00901DC8">
        <w:rPr>
          <w:b/>
          <w:bCs/>
        </w:rPr>
        <w:t xml:space="preserve"> </w:t>
      </w:r>
      <w:r w:rsidR="00901DC8" w:rsidRPr="00901DC8">
        <w:t xml:space="preserve">vincitrici avrà l’opportunità di esporre all’edizione successiva del </w:t>
      </w:r>
      <w:r w:rsidR="00901DC8" w:rsidRPr="00901DC8">
        <w:rPr>
          <w:b/>
          <w:bCs/>
        </w:rPr>
        <w:t>Festival della Fotografia Italiana</w:t>
      </w:r>
      <w:r>
        <w:t>. La fotografa sarà</w:t>
      </w:r>
      <w:r w:rsidR="00901DC8" w:rsidRPr="00901DC8">
        <w:t xml:space="preserve"> selezionat</w:t>
      </w:r>
      <w:r>
        <w:t>a</w:t>
      </w:r>
      <w:r w:rsidR="00901DC8" w:rsidRPr="00901DC8">
        <w:t xml:space="preserve"> dalla giuria della Fiaf predisposta alla selezione dei progetti in mostra. </w:t>
      </w:r>
    </w:p>
    <w:p w14:paraId="57127B06" w14:textId="77777777" w:rsidR="00901DC8" w:rsidRPr="00901DC8" w:rsidRDefault="00901DC8" w:rsidP="00407FF9">
      <w:pPr>
        <w:spacing w:line="276" w:lineRule="auto"/>
        <w:jc w:val="both"/>
        <w:rPr>
          <w:b/>
          <w:bCs/>
        </w:rPr>
      </w:pPr>
      <w:r w:rsidRPr="00901DC8">
        <w:rPr>
          <w:b/>
          <w:bCs/>
        </w:rPr>
        <w:lastRenderedPageBreak/>
        <w:t xml:space="preserve">PREMIO Studio CAOS | </w:t>
      </w:r>
      <w:proofErr w:type="spellStart"/>
      <w:r w:rsidRPr="00901DC8">
        <w:rPr>
          <w:b/>
          <w:bCs/>
        </w:rPr>
        <w:t>NOCSensei</w:t>
      </w:r>
      <w:proofErr w:type="spellEnd"/>
      <w:r w:rsidRPr="00901DC8">
        <w:rPr>
          <w:b/>
          <w:bCs/>
        </w:rPr>
        <w:t>.</w:t>
      </w:r>
    </w:p>
    <w:p w14:paraId="7B066A25" w14:textId="43BCFAC6" w:rsidR="00901DC8" w:rsidRDefault="00901DC8" w:rsidP="00407FF9">
      <w:pPr>
        <w:spacing w:line="276" w:lineRule="auto"/>
        <w:jc w:val="both"/>
      </w:pPr>
      <w:r>
        <w:t xml:space="preserve">In occasione della nuova edizione del Premio MUSA per la fotografia, lo Studio CAOS di Loredana De Pace, in collaborazione con </w:t>
      </w:r>
      <w:proofErr w:type="spellStart"/>
      <w:r>
        <w:t>NOCSensei</w:t>
      </w:r>
      <w:proofErr w:type="spellEnd"/>
      <w:r>
        <w:t>, dedica uno spazio speciale alle tre vincitrici del concorso attraverso la realizzazione di una video-intervista condotta dalla curatrice e giornalista Loredana De Pace.</w:t>
      </w:r>
    </w:p>
    <w:p w14:paraId="19FC3453" w14:textId="58E62776" w:rsidR="00901DC8" w:rsidRDefault="00901DC8" w:rsidP="00407FF9">
      <w:pPr>
        <w:jc w:val="both"/>
        <w:rPr>
          <w:noProof/>
        </w:rPr>
      </w:pPr>
    </w:p>
    <w:p w14:paraId="3321E1B2" w14:textId="43ED4E54" w:rsidR="000D12FE" w:rsidRDefault="000D12FE" w:rsidP="00407FF9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507F1B" wp14:editId="0A2B8632">
            <wp:simplePos x="0" y="0"/>
            <wp:positionH relativeFrom="margin">
              <wp:posOffset>318135</wp:posOffset>
            </wp:positionH>
            <wp:positionV relativeFrom="margin">
              <wp:posOffset>1030605</wp:posOffset>
            </wp:positionV>
            <wp:extent cx="5038725" cy="2206625"/>
            <wp:effectExtent l="0" t="0" r="9525" b="3175"/>
            <wp:wrapSquare wrapText="bothSides"/>
            <wp:docPr id="2895097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09777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5" t="33758" r="38992" b="3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B1823" w14:textId="10D51027" w:rsidR="000D12FE" w:rsidRDefault="000D12FE" w:rsidP="00407FF9">
      <w:pPr>
        <w:jc w:val="both"/>
        <w:rPr>
          <w:noProof/>
        </w:rPr>
      </w:pPr>
    </w:p>
    <w:p w14:paraId="09FBCCE1" w14:textId="1E4D9E9D" w:rsidR="000D12FE" w:rsidRPr="00901DC8" w:rsidRDefault="000D12FE" w:rsidP="00407FF9">
      <w:pPr>
        <w:jc w:val="both"/>
      </w:pPr>
    </w:p>
    <w:p w14:paraId="734DC953" w14:textId="77777777" w:rsidR="000D12FE" w:rsidRDefault="000D12FE" w:rsidP="00407FF9">
      <w:pPr>
        <w:jc w:val="both"/>
        <w:rPr>
          <w:b/>
          <w:bCs/>
        </w:rPr>
      </w:pPr>
    </w:p>
    <w:p w14:paraId="235F501E" w14:textId="77777777" w:rsidR="000D12FE" w:rsidRDefault="000D12FE" w:rsidP="00407FF9">
      <w:pPr>
        <w:jc w:val="both"/>
        <w:rPr>
          <w:b/>
          <w:bCs/>
        </w:rPr>
      </w:pPr>
    </w:p>
    <w:p w14:paraId="532A7D58" w14:textId="77777777" w:rsidR="000D12FE" w:rsidRDefault="000D12FE" w:rsidP="00407FF9">
      <w:pPr>
        <w:jc w:val="both"/>
        <w:rPr>
          <w:b/>
          <w:bCs/>
        </w:rPr>
      </w:pPr>
    </w:p>
    <w:p w14:paraId="42A43271" w14:textId="77777777" w:rsidR="000D12FE" w:rsidRDefault="000D12FE" w:rsidP="00407FF9">
      <w:pPr>
        <w:jc w:val="both"/>
        <w:rPr>
          <w:b/>
          <w:bCs/>
        </w:rPr>
      </w:pPr>
    </w:p>
    <w:p w14:paraId="3CF5AA70" w14:textId="77777777" w:rsidR="000D12FE" w:rsidRDefault="000D12FE" w:rsidP="00407FF9">
      <w:pPr>
        <w:jc w:val="both"/>
        <w:rPr>
          <w:b/>
          <w:bCs/>
        </w:rPr>
      </w:pPr>
    </w:p>
    <w:p w14:paraId="6A7B160D" w14:textId="77777777" w:rsidR="000D12FE" w:rsidRDefault="000D12FE" w:rsidP="00407FF9">
      <w:pPr>
        <w:jc w:val="both"/>
        <w:rPr>
          <w:b/>
          <w:bCs/>
        </w:rPr>
      </w:pPr>
    </w:p>
    <w:p w14:paraId="0BC26CE4" w14:textId="3798582A" w:rsidR="00901DC8" w:rsidRPr="00901DC8" w:rsidRDefault="00901DC8" w:rsidP="00407FF9">
      <w:pPr>
        <w:jc w:val="both"/>
      </w:pPr>
      <w:r w:rsidRPr="00901DC8">
        <w:rPr>
          <w:b/>
          <w:bCs/>
        </w:rPr>
        <w:t xml:space="preserve">A questo link tutte le informazioni </w:t>
      </w:r>
      <w:hyperlink r:id="rId7" w:history="1">
        <w:r w:rsidRPr="00901DC8">
          <w:rPr>
            <w:rStyle w:val="Collegamentoipertestuale"/>
          </w:rPr>
          <w:t>https://www.musafotografia.it/premio.html</w:t>
        </w:r>
      </w:hyperlink>
      <w:r>
        <w:t xml:space="preserve"> </w:t>
      </w:r>
    </w:p>
    <w:p w14:paraId="3CD80E17" w14:textId="488C432F" w:rsidR="00901DC8" w:rsidRPr="00901DC8" w:rsidRDefault="00901DC8" w:rsidP="00407FF9">
      <w:pPr>
        <w:jc w:val="both"/>
      </w:pPr>
      <w:r w:rsidRPr="00901DC8">
        <w:t xml:space="preserve">Per ulteriori informazioni: </w:t>
      </w:r>
    </w:p>
    <w:p w14:paraId="47A16916" w14:textId="48EF37CD" w:rsidR="00901DC8" w:rsidRPr="00901DC8" w:rsidRDefault="00901DC8" w:rsidP="00407FF9">
      <w:pPr>
        <w:jc w:val="both"/>
      </w:pPr>
      <w:r w:rsidRPr="00901DC8">
        <w:t xml:space="preserve">Musa fotografia – Via Mentana, 6 Monza </w:t>
      </w:r>
    </w:p>
    <w:p w14:paraId="16495DF1" w14:textId="0AA4BB7F" w:rsidR="00901DC8" w:rsidRPr="00901DC8" w:rsidRDefault="00901DC8" w:rsidP="00407FF9">
      <w:pPr>
        <w:jc w:val="both"/>
      </w:pPr>
      <w:r w:rsidRPr="00901DC8">
        <w:t xml:space="preserve">www.musafotografia.it </w:t>
      </w:r>
    </w:p>
    <w:p w14:paraId="05CFF4B7" w14:textId="77777777" w:rsidR="00407FF9" w:rsidRDefault="00901DC8" w:rsidP="00407FF9">
      <w:pPr>
        <w:jc w:val="both"/>
      </w:pPr>
      <w:r w:rsidRPr="00901DC8">
        <w:t>Sara Munari 3383782915</w:t>
      </w:r>
    </w:p>
    <w:p w14:paraId="37C9436E" w14:textId="05BB8452" w:rsidR="00E37C5B" w:rsidRDefault="00407FF9" w:rsidP="00407FF9">
      <w:pPr>
        <w:jc w:val="both"/>
      </w:pPr>
      <w:r>
        <w:rPr>
          <w:noProof/>
          <w:color w:val="8EAADB" w:themeColor="accent1" w:themeTint="99"/>
          <w:sz w:val="28"/>
          <w:szCs w:val="28"/>
        </w:rPr>
        <w:drawing>
          <wp:inline distT="0" distB="0" distL="0" distR="0" wp14:anchorId="541A15B9" wp14:editId="4230078F">
            <wp:extent cx="1428750" cy="1428750"/>
            <wp:effectExtent l="0" t="0" r="0" b="0"/>
            <wp:docPr id="12412739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2336"/>
    <w:multiLevelType w:val="hybridMultilevel"/>
    <w:tmpl w:val="26AC1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B738E"/>
    <w:multiLevelType w:val="hybridMultilevel"/>
    <w:tmpl w:val="B3EE5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3A6C"/>
    <w:multiLevelType w:val="hybridMultilevel"/>
    <w:tmpl w:val="EB688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6146F"/>
    <w:multiLevelType w:val="multilevel"/>
    <w:tmpl w:val="3FB6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170021">
    <w:abstractNumId w:val="3"/>
  </w:num>
  <w:num w:numId="2" w16cid:durableId="965695727">
    <w:abstractNumId w:val="0"/>
  </w:num>
  <w:num w:numId="3" w16cid:durableId="1999266489">
    <w:abstractNumId w:val="1"/>
  </w:num>
  <w:num w:numId="4" w16cid:durableId="99785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C8"/>
    <w:rsid w:val="000D12FE"/>
    <w:rsid w:val="00247E8C"/>
    <w:rsid w:val="003602D1"/>
    <w:rsid w:val="00397B22"/>
    <w:rsid w:val="00407FF9"/>
    <w:rsid w:val="004A6597"/>
    <w:rsid w:val="00901DC8"/>
    <w:rsid w:val="009210D1"/>
    <w:rsid w:val="00A6430B"/>
    <w:rsid w:val="00E37C5B"/>
    <w:rsid w:val="00F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161"/>
  <w15:chartTrackingRefBased/>
  <w15:docId w15:val="{7AECC7AF-D1AE-405D-8B21-B2B5B96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1D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DC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musafotografia.it/premi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2025-11-18T09:05:00Z</dcterms:created>
  <dcterms:modified xsi:type="dcterms:W3CDTF">2025-11-18T09:05:00Z</dcterms:modified>
</cp:coreProperties>
</file>