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B8A6" w14:textId="77777777" w:rsidR="00B66730" w:rsidRDefault="00B66730" w:rsidP="00B66730">
      <w:r>
        <w:t>COMUNICATO STAMPA</w:t>
      </w:r>
    </w:p>
    <w:p w14:paraId="73A37FB5" w14:textId="0D1C6767" w:rsidR="00B66730" w:rsidRPr="003A2223" w:rsidRDefault="00B66730" w:rsidP="00B66730">
      <w:pPr>
        <w:rPr>
          <w:sz w:val="28"/>
          <w:szCs w:val="28"/>
        </w:rPr>
      </w:pPr>
      <w:r>
        <w:t xml:space="preserve">ROMA ART FESTIVAL - </w:t>
      </w:r>
      <w:r w:rsidRPr="003A2223">
        <w:rPr>
          <w:sz w:val="28"/>
          <w:szCs w:val="28"/>
        </w:rPr>
        <w:t>Rassegna internazionale d’arte contemporanea a cura dell’Associazione Art Studio Tre.</w:t>
      </w:r>
    </w:p>
    <w:p w14:paraId="626746ED" w14:textId="35EE8A5B" w:rsidR="00B66730" w:rsidRDefault="00B66730" w:rsidP="00B66730">
      <w:r>
        <w:t xml:space="preserve">L’Associazione Art Studio Tre è lieta di presentare la 71ma rassegna d’arte contemporanea “Roma Art Festival”, un evento en plein air che trasforma le piazze storiche di Roma in gallerie a cielo aperto. Si svolge due volte l’anno ed è un’occasione unica per scoprire nuovi talenti e ammirare opere d’arte in un contesto suggestivo. L’edizione di primavera si svolgerà dal giorno 8 al giorno 17 di maggio 2026 in </w:t>
      </w:r>
      <w:r w:rsidR="00793107">
        <w:t>P</w:t>
      </w:r>
      <w:r>
        <w:t>.zza della Repubblica.</w:t>
      </w:r>
    </w:p>
    <w:p w14:paraId="2F18DBD3" w14:textId="77777777" w:rsidR="00B66730" w:rsidRDefault="00B66730" w:rsidP="00B66730">
      <w:r>
        <w:t>L’inaugurazione si terrà sabato 9 maggio alle ore 17:00</w:t>
      </w:r>
    </w:p>
    <w:p w14:paraId="67B5EC71" w14:textId="030E6672" w:rsidR="00B66730" w:rsidRDefault="00B66730" w:rsidP="00B66730">
      <w:r>
        <w:t>L’Associazione Art Studio Tre -</w:t>
      </w:r>
      <w:r w:rsidR="00793107">
        <w:t xml:space="preserve"> </w:t>
      </w:r>
      <w:r>
        <w:t>pittori, scultori, grafici e fotografi, senza scopo di lucro</w:t>
      </w:r>
      <w:r w:rsidR="00793107">
        <w:t xml:space="preserve"> </w:t>
      </w:r>
      <w:r>
        <w:t>è presente sul territorio nazionale dal 1989, si dedica alla promozione dell’arte, della cultura e della socialità attraverso attività artistiche, mostre di pittura, eventi letterari e promozioni sociali. E’ stata definita "associazione storica" dall’assessorato alle politiche culturali del Comune di Roma ed ha avuto patrocini dal ministero per i Beni Culturali, dalla Regione Lazio e dalla Provincia di Roma.</w:t>
      </w:r>
    </w:p>
    <w:p w14:paraId="258E0425" w14:textId="52AEC68A" w:rsidR="003A2223" w:rsidRDefault="00B66730" w:rsidP="003A2223">
      <w:pPr>
        <w:jc w:val="both"/>
      </w:pPr>
      <w:r>
        <w:t xml:space="preserve">La mostra riunisce le opere di </w:t>
      </w:r>
      <w:r w:rsidRPr="003A2223">
        <w:t xml:space="preserve">Lucilla Labianca, Stefania Pinci, Vincenzo Labianca, Alessandro Trani, Angela Pietropaoli, Elisabetta Martinez, Ada Pasta, Luisa Muzi, Elvira Calabrese, Antonio Miralli, Olga Silivanchyk, Pasquale Picazio, Franco Ranaldi, Caline Travade, Salvatore Peritore, Roberto Nizzoli, Gino Bernardini, </w:t>
      </w:r>
      <w:r w:rsidR="00793107" w:rsidRPr="003A2223">
        <w:t>Laura Mazzuoli</w:t>
      </w:r>
      <w:r w:rsidRPr="003A2223">
        <w:t xml:space="preserve">, </w:t>
      </w:r>
      <w:r w:rsidR="00793107" w:rsidRPr="003A2223">
        <w:t xml:space="preserve">Emanuela Grassi, </w:t>
      </w:r>
      <w:r w:rsidRPr="003A2223">
        <w:t xml:space="preserve">Elena Zanardi, Valentino Giammasi, Donata Piccioli, Elena Shamrina, Enrico Tubertini, Anna Gallucci (Galù), Sonia Tubaru, Rita Denaro, Olga Paliieva, </w:t>
      </w:r>
      <w:r w:rsidR="004533DC" w:rsidRPr="003A2223">
        <w:t xml:space="preserve">Lucia Pagliuca, </w:t>
      </w:r>
      <w:r w:rsidRPr="003A2223">
        <w:t>Gian Luca Ferrari, Joaquim Rosa Ernani</w:t>
      </w:r>
      <w:r w:rsidR="00793107" w:rsidRPr="003A2223">
        <w:t>, Adalgisa Skopac</w:t>
      </w:r>
      <w:r w:rsidRPr="003A2223">
        <w:t>. Parteciperà anche l’associazione “Athenae Artis”</w:t>
      </w:r>
      <w:r w:rsidR="004533DC" w:rsidRPr="003A2223">
        <w:t xml:space="preserve"> con gli artisti </w:t>
      </w:r>
      <w:r w:rsidR="00DB26E3" w:rsidRPr="003A2223">
        <w:t xml:space="preserve">Adriana Ura, Alessandra Croce, Anesti Duka, Antonio Esposito, Antonio Torino, Carmen Rieger, Carlo Alberto Mazza, Damiano Caccia, Danila Fulgenzio, Flavia Orru, Francesco Biondo, Ivano Domenico Felaco, Lia Chia, Lorenzo Trombino, Luca Berno, Manuela Pini, Marco Eracli, Marco Verdelli, Maria Milena Rocchetto, Michela Frungillo, Natalia Maloholovko, Paola Piol, Patrizia Ravo, Paolo Lelli, Roberta Vivenzio, Sara Asquini, Silvia Cordoano, Simona Carbone, Stefania Fienili, Stefania Grazioli, Stefania Tagliabue, Tommaso Marcello; </w:t>
      </w:r>
      <w:r w:rsidR="003A2223" w:rsidRPr="003A2223">
        <w:t>l</w:t>
      </w:r>
      <w:r w:rsidR="004533DC" w:rsidRPr="003A2223">
        <w:t xml:space="preserve">’Associazione </w:t>
      </w:r>
      <w:r w:rsidR="003A2223" w:rsidRPr="003A2223">
        <w:t>“</w:t>
      </w:r>
      <w:r w:rsidR="004533DC" w:rsidRPr="003A2223">
        <w:t xml:space="preserve">La </w:t>
      </w:r>
      <w:r w:rsidR="00E21D8D">
        <w:t>V</w:t>
      </w:r>
      <w:r w:rsidR="004533DC" w:rsidRPr="003A2223">
        <w:t>oce dell’</w:t>
      </w:r>
      <w:r w:rsidR="00E21D8D">
        <w:t>E</w:t>
      </w:r>
      <w:r w:rsidR="004533DC" w:rsidRPr="003A2223">
        <w:t>ssere</w:t>
      </w:r>
      <w:r w:rsidR="003A2223" w:rsidRPr="003A2223">
        <w:t>”</w:t>
      </w:r>
      <w:r w:rsidR="004533DC" w:rsidRPr="003A2223">
        <w:t xml:space="preserve"> con i pittori Silvia Coletti e Iryna Zyza </w:t>
      </w:r>
      <w:r w:rsidRPr="003A2223">
        <w:t xml:space="preserve">e </w:t>
      </w:r>
      <w:r w:rsidR="004533DC" w:rsidRPr="003A2223">
        <w:t xml:space="preserve">lo scrittore Luca Sabene, </w:t>
      </w:r>
      <w:r w:rsidRPr="003A2223">
        <w:t>la scuola d’arte di Stefania Pinci</w:t>
      </w:r>
      <w:r w:rsidR="00DB26E3" w:rsidRPr="003A2223">
        <w:t xml:space="preserve"> con Eleonora Viti, Claudia Fabretti, Alessandra</w:t>
      </w:r>
      <w:r w:rsidR="00DB26E3">
        <w:t xml:space="preserve"> Cassioli, Cristina Mandolini, Valentina </w:t>
      </w:r>
      <w:r w:rsidR="003A2223">
        <w:t>Paolantoni, Elena Romanelli, Maria Russo, Martina Ciani, Sofia Losapio</w:t>
      </w:r>
      <w:r>
        <w:t xml:space="preserve">. </w:t>
      </w:r>
    </w:p>
    <w:p w14:paraId="4AB68AB6" w14:textId="72967B5B" w:rsidR="003A2223" w:rsidRDefault="003A2223" w:rsidP="003A2223">
      <w:pPr>
        <w:jc w:val="both"/>
      </w:pPr>
      <w:r>
        <w:t>Non mancherà il sociale: uno spazio sarà dedicato all’associazione di Protezione Civile “</w:t>
      </w:r>
      <w:r w:rsidRPr="00F97D21">
        <w:t>FUKYO ODV” di Roma che interverrà con la conferenza “Sicuramente, insieme”. Stefano Buttafuoco, giornalista RAI, presenterà una conferenza per conto dell’Associazione UNICI sul tema delle Malattie Geneticamente Rare. Il Prof. Nicolò Meldolesi presenterà la conferenza “Vedere, comprendere, emozionarsi: perché l’arte ci parla”. Stefano Marinucci, consulente ambientale, presenterà il progetto per le scuole: “Paesaggio, storia e ambiente”. Il Dott. Lino Bordin, ex funzionario ONU, interverrà con la conferenza “Africa, il continente saccheggiato, quale sarà il suo futuro?”</w:t>
      </w:r>
      <w:r w:rsidR="00A03579">
        <w:t>, parteciperà il giornalista Paolo Chirafisi</w:t>
      </w:r>
      <w:r w:rsidRPr="00F97D21">
        <w:t>.  É previsto poi un breve spettacolo teatrale della compagnia “Teatro degli Esuli” con Andrea Bruno, regista, e Valeria Pistillo, attrice dal titolo” Artemisia, il processo” e uno spettacolo musicale del gruppo “Ad Cordis” composto da tre musicisti, Giovanna Santoro pianista, Mauro Cipriani violoncellista, Carlo Lupi flautista e la soprano Monica Federico.  Il dott. Rocco Ruggiero, scrittore, condurrà la conferenza “L’Immagine e la parola” con la partecipazione, per le letture, dell’attrice doppiatrice Alessandra Cassioli. Il dott. Romano Senczuk, critico d’arte, condurrà l’incontro “Il senso dell’arte e del collezionismo”.</w:t>
      </w:r>
      <w:r>
        <w:t xml:space="preserve"> Tutte le attività sono fruibili dal pubblico in maniera del tutto gratuita.</w:t>
      </w:r>
    </w:p>
    <w:p w14:paraId="7C0E7E46" w14:textId="77777777" w:rsidR="003A2223" w:rsidRDefault="003A2223" w:rsidP="00B66730"/>
    <w:p w14:paraId="0C8E24FF" w14:textId="77777777" w:rsidR="003A2223" w:rsidRDefault="003A2223" w:rsidP="00B66730"/>
    <w:p w14:paraId="32FF2246" w14:textId="530F49C6" w:rsidR="00B66730" w:rsidRDefault="00B66730" w:rsidP="00B66730">
      <w:r>
        <w:lastRenderedPageBreak/>
        <w:t xml:space="preserve">Per il primo anno si aggiungerà alla rassegna un </w:t>
      </w:r>
      <w:r w:rsidRPr="003A2223">
        <w:rPr>
          <w:sz w:val="28"/>
          <w:szCs w:val="28"/>
        </w:rPr>
        <w:t>Book Festival dedicato a editori e autori</w:t>
      </w:r>
      <w:r>
        <w:t xml:space="preserve"> che presenteranno le loro opere letterarie; gli editori e gli autori avranno uno spazio dedicato alle presentazioni. </w:t>
      </w:r>
    </w:p>
    <w:p w14:paraId="0BAB3648" w14:textId="64697A2B" w:rsidR="00B66730" w:rsidRDefault="00B66730" w:rsidP="00B66730">
      <w:pPr>
        <w:spacing w:after="0"/>
      </w:pPr>
      <w:r>
        <w:t xml:space="preserve">Elenco degli editori: </w:t>
      </w:r>
    </w:p>
    <w:p w14:paraId="52809343" w14:textId="2A9CB696" w:rsidR="00B66730" w:rsidRDefault="00B66730" w:rsidP="00B66730">
      <w:pPr>
        <w:spacing w:after="0"/>
      </w:pPr>
      <w:r>
        <w:t>Armando Siciliano Editore</w:t>
      </w:r>
    </w:p>
    <w:p w14:paraId="231B633B" w14:textId="7ACA38A9" w:rsidR="00B66730" w:rsidRDefault="00B66730" w:rsidP="00B66730">
      <w:pPr>
        <w:spacing w:after="0"/>
      </w:pPr>
      <w:r>
        <w:t>Graus Editore</w:t>
      </w:r>
    </w:p>
    <w:p w14:paraId="21E7DC21" w14:textId="187B6F15" w:rsidR="00B66730" w:rsidRDefault="00B66730" w:rsidP="00B66730">
      <w:pPr>
        <w:spacing w:after="0"/>
      </w:pPr>
      <w:r>
        <w:t>Terre Sommerse Editore</w:t>
      </w:r>
    </w:p>
    <w:p w14:paraId="5D92F8C9" w14:textId="77777777" w:rsidR="00B66730" w:rsidRDefault="00B66730" w:rsidP="00B66730">
      <w:pPr>
        <w:spacing w:after="0"/>
      </w:pPr>
    </w:p>
    <w:p w14:paraId="5FA8B077" w14:textId="56EFB503" w:rsidR="00B66730" w:rsidRDefault="00B66730" w:rsidP="00B66730">
      <w:pPr>
        <w:spacing w:after="0"/>
      </w:pPr>
      <w:r>
        <w:t>Elenco degli autori indipendenti:</w:t>
      </w:r>
    </w:p>
    <w:p w14:paraId="2D264084" w14:textId="081D6F3C" w:rsidR="00B66730" w:rsidRPr="00B66730" w:rsidRDefault="00B66730" w:rsidP="00B66730">
      <w:pPr>
        <w:rPr>
          <w:rFonts w:ascii="Times New Roman" w:hAnsi="Times New Roman" w:cs="Times New Roman"/>
          <w:sz w:val="24"/>
          <w:szCs w:val="24"/>
        </w:rPr>
      </w:pPr>
      <w:r>
        <w:rPr>
          <w:rFonts w:ascii="Times New Roman" w:hAnsi="Times New Roman" w:cs="Times New Roman"/>
          <w:sz w:val="24"/>
          <w:szCs w:val="24"/>
        </w:rPr>
        <w:t xml:space="preserve">L. Bianchi, V. Iannaco, G. Masci, S. Marinucci, </w:t>
      </w:r>
      <w:r w:rsidR="00FE1C0F">
        <w:rPr>
          <w:rFonts w:ascii="Times New Roman" w:hAnsi="Times New Roman" w:cs="Times New Roman"/>
          <w:sz w:val="24"/>
          <w:szCs w:val="24"/>
        </w:rPr>
        <w:t>L.S. Sambruna</w:t>
      </w:r>
      <w:r>
        <w:rPr>
          <w:rFonts w:ascii="Times New Roman" w:hAnsi="Times New Roman" w:cs="Times New Roman"/>
          <w:sz w:val="24"/>
          <w:szCs w:val="24"/>
        </w:rPr>
        <w:t xml:space="preserve">, S. Pugnaloni, G. Sbuelz, C. Principe, S. Buttafuoco, </w:t>
      </w:r>
      <w:r w:rsidRPr="00F13023">
        <w:rPr>
          <w:rFonts w:ascii="Times New Roman" w:hAnsi="Times New Roman" w:cs="Times New Roman"/>
          <w:sz w:val="24"/>
          <w:szCs w:val="24"/>
        </w:rPr>
        <w:t>L. Tommarello</w:t>
      </w:r>
      <w:r>
        <w:rPr>
          <w:rFonts w:ascii="Times New Roman" w:hAnsi="Times New Roman" w:cs="Times New Roman"/>
          <w:sz w:val="24"/>
          <w:szCs w:val="24"/>
        </w:rPr>
        <w:t xml:space="preserve">, L. Romani, </w:t>
      </w:r>
      <w:r w:rsidRPr="00944D52">
        <w:rPr>
          <w:rFonts w:ascii="Times New Roman" w:hAnsi="Times New Roman" w:cs="Times New Roman"/>
          <w:sz w:val="24"/>
          <w:szCs w:val="24"/>
        </w:rPr>
        <w:t>E. Tartaglia</w:t>
      </w:r>
      <w:r>
        <w:rPr>
          <w:rFonts w:ascii="Times New Roman" w:hAnsi="Times New Roman" w:cs="Times New Roman"/>
          <w:sz w:val="24"/>
          <w:szCs w:val="24"/>
        </w:rPr>
        <w:t xml:space="preserve">, G. Scanzani, A. Moriconi, </w:t>
      </w:r>
      <w:r w:rsidRPr="00B66730">
        <w:rPr>
          <w:rFonts w:ascii="Times New Roman" w:hAnsi="Times New Roman" w:cs="Times New Roman"/>
          <w:sz w:val="24"/>
          <w:szCs w:val="24"/>
        </w:rPr>
        <w:t>M. Van Der Toorn</w:t>
      </w:r>
      <w:r>
        <w:rPr>
          <w:rFonts w:ascii="Times New Roman" w:hAnsi="Times New Roman" w:cs="Times New Roman"/>
          <w:sz w:val="24"/>
          <w:szCs w:val="24"/>
        </w:rPr>
        <w:t xml:space="preserve">, </w:t>
      </w:r>
      <w:r w:rsidRPr="00B66730">
        <w:rPr>
          <w:rFonts w:ascii="Times New Roman" w:hAnsi="Times New Roman" w:cs="Times New Roman"/>
          <w:sz w:val="24"/>
          <w:szCs w:val="24"/>
        </w:rPr>
        <w:t>G. Grill</w:t>
      </w:r>
      <w:r>
        <w:rPr>
          <w:rFonts w:ascii="Times New Roman" w:hAnsi="Times New Roman" w:cs="Times New Roman"/>
          <w:sz w:val="24"/>
          <w:szCs w:val="24"/>
        </w:rPr>
        <w:t>o, S. Franchini, L. Sabene, A. Kre, S. Lazzarino, M. Olivieri, A. Orofino, N. Meldolesi, V. Vicinanza, E. Zicari, A. Urbano, C. Giuliani, S. Militello, V. Bellobono, L. Bordin, I. Ciciriello, E. Del Monaco.</w:t>
      </w:r>
    </w:p>
    <w:p w14:paraId="19B13CF8" w14:textId="77777777" w:rsidR="00B66730" w:rsidRDefault="00B66730" w:rsidP="00B66730">
      <w:pPr>
        <w:spacing w:after="0"/>
      </w:pPr>
    </w:p>
    <w:p w14:paraId="3005CF3C" w14:textId="77777777" w:rsidR="00B66730" w:rsidRDefault="00B66730" w:rsidP="00B66730">
      <w:pPr>
        <w:spacing w:after="0"/>
      </w:pPr>
    </w:p>
    <w:p w14:paraId="00D2B7DE" w14:textId="77777777" w:rsidR="00B66730" w:rsidRDefault="00B66730" w:rsidP="00B66730"/>
    <w:p w14:paraId="2EE46A5C" w14:textId="77777777" w:rsidR="00B66730" w:rsidRDefault="00B66730" w:rsidP="00B66730">
      <w:r>
        <w:t>Informazioni:</w:t>
      </w:r>
    </w:p>
    <w:p w14:paraId="0BD1136F" w14:textId="77777777" w:rsidR="00B66730" w:rsidRDefault="00B66730" w:rsidP="00793107">
      <w:pPr>
        <w:spacing w:after="0"/>
      </w:pPr>
      <w:r>
        <w:t>Associazione Art Studio Tre</w:t>
      </w:r>
    </w:p>
    <w:p w14:paraId="3C4DA641" w14:textId="77777777" w:rsidR="00B66730" w:rsidRDefault="00B66730" w:rsidP="00793107">
      <w:pPr>
        <w:spacing w:after="0"/>
      </w:pPr>
      <w:r>
        <w:t xml:space="preserve">Via Lero, 44 - 00144 Roma                                                                                                                        </w:t>
      </w:r>
    </w:p>
    <w:p w14:paraId="6EE3374A" w14:textId="6F2A13FC" w:rsidR="00B66730" w:rsidRDefault="00B66730" w:rsidP="00793107">
      <w:pPr>
        <w:spacing w:after="0"/>
      </w:pPr>
      <w:r>
        <w:t xml:space="preserve">Sito web: www.associazioneartstudiotre.it        </w:t>
      </w:r>
    </w:p>
    <w:p w14:paraId="52A16C0E" w14:textId="77777777" w:rsidR="00B66730" w:rsidRDefault="00B66730" w:rsidP="00793107">
      <w:pPr>
        <w:spacing w:after="0"/>
      </w:pPr>
      <w:r>
        <w:t xml:space="preserve">Presidente: Lucilla Labianca                                                                                                               </w:t>
      </w:r>
    </w:p>
    <w:p w14:paraId="4909CB83" w14:textId="77777777" w:rsidR="00B66730" w:rsidRDefault="00B66730" w:rsidP="00793107">
      <w:pPr>
        <w:spacing w:after="0"/>
      </w:pPr>
      <w:r>
        <w:t xml:space="preserve">Tel. +39 338 739 4284 - email lucilla.labianca@icloud.com                                                                     Vicepresidente: Mario Borgato                                                                                                            </w:t>
      </w:r>
    </w:p>
    <w:p w14:paraId="1D9A853E" w14:textId="77777777" w:rsidR="00793107" w:rsidRDefault="00B66730" w:rsidP="00793107">
      <w:pPr>
        <w:spacing w:after="0"/>
      </w:pPr>
      <w:r>
        <w:t xml:space="preserve">Tel. +39 375 820 6933 - email marioborgato@yahoo.it                                                        </w:t>
      </w:r>
    </w:p>
    <w:p w14:paraId="447DB672" w14:textId="77777777" w:rsidR="00793107" w:rsidRDefault="00B66730" w:rsidP="00793107">
      <w:pPr>
        <w:spacing w:after="0"/>
      </w:pPr>
      <w:r>
        <w:t xml:space="preserve">Consigliere: Stefania Pinci                                                                                                                  </w:t>
      </w:r>
    </w:p>
    <w:p w14:paraId="477F3CE8" w14:textId="77777777" w:rsidR="00793107" w:rsidRDefault="00B66730" w:rsidP="00793107">
      <w:pPr>
        <w:spacing w:after="0"/>
      </w:pPr>
      <w:r>
        <w:t xml:space="preserve">Tel. +39 333 382 3387 - email info@stefaniapinci.it                                                                  </w:t>
      </w:r>
    </w:p>
    <w:p w14:paraId="6057D7B6" w14:textId="77777777" w:rsidR="00793107" w:rsidRDefault="00B66730" w:rsidP="00793107">
      <w:pPr>
        <w:spacing w:after="0"/>
      </w:pPr>
      <w:r>
        <w:t xml:space="preserve">Consigliere: Rocco Ruggiero                                                                                                                       </w:t>
      </w:r>
    </w:p>
    <w:p w14:paraId="5841F5F2" w14:textId="77777777" w:rsidR="00793107" w:rsidRDefault="00B66730" w:rsidP="00793107">
      <w:pPr>
        <w:spacing w:after="0"/>
      </w:pPr>
      <w:r>
        <w:t xml:space="preserve">Tel. +39 339 207 2330 -  email rocco22950@gmail.com                                                                      </w:t>
      </w:r>
    </w:p>
    <w:p w14:paraId="11BCC3F9" w14:textId="77777777" w:rsidR="00793107" w:rsidRDefault="00B66730" w:rsidP="00793107">
      <w:pPr>
        <w:spacing w:after="0"/>
      </w:pPr>
      <w:r>
        <w:t xml:space="preserve">Consigliere: Romano Senczuk                                                                                                                          </w:t>
      </w:r>
    </w:p>
    <w:p w14:paraId="5A92C411" w14:textId="7585312F" w:rsidR="00731449" w:rsidRDefault="00B66730" w:rsidP="00793107">
      <w:pPr>
        <w:spacing w:after="0"/>
      </w:pPr>
      <w:r>
        <w:t>Tel. +39 333 225 6540 - email  rsartconsultant@gmail.com</w:t>
      </w:r>
    </w:p>
    <w:sectPr w:rsidR="007314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7F"/>
    <w:rsid w:val="00041EDE"/>
    <w:rsid w:val="00086C3D"/>
    <w:rsid w:val="00096133"/>
    <w:rsid w:val="00096BDE"/>
    <w:rsid w:val="00245D5B"/>
    <w:rsid w:val="003A2223"/>
    <w:rsid w:val="004533DC"/>
    <w:rsid w:val="004840D6"/>
    <w:rsid w:val="00640C79"/>
    <w:rsid w:val="00731449"/>
    <w:rsid w:val="00786C7F"/>
    <w:rsid w:val="00793107"/>
    <w:rsid w:val="008002E8"/>
    <w:rsid w:val="008E33F2"/>
    <w:rsid w:val="009F6C95"/>
    <w:rsid w:val="00A03579"/>
    <w:rsid w:val="00B66730"/>
    <w:rsid w:val="00DB26E3"/>
    <w:rsid w:val="00E068D1"/>
    <w:rsid w:val="00E21D8D"/>
    <w:rsid w:val="00FE1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3BFA"/>
  <w15:chartTrackingRefBased/>
  <w15:docId w15:val="{7FD9C33F-82E5-4718-89B1-8F38FC78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86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86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86C7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86C7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86C7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86C7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6C7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6C7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6C7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6C7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86C7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86C7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86C7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86C7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86C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6C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6C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6C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6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6C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6C7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6C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6C7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6C7F"/>
    <w:rPr>
      <w:i/>
      <w:iCs/>
      <w:color w:val="404040" w:themeColor="text1" w:themeTint="BF"/>
    </w:rPr>
  </w:style>
  <w:style w:type="paragraph" w:styleId="Paragrafoelenco">
    <w:name w:val="List Paragraph"/>
    <w:basedOn w:val="Normale"/>
    <w:uiPriority w:val="34"/>
    <w:qFormat/>
    <w:rsid w:val="00786C7F"/>
    <w:pPr>
      <w:ind w:left="720"/>
      <w:contextualSpacing/>
    </w:pPr>
  </w:style>
  <w:style w:type="character" w:styleId="Enfasiintensa">
    <w:name w:val="Intense Emphasis"/>
    <w:basedOn w:val="Carpredefinitoparagrafo"/>
    <w:uiPriority w:val="21"/>
    <w:qFormat/>
    <w:rsid w:val="00786C7F"/>
    <w:rPr>
      <w:i/>
      <w:iCs/>
      <w:color w:val="2F5496" w:themeColor="accent1" w:themeShade="BF"/>
    </w:rPr>
  </w:style>
  <w:style w:type="paragraph" w:styleId="Citazioneintensa">
    <w:name w:val="Intense Quote"/>
    <w:basedOn w:val="Normale"/>
    <w:next w:val="Normale"/>
    <w:link w:val="CitazioneintensaCarattere"/>
    <w:uiPriority w:val="30"/>
    <w:qFormat/>
    <w:rsid w:val="00786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86C7F"/>
    <w:rPr>
      <w:i/>
      <w:iCs/>
      <w:color w:val="2F5496" w:themeColor="accent1" w:themeShade="BF"/>
    </w:rPr>
  </w:style>
  <w:style w:type="character" w:styleId="Riferimentointenso">
    <w:name w:val="Intense Reference"/>
    <w:basedOn w:val="Carpredefinitoparagrafo"/>
    <w:uiPriority w:val="32"/>
    <w:qFormat/>
    <w:rsid w:val="00786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932</Words>
  <Characters>5318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Borgato</dc:creator>
  <cp:keywords/>
  <dc:description/>
  <cp:lastModifiedBy>Mario Borgato</cp:lastModifiedBy>
  <cp:revision>6</cp:revision>
  <dcterms:created xsi:type="dcterms:W3CDTF">2026-04-28T12:48:00Z</dcterms:created>
  <dcterms:modified xsi:type="dcterms:W3CDTF">2026-04-28T16:54:00Z</dcterms:modified>
</cp:coreProperties>
</file>