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D3C" w:rsidRPr="00D14221" w:rsidRDefault="00395D3C">
      <w:pPr>
        <w:rPr>
          <w:rFonts w:ascii="Candara" w:hAnsi="Candara"/>
          <w:b/>
          <w:u w:val="single"/>
        </w:rPr>
      </w:pPr>
      <w:r w:rsidRPr="00D14221">
        <w:rPr>
          <w:rFonts w:ascii="Candara" w:hAnsi="Candara"/>
          <w:b/>
          <w:u w:val="single"/>
        </w:rPr>
        <w:t>COMUNICATO STAMPA</w:t>
      </w:r>
    </w:p>
    <w:p w:rsidR="0005371E" w:rsidRPr="00605B0F" w:rsidRDefault="0005371E">
      <w:pPr>
        <w:rPr>
          <w:rFonts w:ascii="Candara" w:hAnsi="Candara"/>
        </w:rPr>
      </w:pPr>
      <w:r>
        <w:rPr>
          <w:rFonts w:ascii="Candara" w:hAnsi="Candara"/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3694430</wp:posOffset>
            </wp:positionH>
            <wp:positionV relativeFrom="paragraph">
              <wp:posOffset>126365</wp:posOffset>
            </wp:positionV>
            <wp:extent cx="2929255" cy="1647190"/>
            <wp:effectExtent l="0" t="0" r="4445" b="0"/>
            <wp:wrapTight wrapText="bothSides">
              <wp:wrapPolygon edited="0">
                <wp:start x="0" y="0"/>
                <wp:lineTo x="0" y="21234"/>
                <wp:lineTo x="21492" y="21234"/>
                <wp:lineTo x="2149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finitivologo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D3C" w:rsidRPr="00605B0F" w:rsidRDefault="0005371E" w:rsidP="001910C0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218055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334" y="21387"/>
                <wp:lineTo x="21334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DANZ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71E" w:rsidRDefault="0005371E" w:rsidP="00B53A03">
      <w:pPr>
        <w:jc w:val="center"/>
        <w:rPr>
          <w:rFonts w:ascii="Candara" w:hAnsi="Candara"/>
          <w:b/>
          <w:sz w:val="44"/>
          <w:szCs w:val="44"/>
        </w:rPr>
      </w:pPr>
    </w:p>
    <w:p w:rsidR="0005371E" w:rsidRDefault="0005371E" w:rsidP="00B53A03">
      <w:pPr>
        <w:jc w:val="center"/>
        <w:rPr>
          <w:rFonts w:ascii="Candara" w:hAnsi="Candara"/>
          <w:b/>
          <w:sz w:val="44"/>
          <w:szCs w:val="44"/>
        </w:rPr>
      </w:pPr>
    </w:p>
    <w:p w:rsidR="0005371E" w:rsidRPr="00D14221" w:rsidRDefault="0005371E" w:rsidP="00B53A03">
      <w:pPr>
        <w:jc w:val="center"/>
        <w:rPr>
          <w:rFonts w:ascii="Candara" w:hAnsi="Candara"/>
          <w:b/>
          <w:sz w:val="28"/>
          <w:szCs w:val="28"/>
        </w:rPr>
      </w:pPr>
    </w:p>
    <w:p w:rsidR="00D14221" w:rsidRPr="00D14221" w:rsidRDefault="00D14221" w:rsidP="00B53A03">
      <w:pPr>
        <w:jc w:val="center"/>
        <w:rPr>
          <w:rFonts w:ascii="Candara" w:hAnsi="Candara"/>
          <w:b/>
          <w:sz w:val="28"/>
          <w:szCs w:val="28"/>
        </w:rPr>
      </w:pPr>
    </w:p>
    <w:p w:rsidR="00B53A03" w:rsidRPr="00605B0F" w:rsidRDefault="008268F0" w:rsidP="00B53A03">
      <w:pPr>
        <w:jc w:val="center"/>
        <w:rPr>
          <w:rFonts w:ascii="Candara" w:hAnsi="Candara"/>
          <w:b/>
          <w:sz w:val="44"/>
          <w:szCs w:val="44"/>
        </w:rPr>
      </w:pPr>
      <w:r w:rsidRPr="00605B0F">
        <w:rPr>
          <w:rFonts w:ascii="Candara" w:hAnsi="Candara"/>
          <w:b/>
          <w:sz w:val="44"/>
          <w:szCs w:val="44"/>
        </w:rPr>
        <w:t xml:space="preserve">VUOTI URBANI </w:t>
      </w:r>
    </w:p>
    <w:p w:rsidR="00520F92" w:rsidRPr="008C6406" w:rsidRDefault="008268F0" w:rsidP="008C6406">
      <w:pPr>
        <w:pStyle w:val="Nessunaspaziatura"/>
        <w:jc w:val="center"/>
        <w:rPr>
          <w:rFonts w:ascii="Candara" w:hAnsi="Candara"/>
          <w:b/>
          <w:sz w:val="32"/>
          <w:szCs w:val="32"/>
        </w:rPr>
      </w:pPr>
      <w:r w:rsidRPr="008C6406">
        <w:rPr>
          <w:rFonts w:ascii="Candara" w:hAnsi="Candara"/>
          <w:b/>
          <w:sz w:val="32"/>
          <w:szCs w:val="32"/>
        </w:rPr>
        <w:t>nuovi paesaggi di danza contemporanea</w:t>
      </w:r>
    </w:p>
    <w:p w:rsidR="008C6406" w:rsidRDefault="00F2730D" w:rsidP="008C6406">
      <w:pPr>
        <w:pStyle w:val="Nessunaspaziatura"/>
        <w:jc w:val="center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secondo movimento #2</w:t>
      </w:r>
    </w:p>
    <w:p w:rsidR="008C6406" w:rsidRPr="00FC6108" w:rsidRDefault="008C6406" w:rsidP="008C6406">
      <w:pPr>
        <w:pStyle w:val="Nessunaspaziatura"/>
        <w:jc w:val="center"/>
        <w:rPr>
          <w:rFonts w:ascii="Candara" w:hAnsi="Candara"/>
          <w:b/>
          <w:sz w:val="20"/>
          <w:szCs w:val="20"/>
        </w:rPr>
      </w:pPr>
    </w:p>
    <w:p w:rsidR="00C67A83" w:rsidRPr="006C43C4" w:rsidRDefault="00F2730D" w:rsidP="006C43C4">
      <w:pPr>
        <w:tabs>
          <w:tab w:val="left" w:pos="2907"/>
          <w:tab w:val="center" w:pos="4986"/>
        </w:tabs>
        <w:jc w:val="center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24 novembre &gt; 26 novembre 2017</w:t>
      </w:r>
    </w:p>
    <w:p w:rsidR="0084345E" w:rsidRDefault="00730C93" w:rsidP="0084345E">
      <w:pPr>
        <w:pStyle w:val="Nessunaspaziatura"/>
        <w:jc w:val="center"/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>Seconda edizione</w:t>
      </w:r>
      <w:r w:rsidR="00851016">
        <w:rPr>
          <w:rFonts w:ascii="Candara" w:hAnsi="Candara"/>
          <w:b/>
          <w:i/>
          <w:sz w:val="28"/>
          <w:szCs w:val="28"/>
        </w:rPr>
        <w:t xml:space="preserve"> allo Spazio MIL</w:t>
      </w:r>
      <w:r>
        <w:rPr>
          <w:rFonts w:ascii="Candara" w:hAnsi="Candara"/>
          <w:b/>
          <w:i/>
          <w:sz w:val="28"/>
          <w:szCs w:val="28"/>
        </w:rPr>
        <w:t xml:space="preserve"> del festival</w:t>
      </w:r>
      <w:r w:rsidR="0084345E">
        <w:rPr>
          <w:rFonts w:ascii="Candara" w:hAnsi="Candara"/>
          <w:b/>
          <w:i/>
          <w:sz w:val="28"/>
          <w:szCs w:val="28"/>
        </w:rPr>
        <w:t xml:space="preserve"> di danza contemporanea</w:t>
      </w:r>
    </w:p>
    <w:p w:rsidR="00DD722F" w:rsidRDefault="0084345E" w:rsidP="0084345E">
      <w:pPr>
        <w:pStyle w:val="Nessunaspaziatura"/>
        <w:jc w:val="center"/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VUOTI URBANI. Una maratona monografica sulla </w:t>
      </w:r>
      <w:r w:rsidR="00910855">
        <w:rPr>
          <w:rFonts w:ascii="Candara" w:hAnsi="Candara"/>
          <w:b/>
          <w:i/>
          <w:sz w:val="28"/>
          <w:szCs w:val="28"/>
        </w:rPr>
        <w:t>compagnia Dé</w:t>
      </w:r>
      <w:r w:rsidR="0017541D">
        <w:rPr>
          <w:rFonts w:ascii="Candara" w:hAnsi="Candara"/>
          <w:b/>
          <w:i/>
          <w:sz w:val="28"/>
          <w:szCs w:val="28"/>
        </w:rPr>
        <w:t xml:space="preserve">jà </w:t>
      </w:r>
      <w:proofErr w:type="spellStart"/>
      <w:r w:rsidR="0017541D">
        <w:rPr>
          <w:rFonts w:ascii="Candara" w:hAnsi="Candara"/>
          <w:b/>
          <w:i/>
          <w:sz w:val="28"/>
          <w:szCs w:val="28"/>
        </w:rPr>
        <w:t>Donné</w:t>
      </w:r>
      <w:proofErr w:type="spellEnd"/>
      <w:r w:rsidR="00DD722F">
        <w:rPr>
          <w:rFonts w:ascii="Candara" w:hAnsi="Candara"/>
          <w:b/>
          <w:i/>
          <w:sz w:val="28"/>
          <w:szCs w:val="28"/>
        </w:rPr>
        <w:t xml:space="preserve"> </w:t>
      </w:r>
    </w:p>
    <w:p w:rsidR="0084345E" w:rsidRDefault="00DD722F" w:rsidP="0084345E">
      <w:pPr>
        <w:pStyle w:val="Nessunaspaziatura"/>
        <w:jc w:val="center"/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>che quest’anno festeggia 20 anni di attività</w:t>
      </w:r>
      <w:r w:rsidR="00851016">
        <w:rPr>
          <w:rFonts w:ascii="Candara" w:hAnsi="Candara"/>
          <w:b/>
          <w:i/>
          <w:sz w:val="28"/>
          <w:szCs w:val="28"/>
        </w:rPr>
        <w:t xml:space="preserve">: </w:t>
      </w:r>
    </w:p>
    <w:p w:rsidR="00C67A83" w:rsidRDefault="0017541D" w:rsidP="0084345E">
      <w:pPr>
        <w:pStyle w:val="Nessunaspaziatura"/>
        <w:jc w:val="center"/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>4</w:t>
      </w:r>
      <w:r w:rsidR="00FE7EB6">
        <w:rPr>
          <w:rFonts w:ascii="Candara" w:hAnsi="Candara"/>
          <w:b/>
          <w:i/>
          <w:sz w:val="28"/>
          <w:szCs w:val="28"/>
        </w:rPr>
        <w:t xml:space="preserve"> </w:t>
      </w:r>
      <w:r w:rsidR="00C67A83" w:rsidRPr="008C6406">
        <w:rPr>
          <w:rFonts w:ascii="Candara" w:hAnsi="Candara"/>
          <w:b/>
          <w:i/>
          <w:sz w:val="28"/>
          <w:szCs w:val="28"/>
        </w:rPr>
        <w:t xml:space="preserve">performance, un debutto nazionale, </w:t>
      </w:r>
      <w:r w:rsidR="0005371E">
        <w:rPr>
          <w:rFonts w:ascii="Candara" w:hAnsi="Candara"/>
          <w:b/>
          <w:i/>
          <w:sz w:val="28"/>
          <w:szCs w:val="28"/>
        </w:rPr>
        <w:t>due</w:t>
      </w:r>
      <w:r w:rsidR="00730C93">
        <w:rPr>
          <w:rFonts w:ascii="Candara" w:hAnsi="Candara"/>
          <w:b/>
          <w:i/>
          <w:sz w:val="28"/>
          <w:szCs w:val="28"/>
        </w:rPr>
        <w:t xml:space="preserve"> giornate di </w:t>
      </w:r>
      <w:proofErr w:type="spellStart"/>
      <w:r w:rsidR="00C67A83" w:rsidRPr="008C6406">
        <w:rPr>
          <w:rFonts w:ascii="Candara" w:hAnsi="Candara"/>
          <w:b/>
          <w:i/>
          <w:sz w:val="28"/>
          <w:szCs w:val="28"/>
        </w:rPr>
        <w:t>masterclass</w:t>
      </w:r>
      <w:proofErr w:type="spellEnd"/>
    </w:p>
    <w:p w:rsidR="00851016" w:rsidRPr="00851016" w:rsidRDefault="00851016" w:rsidP="00851016">
      <w:pPr>
        <w:pStyle w:val="Nessunaspaziatura"/>
        <w:jc w:val="center"/>
        <w:rPr>
          <w:rFonts w:ascii="Candara" w:hAnsi="Candara"/>
          <w:b/>
          <w:i/>
          <w:sz w:val="28"/>
          <w:szCs w:val="28"/>
        </w:rPr>
      </w:pPr>
    </w:p>
    <w:p w:rsidR="00B267D8" w:rsidRPr="00B267D8" w:rsidRDefault="00594F8D" w:rsidP="00B267D8">
      <w:pPr>
        <w:pStyle w:val="Nessunaspaziatura"/>
        <w:jc w:val="both"/>
        <w:rPr>
          <w:rFonts w:ascii="Candara" w:hAnsi="Candara"/>
          <w:sz w:val="24"/>
          <w:szCs w:val="24"/>
        </w:rPr>
      </w:pPr>
      <w:r w:rsidRPr="00594F8D">
        <w:rPr>
          <w:rFonts w:ascii="Candara" w:hAnsi="Candara"/>
          <w:sz w:val="24"/>
          <w:szCs w:val="24"/>
        </w:rPr>
        <w:t xml:space="preserve">In programma </w:t>
      </w:r>
      <w:r w:rsidR="004F493B">
        <w:rPr>
          <w:rFonts w:ascii="Candara" w:hAnsi="Candara"/>
          <w:b/>
          <w:sz w:val="24"/>
          <w:szCs w:val="24"/>
        </w:rPr>
        <w:t>dal 24 al 26</w:t>
      </w:r>
      <w:r w:rsidRPr="0019510A">
        <w:rPr>
          <w:rFonts w:ascii="Candara" w:hAnsi="Candara"/>
          <w:b/>
          <w:sz w:val="24"/>
          <w:szCs w:val="24"/>
        </w:rPr>
        <w:t xml:space="preserve"> novembre</w:t>
      </w:r>
      <w:r w:rsidRPr="00594F8D">
        <w:rPr>
          <w:rFonts w:ascii="Candara" w:hAnsi="Candara"/>
          <w:sz w:val="24"/>
          <w:szCs w:val="24"/>
        </w:rPr>
        <w:t xml:space="preserve"> allo </w:t>
      </w:r>
      <w:r w:rsidRPr="0019510A">
        <w:rPr>
          <w:rFonts w:ascii="Candara" w:hAnsi="Candara"/>
          <w:sz w:val="24"/>
          <w:szCs w:val="24"/>
        </w:rPr>
        <w:t>Spazio MIL</w:t>
      </w:r>
      <w:r w:rsidR="00910855">
        <w:rPr>
          <w:rFonts w:ascii="Candara" w:hAnsi="Candara"/>
          <w:sz w:val="24"/>
          <w:szCs w:val="24"/>
        </w:rPr>
        <w:t xml:space="preserve"> di Sesto San Giovanni la</w:t>
      </w:r>
      <w:r w:rsidRPr="00594F8D">
        <w:rPr>
          <w:rFonts w:ascii="Candara" w:hAnsi="Candara"/>
          <w:sz w:val="24"/>
          <w:szCs w:val="24"/>
        </w:rPr>
        <w:t xml:space="preserve"> </w:t>
      </w:r>
      <w:r w:rsidR="00FE7EB6">
        <w:rPr>
          <w:rFonts w:ascii="Candara" w:hAnsi="Candara"/>
          <w:sz w:val="24"/>
          <w:szCs w:val="24"/>
        </w:rPr>
        <w:t xml:space="preserve">seconda edizione </w:t>
      </w:r>
      <w:r w:rsidRPr="004F493B">
        <w:rPr>
          <w:rFonts w:ascii="Candara" w:hAnsi="Candara"/>
          <w:sz w:val="24"/>
          <w:szCs w:val="24"/>
        </w:rPr>
        <w:t>del</w:t>
      </w:r>
      <w:r w:rsidR="0084345E" w:rsidRPr="00594F8D">
        <w:rPr>
          <w:rFonts w:ascii="Candara" w:hAnsi="Candara"/>
          <w:b/>
          <w:sz w:val="24"/>
          <w:szCs w:val="24"/>
        </w:rPr>
        <w:t xml:space="preserve"> festival </w:t>
      </w:r>
      <w:r w:rsidR="0019510A">
        <w:rPr>
          <w:rFonts w:ascii="Candara" w:hAnsi="Candara"/>
          <w:b/>
          <w:sz w:val="24"/>
          <w:szCs w:val="24"/>
        </w:rPr>
        <w:t>“</w:t>
      </w:r>
      <w:r w:rsidR="0084345E" w:rsidRPr="00594F8D">
        <w:rPr>
          <w:rFonts w:ascii="Candara" w:hAnsi="Candara"/>
          <w:b/>
          <w:sz w:val="24"/>
          <w:szCs w:val="24"/>
        </w:rPr>
        <w:t>VUOTI URBANI</w:t>
      </w:r>
      <w:r w:rsidR="0019510A">
        <w:rPr>
          <w:rFonts w:ascii="Candara" w:hAnsi="Candara"/>
          <w:b/>
          <w:sz w:val="24"/>
          <w:szCs w:val="24"/>
        </w:rPr>
        <w:t>. Nuovi paesaggi di danza contemporanea”</w:t>
      </w:r>
      <w:r w:rsidR="00416667" w:rsidRPr="00594F8D">
        <w:rPr>
          <w:rFonts w:ascii="Candara" w:hAnsi="Candara"/>
          <w:sz w:val="24"/>
          <w:szCs w:val="24"/>
        </w:rPr>
        <w:t>,</w:t>
      </w:r>
      <w:r w:rsidR="0084345E" w:rsidRPr="00594F8D">
        <w:rPr>
          <w:rFonts w:ascii="Candara" w:hAnsi="Candara"/>
          <w:sz w:val="24"/>
          <w:szCs w:val="24"/>
        </w:rPr>
        <w:t xml:space="preserve"> che presenta quest’anno le novità produttive della compagnia </w:t>
      </w:r>
      <w:r w:rsidRPr="00594F8D">
        <w:rPr>
          <w:rFonts w:ascii="Candara" w:hAnsi="Candara"/>
          <w:sz w:val="24"/>
          <w:szCs w:val="24"/>
        </w:rPr>
        <w:t xml:space="preserve">internazionale </w:t>
      </w:r>
      <w:r w:rsidRPr="00EC2B9E">
        <w:rPr>
          <w:rFonts w:ascii="Candara" w:hAnsi="Candara"/>
          <w:b/>
          <w:sz w:val="24"/>
          <w:szCs w:val="24"/>
        </w:rPr>
        <w:t xml:space="preserve">Déjà </w:t>
      </w:r>
      <w:proofErr w:type="spellStart"/>
      <w:r w:rsidRPr="00EC2B9E">
        <w:rPr>
          <w:rFonts w:ascii="Candara" w:hAnsi="Candara"/>
          <w:b/>
          <w:sz w:val="24"/>
          <w:szCs w:val="24"/>
        </w:rPr>
        <w:t>Donné</w:t>
      </w:r>
      <w:proofErr w:type="spellEnd"/>
      <w:r w:rsidRPr="00594F8D">
        <w:rPr>
          <w:rFonts w:ascii="Candara" w:hAnsi="Candara"/>
          <w:sz w:val="24"/>
          <w:szCs w:val="24"/>
        </w:rPr>
        <w:t>, un</w:t>
      </w:r>
      <w:r w:rsidR="00FE7EB6">
        <w:rPr>
          <w:rFonts w:ascii="Candara" w:hAnsi="Candara"/>
          <w:sz w:val="24"/>
          <w:szCs w:val="24"/>
        </w:rPr>
        <w:t xml:space="preserve"> </w:t>
      </w:r>
      <w:r w:rsidR="0084345E" w:rsidRPr="00EC2B9E">
        <w:rPr>
          <w:rFonts w:ascii="Candara" w:hAnsi="Candara"/>
          <w:b/>
          <w:sz w:val="24"/>
          <w:szCs w:val="24"/>
        </w:rPr>
        <w:t>f</w:t>
      </w:r>
      <w:r w:rsidR="00EC2B9E" w:rsidRPr="00EC2B9E">
        <w:rPr>
          <w:rFonts w:ascii="Candara" w:hAnsi="Candara"/>
          <w:b/>
          <w:sz w:val="24"/>
          <w:szCs w:val="24"/>
        </w:rPr>
        <w:t>ocus sul lavoro della compagnia</w:t>
      </w:r>
      <w:r w:rsidR="00DD722F">
        <w:rPr>
          <w:rFonts w:ascii="Candara" w:hAnsi="Candara"/>
          <w:sz w:val="24"/>
          <w:szCs w:val="24"/>
        </w:rPr>
        <w:t xml:space="preserve"> </w:t>
      </w:r>
      <w:r w:rsidR="0084345E" w:rsidRPr="00594F8D">
        <w:rPr>
          <w:rFonts w:ascii="Candara" w:hAnsi="Candara"/>
          <w:sz w:val="24"/>
          <w:szCs w:val="24"/>
        </w:rPr>
        <w:t>che dà spazio alla creatività dei danzatori e coreografi associati</w:t>
      </w:r>
      <w:r w:rsidR="00910855">
        <w:rPr>
          <w:rFonts w:ascii="Candara" w:hAnsi="Candara"/>
          <w:sz w:val="24"/>
          <w:szCs w:val="24"/>
        </w:rPr>
        <w:t>,</w:t>
      </w:r>
      <w:r w:rsidR="0084345E" w:rsidRPr="00594F8D">
        <w:rPr>
          <w:rFonts w:ascii="Candara" w:hAnsi="Candara"/>
          <w:sz w:val="24"/>
          <w:szCs w:val="24"/>
        </w:rPr>
        <w:t xml:space="preserve"> anche attraverso il sostegno produttivo. </w:t>
      </w:r>
      <w:r w:rsidR="00F75B50" w:rsidRPr="00F75B50">
        <w:rPr>
          <w:rFonts w:ascii="Candara" w:hAnsi="Candara"/>
          <w:sz w:val="24"/>
          <w:szCs w:val="24"/>
        </w:rPr>
        <w:t>Proprio</w:t>
      </w:r>
      <w:r w:rsidR="00F75B50">
        <w:rPr>
          <w:rFonts w:ascii="Candara" w:hAnsi="Candara"/>
          <w:b/>
          <w:sz w:val="24"/>
          <w:szCs w:val="24"/>
        </w:rPr>
        <w:t xml:space="preserve"> quest’anno la compagnia festeggia</w:t>
      </w:r>
      <w:r w:rsidR="00F75B50" w:rsidRPr="00DD722F">
        <w:rPr>
          <w:rFonts w:ascii="Candara" w:hAnsi="Candara"/>
          <w:b/>
          <w:sz w:val="24"/>
          <w:szCs w:val="24"/>
        </w:rPr>
        <w:t xml:space="preserve"> </w:t>
      </w:r>
      <w:r w:rsidR="00F75B50">
        <w:rPr>
          <w:rFonts w:ascii="Candara" w:hAnsi="Candara"/>
          <w:b/>
          <w:sz w:val="24"/>
          <w:szCs w:val="24"/>
        </w:rPr>
        <w:t>i</w:t>
      </w:r>
      <w:r w:rsidR="00F75B50" w:rsidRPr="00DD722F">
        <w:rPr>
          <w:rFonts w:ascii="Candara" w:hAnsi="Candara"/>
          <w:b/>
          <w:sz w:val="24"/>
          <w:szCs w:val="24"/>
        </w:rPr>
        <w:t xml:space="preserve"> 20 anni di attività</w:t>
      </w:r>
      <w:r w:rsidR="00F75B50">
        <w:rPr>
          <w:rFonts w:ascii="Candara" w:hAnsi="Candara"/>
          <w:b/>
          <w:sz w:val="24"/>
          <w:szCs w:val="24"/>
        </w:rPr>
        <w:t xml:space="preserve">. </w:t>
      </w:r>
      <w:r w:rsidR="00B267D8">
        <w:rPr>
          <w:rFonts w:ascii="Candara" w:hAnsi="Candara"/>
          <w:sz w:val="24"/>
          <w:szCs w:val="24"/>
        </w:rPr>
        <w:t>N</w:t>
      </w:r>
      <w:r w:rsidR="00B267D8" w:rsidRPr="00C25DA6">
        <w:rPr>
          <w:rFonts w:ascii="Candara" w:hAnsi="Candara"/>
          <w:sz w:val="24"/>
          <w:szCs w:val="24"/>
        </w:rPr>
        <w:t xml:space="preserve">ata nel 1997 a Praga e trasferitasi nel 2000 in Italia, in Umbria, </w:t>
      </w:r>
      <w:r w:rsidR="00B267D8" w:rsidRPr="00C25DA6">
        <w:rPr>
          <w:rFonts w:ascii="Candara" w:hAnsi="Candara" w:cstheme="minorHAnsi"/>
          <w:sz w:val="24"/>
          <w:szCs w:val="24"/>
        </w:rPr>
        <w:t>i lavori della compagnia sono stati presentati in 26 Paesi, in Nord e Sud America, in Asia e in Europa.  D</w:t>
      </w:r>
      <w:r w:rsidR="00B267D8" w:rsidRPr="00C25DA6">
        <w:rPr>
          <w:rFonts w:ascii="Candara" w:hAnsi="Candara"/>
          <w:sz w:val="24"/>
          <w:szCs w:val="24"/>
        </w:rPr>
        <w:t>a</w:t>
      </w:r>
      <w:r w:rsidR="00B267D8">
        <w:rPr>
          <w:rFonts w:ascii="Candara" w:hAnsi="Candara"/>
          <w:sz w:val="24"/>
          <w:szCs w:val="24"/>
        </w:rPr>
        <w:t>l 2016</w:t>
      </w:r>
      <w:r w:rsidR="00B267D8" w:rsidRPr="00C25DA6">
        <w:rPr>
          <w:rFonts w:ascii="Candara" w:hAnsi="Candara"/>
          <w:sz w:val="24"/>
          <w:szCs w:val="24"/>
        </w:rPr>
        <w:t xml:space="preserve"> la compagnia ha trasferito la </w:t>
      </w:r>
      <w:r w:rsidR="00B267D8" w:rsidRPr="00C25DA6">
        <w:rPr>
          <w:rFonts w:ascii="Candara" w:hAnsi="Candara"/>
          <w:b/>
          <w:sz w:val="24"/>
          <w:szCs w:val="24"/>
        </w:rPr>
        <w:t>residenza operativa</w:t>
      </w:r>
      <w:r w:rsidR="00B267D8" w:rsidRPr="00C25DA6">
        <w:rPr>
          <w:rFonts w:ascii="Candara" w:hAnsi="Candara"/>
          <w:sz w:val="24"/>
          <w:szCs w:val="24"/>
        </w:rPr>
        <w:t xml:space="preserve"> proprio </w:t>
      </w:r>
      <w:r w:rsidR="00B267D8" w:rsidRPr="00C25DA6">
        <w:rPr>
          <w:rFonts w:ascii="Candara" w:hAnsi="Candara"/>
          <w:b/>
          <w:sz w:val="24"/>
          <w:szCs w:val="24"/>
        </w:rPr>
        <w:t>allo spazio MIL</w:t>
      </w:r>
      <w:r w:rsidR="00B267D8" w:rsidRPr="00C25DA6">
        <w:rPr>
          <w:rFonts w:ascii="Candara" w:hAnsi="Candara"/>
          <w:sz w:val="24"/>
          <w:szCs w:val="24"/>
        </w:rPr>
        <w:t xml:space="preserve"> di Sesto San Giovanni e vive un momento di trasformazione e rinnovamento profondo del segno e dei linguaggi </w:t>
      </w:r>
      <w:r w:rsidR="00B267D8" w:rsidRPr="00C25DA6">
        <w:rPr>
          <w:rFonts w:ascii="Candara" w:hAnsi="Candara" w:cstheme="minorHAnsi"/>
          <w:sz w:val="24"/>
          <w:szCs w:val="24"/>
        </w:rPr>
        <w:t xml:space="preserve">sotto la </w:t>
      </w:r>
      <w:r w:rsidR="00B267D8" w:rsidRPr="00C25DA6">
        <w:rPr>
          <w:rFonts w:ascii="Candara" w:hAnsi="Candara" w:cstheme="minorHAnsi"/>
          <w:b/>
          <w:sz w:val="24"/>
          <w:szCs w:val="24"/>
        </w:rPr>
        <w:t xml:space="preserve">nuova direzione artistica di Virginia </w:t>
      </w:r>
      <w:proofErr w:type="spellStart"/>
      <w:r w:rsidR="00B267D8" w:rsidRPr="00C25DA6">
        <w:rPr>
          <w:rFonts w:ascii="Candara" w:hAnsi="Candara" w:cstheme="minorHAnsi"/>
          <w:b/>
          <w:sz w:val="24"/>
          <w:szCs w:val="24"/>
        </w:rPr>
        <w:t>Spallarossa</w:t>
      </w:r>
      <w:proofErr w:type="spellEnd"/>
      <w:r w:rsidR="00B267D8" w:rsidRPr="00C25DA6">
        <w:rPr>
          <w:rFonts w:ascii="Candara" w:hAnsi="Candara" w:cstheme="minorHAnsi"/>
          <w:b/>
          <w:sz w:val="24"/>
          <w:szCs w:val="24"/>
        </w:rPr>
        <w:t xml:space="preserve"> e Gilles </w:t>
      </w:r>
      <w:proofErr w:type="spellStart"/>
      <w:r w:rsidR="00B267D8" w:rsidRPr="00C25DA6">
        <w:rPr>
          <w:rFonts w:ascii="Candara" w:hAnsi="Candara" w:cstheme="minorHAnsi"/>
          <w:b/>
          <w:sz w:val="24"/>
          <w:szCs w:val="24"/>
        </w:rPr>
        <w:t>Toutevoix</w:t>
      </w:r>
      <w:proofErr w:type="spellEnd"/>
      <w:r w:rsidR="00B267D8" w:rsidRPr="00C25DA6">
        <w:rPr>
          <w:rFonts w:ascii="Candara" w:hAnsi="Candara" w:cstheme="minorHAnsi"/>
          <w:b/>
          <w:sz w:val="24"/>
          <w:szCs w:val="24"/>
        </w:rPr>
        <w:t>.</w:t>
      </w:r>
      <w:r w:rsidR="00B63967">
        <w:rPr>
          <w:rFonts w:ascii="Candara" w:hAnsi="Candara" w:cstheme="minorHAnsi"/>
          <w:b/>
          <w:sz w:val="24"/>
          <w:szCs w:val="24"/>
        </w:rPr>
        <w:t xml:space="preserve"> </w:t>
      </w:r>
    </w:p>
    <w:p w:rsidR="00594F8D" w:rsidRPr="00594F8D" w:rsidRDefault="00594F8D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180B79" w:rsidRDefault="00910855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L’</w:t>
      </w:r>
      <w:r w:rsidR="0084345E" w:rsidRPr="00594F8D">
        <w:rPr>
          <w:rFonts w:ascii="Candara" w:hAnsi="Candara"/>
          <w:sz w:val="24"/>
          <w:szCs w:val="24"/>
        </w:rPr>
        <w:t>appuntamento si r</w:t>
      </w:r>
      <w:r w:rsidR="00594F8D" w:rsidRPr="00594F8D">
        <w:rPr>
          <w:rFonts w:ascii="Candara" w:hAnsi="Candara"/>
          <w:sz w:val="24"/>
          <w:szCs w:val="24"/>
        </w:rPr>
        <w:t xml:space="preserve">innova allo </w:t>
      </w:r>
      <w:r w:rsidR="00594F8D" w:rsidRPr="0019510A">
        <w:rPr>
          <w:rFonts w:ascii="Candara" w:hAnsi="Candara"/>
          <w:b/>
          <w:sz w:val="24"/>
          <w:szCs w:val="24"/>
        </w:rPr>
        <w:t>S</w:t>
      </w:r>
      <w:r w:rsidR="0084345E" w:rsidRPr="0019510A">
        <w:rPr>
          <w:rFonts w:ascii="Candara" w:hAnsi="Candara"/>
          <w:b/>
          <w:sz w:val="24"/>
          <w:szCs w:val="24"/>
        </w:rPr>
        <w:t>pazio MIL</w:t>
      </w:r>
      <w:r w:rsidR="0084345E" w:rsidRPr="00594F8D">
        <w:rPr>
          <w:rFonts w:ascii="Candara" w:hAnsi="Candara"/>
          <w:sz w:val="24"/>
          <w:szCs w:val="24"/>
        </w:rPr>
        <w:t xml:space="preserve"> Carroponte, precisando ancora di più un</w:t>
      </w:r>
      <w:r w:rsidR="00594F8D" w:rsidRPr="00594F8D">
        <w:rPr>
          <w:rFonts w:ascii="Candara" w:hAnsi="Candara"/>
          <w:sz w:val="24"/>
          <w:szCs w:val="24"/>
        </w:rPr>
        <w:t xml:space="preserve">a vocazione multidisciplinare </w:t>
      </w:r>
      <w:r w:rsidR="0084345E" w:rsidRPr="00594F8D">
        <w:rPr>
          <w:rFonts w:ascii="Candara" w:hAnsi="Candara"/>
          <w:sz w:val="24"/>
          <w:szCs w:val="24"/>
        </w:rPr>
        <w:t xml:space="preserve">per questo luogo recuperato di </w:t>
      </w:r>
      <w:r w:rsidR="0084345E" w:rsidRPr="00910855">
        <w:rPr>
          <w:rFonts w:ascii="Candara" w:hAnsi="Candara"/>
          <w:b/>
          <w:sz w:val="24"/>
          <w:szCs w:val="24"/>
        </w:rPr>
        <w:t>spazio ex industriale restituito alla progettazione e al</w:t>
      </w:r>
      <w:r w:rsidR="00594F8D" w:rsidRPr="00910855">
        <w:rPr>
          <w:rFonts w:ascii="Candara" w:hAnsi="Candara"/>
          <w:b/>
          <w:sz w:val="24"/>
          <w:szCs w:val="24"/>
        </w:rPr>
        <w:t>la fruizione culturale</w:t>
      </w:r>
      <w:r w:rsidR="00594F8D" w:rsidRPr="00594F8D">
        <w:rPr>
          <w:rFonts w:ascii="Candara" w:hAnsi="Candara"/>
          <w:sz w:val="24"/>
          <w:szCs w:val="24"/>
        </w:rPr>
        <w:t xml:space="preserve">. Tra i suoi obiettivi, lo Spazio MIL vuole </w:t>
      </w:r>
      <w:r w:rsidR="0084345E" w:rsidRPr="00594F8D">
        <w:rPr>
          <w:rFonts w:ascii="Candara" w:hAnsi="Candara"/>
          <w:sz w:val="24"/>
          <w:szCs w:val="24"/>
        </w:rPr>
        <w:t>consolidarsi come modello e punto di riferimento pe</w:t>
      </w:r>
      <w:r w:rsidR="00594F8D" w:rsidRPr="00594F8D">
        <w:rPr>
          <w:rFonts w:ascii="Candara" w:hAnsi="Candara"/>
          <w:sz w:val="24"/>
          <w:szCs w:val="24"/>
        </w:rPr>
        <w:t>r eventi culturali performativi, capace di offrire al p</w:t>
      </w:r>
      <w:r>
        <w:rPr>
          <w:rFonts w:ascii="Candara" w:hAnsi="Candara"/>
          <w:sz w:val="24"/>
          <w:szCs w:val="24"/>
        </w:rPr>
        <w:t>ubblico non solo proposte di spettacolo, ma anche</w:t>
      </w:r>
      <w:r w:rsidR="00FE7EB6">
        <w:rPr>
          <w:rFonts w:ascii="Candara" w:hAnsi="Candara"/>
          <w:sz w:val="24"/>
          <w:szCs w:val="24"/>
        </w:rPr>
        <w:t xml:space="preserve"> </w:t>
      </w:r>
      <w:r w:rsidR="0084345E" w:rsidRPr="00594F8D">
        <w:rPr>
          <w:rFonts w:ascii="Candara" w:hAnsi="Candara"/>
          <w:sz w:val="24"/>
          <w:szCs w:val="24"/>
        </w:rPr>
        <w:t xml:space="preserve">momenti di formazione qualificata, attraverso </w:t>
      </w:r>
      <w:proofErr w:type="spellStart"/>
      <w:r w:rsidR="0084345E" w:rsidRPr="00594F8D">
        <w:rPr>
          <w:rFonts w:ascii="Candara" w:hAnsi="Candara"/>
          <w:sz w:val="24"/>
          <w:szCs w:val="24"/>
        </w:rPr>
        <w:t>masterclass</w:t>
      </w:r>
      <w:proofErr w:type="spellEnd"/>
      <w:r w:rsidR="0084345E" w:rsidRPr="00594F8D">
        <w:rPr>
          <w:rFonts w:ascii="Candara" w:hAnsi="Candara"/>
          <w:sz w:val="24"/>
          <w:szCs w:val="24"/>
        </w:rPr>
        <w:t xml:space="preserve"> di perfezionamento e confronto</w:t>
      </w:r>
      <w:r w:rsidR="00594F8D" w:rsidRPr="00594F8D">
        <w:rPr>
          <w:rFonts w:ascii="Candara" w:hAnsi="Candara"/>
          <w:sz w:val="24"/>
          <w:szCs w:val="24"/>
        </w:rPr>
        <w:t>.</w:t>
      </w:r>
      <w:r w:rsidR="00FE7EB6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Spazio MIL</w:t>
      </w:r>
      <w:r w:rsidR="00594F8D" w:rsidRPr="00594F8D">
        <w:rPr>
          <w:rFonts w:ascii="Candara" w:hAnsi="Candara"/>
          <w:sz w:val="24"/>
          <w:szCs w:val="24"/>
        </w:rPr>
        <w:t xml:space="preserve"> si pone come spazio emblematico, rappresentativo di un’archeologia di </w:t>
      </w:r>
      <w:r w:rsidR="0019510A">
        <w:rPr>
          <w:rFonts w:ascii="Candara" w:hAnsi="Candara"/>
          <w:sz w:val="24"/>
          <w:szCs w:val="24"/>
        </w:rPr>
        <w:t>“</w:t>
      </w:r>
      <w:r w:rsidR="00594F8D" w:rsidRPr="00594F8D">
        <w:rPr>
          <w:rFonts w:ascii="Candara" w:hAnsi="Candara"/>
          <w:sz w:val="24"/>
          <w:szCs w:val="24"/>
        </w:rPr>
        <w:t>vuoti urbani</w:t>
      </w:r>
      <w:r w:rsidR="0019510A">
        <w:rPr>
          <w:rFonts w:ascii="Candara" w:hAnsi="Candara"/>
          <w:sz w:val="24"/>
          <w:szCs w:val="24"/>
        </w:rPr>
        <w:t>”</w:t>
      </w:r>
      <w:r w:rsidR="00594F8D" w:rsidRPr="00594F8D">
        <w:rPr>
          <w:rFonts w:ascii="Candara" w:hAnsi="Candara"/>
          <w:sz w:val="24"/>
          <w:szCs w:val="24"/>
        </w:rPr>
        <w:t xml:space="preserve"> e di spazi industriali recuperati, il contenitore adatto per accogliere un evento culturale e un incontro tra artisti che si muovono su un terreno di ricerca creativa che dell’indagine sullo spazio e sul</w:t>
      </w:r>
      <w:r>
        <w:rPr>
          <w:rFonts w:ascii="Candara" w:hAnsi="Candara"/>
          <w:sz w:val="24"/>
          <w:szCs w:val="24"/>
        </w:rPr>
        <w:t>le sue interpretazioni, ne fa</w:t>
      </w:r>
      <w:r w:rsidR="00594F8D" w:rsidRPr="00594F8D">
        <w:rPr>
          <w:rFonts w:ascii="Candara" w:hAnsi="Candara"/>
          <w:sz w:val="24"/>
          <w:szCs w:val="24"/>
        </w:rPr>
        <w:t xml:space="preserve"> una forma estetica precisa e originale.  </w:t>
      </w:r>
    </w:p>
    <w:p w:rsidR="0019510A" w:rsidRDefault="00180B79" w:rsidP="0019510A">
      <w:pPr>
        <w:pStyle w:val="Nessunaspaziatura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L</w:t>
      </w:r>
      <w:r w:rsidR="00594F8D" w:rsidRPr="00594F8D">
        <w:rPr>
          <w:rFonts w:ascii="Candara" w:hAnsi="Candara"/>
          <w:sz w:val="24"/>
          <w:szCs w:val="24"/>
        </w:rPr>
        <w:t xml:space="preserve">’iniziativa </w:t>
      </w:r>
      <w:r>
        <w:rPr>
          <w:rFonts w:ascii="Candara" w:hAnsi="Candara"/>
          <w:sz w:val="24"/>
          <w:szCs w:val="24"/>
        </w:rPr>
        <w:t xml:space="preserve">vuole alimentare e sostenere l’interesse e il coinvolgimento degli spettatori verso la danza contemporanea e </w:t>
      </w:r>
      <w:r w:rsidRPr="0019510A">
        <w:rPr>
          <w:rFonts w:ascii="Candara" w:hAnsi="Candara"/>
          <w:b/>
          <w:sz w:val="24"/>
          <w:szCs w:val="24"/>
        </w:rPr>
        <w:t xml:space="preserve">promuovere e valorizzare gli spazi </w:t>
      </w:r>
      <w:r w:rsidR="0019510A" w:rsidRPr="0019510A">
        <w:rPr>
          <w:rFonts w:ascii="Candara" w:hAnsi="Candara"/>
          <w:b/>
          <w:sz w:val="24"/>
          <w:szCs w:val="24"/>
        </w:rPr>
        <w:t xml:space="preserve">più </w:t>
      </w:r>
      <w:r w:rsidRPr="0019510A">
        <w:rPr>
          <w:rFonts w:ascii="Candara" w:hAnsi="Candara"/>
          <w:b/>
          <w:sz w:val="24"/>
          <w:szCs w:val="24"/>
        </w:rPr>
        <w:t>periferici</w:t>
      </w:r>
      <w:r w:rsidR="00FE7EB6">
        <w:rPr>
          <w:rFonts w:ascii="Candara" w:hAnsi="Candara"/>
          <w:b/>
          <w:sz w:val="24"/>
          <w:szCs w:val="24"/>
        </w:rPr>
        <w:t xml:space="preserve"> </w:t>
      </w:r>
      <w:r w:rsidR="0019510A" w:rsidRPr="008A1342">
        <w:rPr>
          <w:rFonts w:ascii="Candara" w:hAnsi="Candara"/>
          <w:sz w:val="24"/>
          <w:szCs w:val="24"/>
        </w:rPr>
        <w:t>riportandoli al centro di una nuova geografia di attenzione e di abitazione dei luoghi, rendendoli spazi culturali aperti e partecipati</w:t>
      </w:r>
      <w:r w:rsidR="0019510A">
        <w:rPr>
          <w:rFonts w:ascii="Candara" w:hAnsi="Candara"/>
          <w:sz w:val="24"/>
          <w:szCs w:val="24"/>
        </w:rPr>
        <w:t>. L’obiettivo è quello</w:t>
      </w:r>
      <w:r w:rsidR="00594F8D" w:rsidRPr="00594F8D">
        <w:rPr>
          <w:rFonts w:ascii="Candara" w:hAnsi="Candara"/>
          <w:sz w:val="24"/>
          <w:szCs w:val="24"/>
        </w:rPr>
        <w:t xml:space="preserve"> di creare occasioni capaci di </w:t>
      </w:r>
      <w:r w:rsidR="00594F8D" w:rsidRPr="00594F8D">
        <w:rPr>
          <w:rFonts w:ascii="Candara" w:hAnsi="Candara"/>
          <w:b/>
          <w:sz w:val="24"/>
          <w:szCs w:val="24"/>
        </w:rPr>
        <w:t>riempire spazi urbani vuoti con spazi performativi</w:t>
      </w:r>
      <w:r w:rsidR="00594F8D" w:rsidRPr="00594F8D">
        <w:rPr>
          <w:rFonts w:ascii="Candara" w:hAnsi="Candara"/>
          <w:sz w:val="24"/>
          <w:szCs w:val="24"/>
        </w:rPr>
        <w:t>.</w:t>
      </w:r>
    </w:p>
    <w:p w:rsidR="00594F8D" w:rsidRDefault="00594F8D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EC2B9E" w:rsidRDefault="00134821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Venendo al focus sulla compagnia Déjà </w:t>
      </w:r>
      <w:proofErr w:type="spellStart"/>
      <w:r>
        <w:rPr>
          <w:rFonts w:ascii="Candara" w:hAnsi="Candara"/>
          <w:sz w:val="24"/>
          <w:szCs w:val="24"/>
        </w:rPr>
        <w:t>Donné</w:t>
      </w:r>
      <w:proofErr w:type="spellEnd"/>
      <w:r>
        <w:rPr>
          <w:rFonts w:ascii="Candara" w:hAnsi="Candara"/>
          <w:sz w:val="24"/>
          <w:szCs w:val="24"/>
        </w:rPr>
        <w:t xml:space="preserve">. </w:t>
      </w:r>
      <w:r w:rsidR="00EC2B9E">
        <w:rPr>
          <w:rFonts w:ascii="Candara" w:hAnsi="Candara"/>
          <w:sz w:val="24"/>
          <w:szCs w:val="24"/>
        </w:rPr>
        <w:t xml:space="preserve">Si incomincia </w:t>
      </w:r>
      <w:r w:rsidR="00EC2B9E" w:rsidRPr="00EC2B9E">
        <w:rPr>
          <w:rFonts w:ascii="Candara" w:hAnsi="Candara"/>
          <w:b/>
          <w:sz w:val="24"/>
          <w:szCs w:val="24"/>
        </w:rPr>
        <w:t>venerdì 24 novembre</w:t>
      </w:r>
      <w:r w:rsidR="00EC2B9E">
        <w:rPr>
          <w:rFonts w:ascii="Candara" w:hAnsi="Candara"/>
          <w:sz w:val="24"/>
          <w:szCs w:val="24"/>
        </w:rPr>
        <w:t xml:space="preserve"> con</w:t>
      </w:r>
      <w:r w:rsidR="00482F6E">
        <w:rPr>
          <w:rFonts w:ascii="Candara" w:hAnsi="Candara"/>
          <w:sz w:val="24"/>
          <w:szCs w:val="24"/>
        </w:rPr>
        <w:t xml:space="preserve"> il </w:t>
      </w:r>
      <w:r w:rsidR="00482F6E" w:rsidRPr="00482F6E">
        <w:rPr>
          <w:rFonts w:ascii="Candara" w:hAnsi="Candara"/>
          <w:b/>
          <w:sz w:val="24"/>
          <w:szCs w:val="24"/>
        </w:rPr>
        <w:t>debutto nazionale</w:t>
      </w:r>
      <w:r w:rsidR="00482F6E">
        <w:rPr>
          <w:rFonts w:ascii="Candara" w:hAnsi="Candara"/>
          <w:sz w:val="24"/>
          <w:szCs w:val="24"/>
        </w:rPr>
        <w:t xml:space="preserve"> di</w:t>
      </w:r>
      <w:r w:rsidR="00EC2B9E">
        <w:rPr>
          <w:rFonts w:ascii="Candara" w:hAnsi="Candara"/>
          <w:sz w:val="24"/>
          <w:szCs w:val="24"/>
        </w:rPr>
        <w:t xml:space="preserve"> “</w:t>
      </w:r>
      <w:r w:rsidR="00EC2B9E" w:rsidRPr="00EC2B9E">
        <w:rPr>
          <w:rFonts w:ascii="Candara" w:hAnsi="Candara"/>
          <w:b/>
          <w:sz w:val="24"/>
          <w:szCs w:val="24"/>
        </w:rPr>
        <w:t>365</w:t>
      </w:r>
      <w:r w:rsidR="00EC2B9E">
        <w:rPr>
          <w:rFonts w:ascii="Candara" w:hAnsi="Candara"/>
          <w:sz w:val="24"/>
          <w:szCs w:val="24"/>
        </w:rPr>
        <w:t xml:space="preserve">” di Vittoria De Ferrari </w:t>
      </w:r>
      <w:proofErr w:type="spellStart"/>
      <w:r w:rsidR="00EC2B9E">
        <w:rPr>
          <w:rFonts w:ascii="Candara" w:hAnsi="Candara"/>
          <w:sz w:val="24"/>
          <w:szCs w:val="24"/>
        </w:rPr>
        <w:t>Sapetto</w:t>
      </w:r>
      <w:proofErr w:type="spellEnd"/>
      <w:r w:rsidR="00EC2B9E">
        <w:rPr>
          <w:rFonts w:ascii="Candara" w:hAnsi="Candara"/>
          <w:sz w:val="24"/>
          <w:szCs w:val="24"/>
        </w:rPr>
        <w:t xml:space="preserve">, una ricerca </w:t>
      </w:r>
      <w:r w:rsidR="00EC2B9E" w:rsidRPr="00FE7EB6">
        <w:rPr>
          <w:rFonts w:ascii="Candara" w:hAnsi="Candara"/>
          <w:sz w:val="24"/>
          <w:szCs w:val="24"/>
        </w:rPr>
        <w:t>coreografi</w:t>
      </w:r>
      <w:r w:rsidR="000F2FD2" w:rsidRPr="00FE7EB6">
        <w:rPr>
          <w:rFonts w:ascii="Candara" w:hAnsi="Candara"/>
          <w:sz w:val="24"/>
          <w:szCs w:val="24"/>
        </w:rPr>
        <w:t>c</w:t>
      </w:r>
      <w:r w:rsidR="00EC2B9E" w:rsidRPr="00FE7EB6">
        <w:rPr>
          <w:rFonts w:ascii="Candara" w:hAnsi="Candara"/>
          <w:sz w:val="24"/>
          <w:szCs w:val="24"/>
        </w:rPr>
        <w:t>a</w:t>
      </w:r>
      <w:r w:rsidR="00EC2B9E">
        <w:rPr>
          <w:rFonts w:ascii="Candara" w:hAnsi="Candara"/>
          <w:sz w:val="24"/>
          <w:szCs w:val="24"/>
        </w:rPr>
        <w:t xml:space="preserve"> che si ispira alla figura dei santi </w:t>
      </w:r>
      <w:r w:rsidR="000F2FD2">
        <w:rPr>
          <w:rFonts w:ascii="Candara" w:hAnsi="Candara"/>
          <w:sz w:val="24"/>
          <w:szCs w:val="24"/>
        </w:rPr>
        <w:t>ch</w:t>
      </w:r>
      <w:r w:rsidR="00EC2B9E">
        <w:rPr>
          <w:rFonts w:ascii="Candara" w:hAnsi="Candara"/>
          <w:sz w:val="24"/>
          <w:szCs w:val="24"/>
        </w:rPr>
        <w:t xml:space="preserve">e prende spunto dal noto programma televisivo </w:t>
      </w:r>
      <w:r w:rsidR="00EC2B9E" w:rsidRPr="00EC2B9E">
        <w:rPr>
          <w:rFonts w:ascii="Candara" w:hAnsi="Candara"/>
          <w:i/>
          <w:sz w:val="24"/>
          <w:szCs w:val="24"/>
        </w:rPr>
        <w:t>Almanacco del giorno dopo</w:t>
      </w:r>
      <w:r w:rsidR="00EC2B9E">
        <w:rPr>
          <w:rFonts w:ascii="Candara" w:hAnsi="Candara"/>
          <w:sz w:val="24"/>
          <w:szCs w:val="24"/>
        </w:rPr>
        <w:t xml:space="preserve">, presentato </w:t>
      </w:r>
      <w:r w:rsidR="00910855">
        <w:rPr>
          <w:rFonts w:ascii="Candara" w:hAnsi="Candara"/>
          <w:sz w:val="24"/>
          <w:szCs w:val="24"/>
        </w:rPr>
        <w:t xml:space="preserve">quotidianamente </w:t>
      </w:r>
      <w:r w:rsidR="00EC2B9E">
        <w:rPr>
          <w:rFonts w:ascii="Candara" w:hAnsi="Candara"/>
          <w:sz w:val="24"/>
          <w:szCs w:val="24"/>
        </w:rPr>
        <w:t>fino al 1992, in cui venivano citati episodi del Santo del giorno. Un percorso che attraverso una forte simbologia di gesto e movimento, esplora il tema del trascorrere del tempo, tra ritualità e ricorrenze pagane.</w:t>
      </w:r>
    </w:p>
    <w:p w:rsidR="00180B79" w:rsidRDefault="00180B79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EC2B9E" w:rsidRDefault="00EC2B9E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  <w:r w:rsidRPr="00B9351A">
        <w:rPr>
          <w:rFonts w:ascii="Candara" w:hAnsi="Candara"/>
          <w:b/>
          <w:sz w:val="24"/>
          <w:szCs w:val="24"/>
        </w:rPr>
        <w:t>Sabato 25 novembre “In pasto al pubblico”</w:t>
      </w:r>
      <w:r>
        <w:rPr>
          <w:rFonts w:ascii="Candara" w:hAnsi="Candara"/>
          <w:sz w:val="24"/>
          <w:szCs w:val="24"/>
        </w:rPr>
        <w:t xml:space="preserve"> sempre di Vittoria De Ferrari </w:t>
      </w:r>
      <w:proofErr w:type="spellStart"/>
      <w:r>
        <w:rPr>
          <w:rFonts w:ascii="Candara" w:hAnsi="Candara"/>
          <w:sz w:val="24"/>
          <w:szCs w:val="24"/>
        </w:rPr>
        <w:t>Sapetto</w:t>
      </w:r>
      <w:proofErr w:type="spellEnd"/>
      <w:r>
        <w:rPr>
          <w:rFonts w:ascii="Candara" w:hAnsi="Candara"/>
          <w:sz w:val="24"/>
          <w:szCs w:val="24"/>
        </w:rPr>
        <w:t>. Uno spazio scenico dove la barriera tra spettatori e performer viene praticamente annullato</w:t>
      </w:r>
      <w:r w:rsidR="00B9351A">
        <w:rPr>
          <w:rFonts w:ascii="Candara" w:hAnsi="Candara"/>
          <w:sz w:val="24"/>
          <w:szCs w:val="24"/>
        </w:rPr>
        <w:t xml:space="preserve">. </w:t>
      </w:r>
      <w:r w:rsidR="00CE098A">
        <w:rPr>
          <w:rFonts w:ascii="Candara" w:hAnsi="Candara"/>
          <w:sz w:val="24"/>
          <w:szCs w:val="24"/>
        </w:rPr>
        <w:t xml:space="preserve">In scena, insieme alla De Ferrari </w:t>
      </w:r>
      <w:proofErr w:type="spellStart"/>
      <w:r w:rsidR="00CE098A">
        <w:rPr>
          <w:rFonts w:ascii="Candara" w:hAnsi="Candara"/>
          <w:sz w:val="24"/>
          <w:szCs w:val="24"/>
        </w:rPr>
        <w:t>Sapetto</w:t>
      </w:r>
      <w:proofErr w:type="spellEnd"/>
      <w:r w:rsidR="00CE098A">
        <w:rPr>
          <w:rFonts w:ascii="Candara" w:hAnsi="Candara"/>
          <w:sz w:val="24"/>
          <w:szCs w:val="24"/>
        </w:rPr>
        <w:t xml:space="preserve">, </w:t>
      </w:r>
      <w:r w:rsidR="000F2FD2">
        <w:rPr>
          <w:rFonts w:ascii="Candara" w:hAnsi="Candara"/>
          <w:b/>
          <w:sz w:val="24"/>
          <w:szCs w:val="24"/>
        </w:rPr>
        <w:t xml:space="preserve">Simone </w:t>
      </w:r>
      <w:r w:rsidR="000F2FD2" w:rsidRPr="00FE7EB6">
        <w:rPr>
          <w:rFonts w:ascii="Candara" w:hAnsi="Candara"/>
          <w:b/>
          <w:sz w:val="24"/>
          <w:szCs w:val="24"/>
        </w:rPr>
        <w:t>Graziano</w:t>
      </w:r>
      <w:r w:rsidR="00CE098A" w:rsidRPr="00CE098A">
        <w:rPr>
          <w:rFonts w:ascii="Candara" w:hAnsi="Candara"/>
          <w:b/>
          <w:sz w:val="24"/>
          <w:szCs w:val="24"/>
        </w:rPr>
        <w:t xml:space="preserve">, </w:t>
      </w:r>
      <w:r w:rsidR="00547763">
        <w:rPr>
          <w:rFonts w:ascii="Candara" w:hAnsi="Candara"/>
          <w:sz w:val="24"/>
          <w:szCs w:val="24"/>
        </w:rPr>
        <w:t>tastierista e compositore fiorentino</w:t>
      </w:r>
      <w:r w:rsidR="00547763">
        <w:rPr>
          <w:rFonts w:ascii="Candara" w:hAnsi="Candara"/>
          <w:b/>
          <w:sz w:val="24"/>
          <w:szCs w:val="24"/>
        </w:rPr>
        <w:t xml:space="preserve"> tra i migliori nuovi talenti</w:t>
      </w:r>
      <w:r w:rsidR="00CE098A" w:rsidRPr="00CE098A">
        <w:rPr>
          <w:rFonts w:ascii="Candara" w:hAnsi="Candara"/>
          <w:b/>
          <w:sz w:val="24"/>
          <w:szCs w:val="24"/>
        </w:rPr>
        <w:t xml:space="preserve"> del jazz italiano</w:t>
      </w:r>
      <w:r w:rsidR="00FE7EB6">
        <w:rPr>
          <w:rFonts w:ascii="Candara" w:hAnsi="Candara"/>
          <w:sz w:val="24"/>
          <w:szCs w:val="24"/>
        </w:rPr>
        <w:t xml:space="preserve"> di recente nominato anche co</w:t>
      </w:r>
      <w:r w:rsidR="00470F88">
        <w:rPr>
          <w:rFonts w:ascii="Candara" w:hAnsi="Candara"/>
          <w:sz w:val="24"/>
          <w:szCs w:val="24"/>
        </w:rPr>
        <w:t>n</w:t>
      </w:r>
      <w:r w:rsidR="00CE098A">
        <w:rPr>
          <w:rFonts w:ascii="Candara" w:hAnsi="Candara"/>
          <w:sz w:val="24"/>
          <w:szCs w:val="24"/>
        </w:rPr>
        <w:t xml:space="preserve">direttore artistico di “A jazz supreme”. </w:t>
      </w:r>
      <w:r w:rsidR="00547763">
        <w:rPr>
          <w:rFonts w:ascii="Candara" w:hAnsi="Candara"/>
          <w:sz w:val="24"/>
          <w:szCs w:val="24"/>
        </w:rPr>
        <w:t>Un suo Cd del 2015 è stato votato tra i dieci migliori album dell’anno dalla rivista Musica jazz. S</w:t>
      </w:r>
      <w:r w:rsidR="00CE098A">
        <w:rPr>
          <w:rFonts w:ascii="Candara" w:hAnsi="Candara"/>
          <w:sz w:val="24"/>
          <w:szCs w:val="24"/>
        </w:rPr>
        <w:t>ue le musiche della p</w:t>
      </w:r>
      <w:r w:rsidR="00547763">
        <w:rPr>
          <w:rFonts w:ascii="Candara" w:hAnsi="Candara"/>
          <w:sz w:val="24"/>
          <w:szCs w:val="24"/>
        </w:rPr>
        <w:t>erformance, eseguite dal vivo</w:t>
      </w:r>
      <w:r w:rsidR="00FE7EB6">
        <w:rPr>
          <w:rFonts w:ascii="Candara" w:hAnsi="Candara"/>
          <w:sz w:val="24"/>
          <w:szCs w:val="24"/>
        </w:rPr>
        <w:t xml:space="preserve"> </w:t>
      </w:r>
      <w:r w:rsidR="000F2FD2" w:rsidRPr="00FE7EB6">
        <w:rPr>
          <w:rFonts w:ascii="Candara" w:hAnsi="Candara"/>
          <w:sz w:val="24"/>
          <w:szCs w:val="24"/>
        </w:rPr>
        <w:t>dallo stesso autore</w:t>
      </w:r>
      <w:r w:rsidR="00547763" w:rsidRPr="00FE7EB6">
        <w:rPr>
          <w:rFonts w:ascii="Candara" w:hAnsi="Candara"/>
          <w:sz w:val="24"/>
          <w:szCs w:val="24"/>
        </w:rPr>
        <w:t>.</w:t>
      </w:r>
    </w:p>
    <w:p w:rsidR="00B9351A" w:rsidRDefault="00B9351A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B9351A" w:rsidRDefault="00B9351A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  <w:r w:rsidRPr="00B9351A">
        <w:rPr>
          <w:rFonts w:ascii="Candara" w:hAnsi="Candara"/>
          <w:b/>
          <w:sz w:val="24"/>
          <w:szCs w:val="24"/>
        </w:rPr>
        <w:t>Domenica 26 novembre “Rapporto occasionale”</w:t>
      </w:r>
      <w:r>
        <w:rPr>
          <w:rFonts w:ascii="Candara" w:hAnsi="Candara"/>
          <w:sz w:val="24"/>
          <w:szCs w:val="24"/>
        </w:rPr>
        <w:t xml:space="preserve"> di Virginia </w:t>
      </w:r>
      <w:proofErr w:type="spellStart"/>
      <w:r>
        <w:rPr>
          <w:rFonts w:ascii="Candara" w:hAnsi="Candara"/>
          <w:sz w:val="24"/>
          <w:szCs w:val="24"/>
        </w:rPr>
        <w:t>Spallarossa</w:t>
      </w:r>
      <w:proofErr w:type="spellEnd"/>
      <w:r>
        <w:rPr>
          <w:rFonts w:ascii="Candara" w:hAnsi="Candara"/>
          <w:sz w:val="24"/>
          <w:szCs w:val="24"/>
        </w:rPr>
        <w:t>, sul tema delle relazion</w:t>
      </w:r>
      <w:r w:rsidR="00134821">
        <w:rPr>
          <w:rFonts w:ascii="Candara" w:hAnsi="Candara"/>
          <w:sz w:val="24"/>
          <w:szCs w:val="24"/>
        </w:rPr>
        <w:t>i, tra equilibri e disequilibri, scontri e regole di cui abbiamo bisogno.</w:t>
      </w:r>
      <w:r w:rsidR="00FE7EB6">
        <w:rPr>
          <w:rFonts w:ascii="Candara" w:hAnsi="Candara"/>
          <w:sz w:val="24"/>
          <w:szCs w:val="24"/>
        </w:rPr>
        <w:t xml:space="preserve"> </w:t>
      </w:r>
      <w:r w:rsidR="005611D9">
        <w:rPr>
          <w:rFonts w:ascii="Candara" w:hAnsi="Candara"/>
          <w:sz w:val="24"/>
          <w:szCs w:val="24"/>
        </w:rPr>
        <w:t xml:space="preserve">Lo spazio intimo invade lo spazio esterno che perde il suo vuoto. </w:t>
      </w:r>
      <w:r>
        <w:rPr>
          <w:rFonts w:ascii="Candara" w:hAnsi="Candara"/>
          <w:sz w:val="24"/>
          <w:szCs w:val="24"/>
        </w:rPr>
        <w:t xml:space="preserve">Si conclude con </w:t>
      </w:r>
      <w:r w:rsidRPr="00D831BC">
        <w:rPr>
          <w:rFonts w:ascii="Candara" w:hAnsi="Candara"/>
          <w:b/>
          <w:sz w:val="24"/>
          <w:szCs w:val="24"/>
        </w:rPr>
        <w:t>“90 + 8 + 1”</w:t>
      </w:r>
      <w:r w:rsidR="00FE7EB6">
        <w:rPr>
          <w:rFonts w:ascii="Candara" w:hAnsi="Candara"/>
          <w:b/>
          <w:sz w:val="24"/>
          <w:szCs w:val="24"/>
        </w:rPr>
        <w:t xml:space="preserve"> </w:t>
      </w:r>
      <w:r w:rsidR="00910855">
        <w:rPr>
          <w:rFonts w:ascii="Candara" w:hAnsi="Candara"/>
          <w:sz w:val="24"/>
          <w:szCs w:val="24"/>
        </w:rPr>
        <w:t xml:space="preserve">sempre </w:t>
      </w:r>
      <w:r>
        <w:rPr>
          <w:rFonts w:ascii="Candara" w:hAnsi="Candara"/>
          <w:sz w:val="24"/>
          <w:szCs w:val="24"/>
        </w:rPr>
        <w:t xml:space="preserve">di Virginia </w:t>
      </w:r>
      <w:proofErr w:type="spellStart"/>
      <w:r>
        <w:rPr>
          <w:rFonts w:ascii="Candara" w:hAnsi="Candara"/>
          <w:sz w:val="24"/>
          <w:szCs w:val="24"/>
        </w:rPr>
        <w:t>Spallarossa</w:t>
      </w:r>
      <w:proofErr w:type="spellEnd"/>
      <w:r>
        <w:rPr>
          <w:rFonts w:ascii="Candara" w:hAnsi="Candara"/>
          <w:sz w:val="24"/>
          <w:szCs w:val="24"/>
        </w:rPr>
        <w:t xml:space="preserve">, liberamente ispirato al celebre </w:t>
      </w:r>
      <w:r w:rsidRPr="00B9351A">
        <w:rPr>
          <w:rFonts w:ascii="Candara" w:hAnsi="Candara"/>
          <w:i/>
          <w:sz w:val="24"/>
          <w:szCs w:val="24"/>
        </w:rPr>
        <w:t>Esercizi di stile</w:t>
      </w:r>
      <w:r>
        <w:rPr>
          <w:rFonts w:ascii="Candara" w:hAnsi="Candara"/>
          <w:sz w:val="24"/>
          <w:szCs w:val="24"/>
        </w:rPr>
        <w:t xml:space="preserve"> di Raymond Queneau</w:t>
      </w:r>
      <w:r w:rsidR="00D831BC">
        <w:rPr>
          <w:rFonts w:ascii="Candara" w:hAnsi="Candara"/>
          <w:sz w:val="24"/>
          <w:szCs w:val="24"/>
        </w:rPr>
        <w:t>, un’indagine sul linguaggio coreografico che può moltiplicarsi, scomporsi, sostituirsi.</w:t>
      </w:r>
    </w:p>
    <w:p w:rsidR="00B9351A" w:rsidRPr="00594F8D" w:rsidRDefault="00B9351A" w:rsidP="00594F8D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594F8D" w:rsidRDefault="0019510A" w:rsidP="0019510A">
      <w:pPr>
        <w:pStyle w:val="Nessunaspaziatura"/>
        <w:jc w:val="both"/>
        <w:rPr>
          <w:rFonts w:ascii="Candara" w:hAnsi="Candara"/>
          <w:sz w:val="24"/>
          <w:szCs w:val="24"/>
        </w:rPr>
      </w:pPr>
      <w:r w:rsidRPr="0019510A">
        <w:rPr>
          <w:rFonts w:ascii="Candara" w:hAnsi="Candara"/>
          <w:sz w:val="24"/>
          <w:szCs w:val="24"/>
        </w:rPr>
        <w:t xml:space="preserve">Completano il programma </w:t>
      </w:r>
      <w:r w:rsidRPr="00D831BC">
        <w:rPr>
          <w:rFonts w:ascii="Candara" w:hAnsi="Candara"/>
          <w:b/>
          <w:sz w:val="24"/>
          <w:szCs w:val="24"/>
        </w:rPr>
        <w:t>due giornate di</w:t>
      </w:r>
      <w:r w:rsidR="00FE7EB6">
        <w:rPr>
          <w:rFonts w:ascii="Candara" w:hAnsi="Candara"/>
          <w:b/>
          <w:sz w:val="24"/>
          <w:szCs w:val="24"/>
        </w:rPr>
        <w:t xml:space="preserve"> </w:t>
      </w:r>
      <w:r w:rsidR="00547763">
        <w:rPr>
          <w:rFonts w:ascii="Candara" w:hAnsi="Candara"/>
          <w:b/>
          <w:sz w:val="24"/>
          <w:szCs w:val="24"/>
        </w:rPr>
        <w:t xml:space="preserve">una </w:t>
      </w:r>
      <w:proofErr w:type="spellStart"/>
      <w:r w:rsidR="0084345E" w:rsidRPr="00D831BC">
        <w:rPr>
          <w:rFonts w:ascii="Candara" w:hAnsi="Candara"/>
          <w:b/>
          <w:sz w:val="24"/>
          <w:szCs w:val="24"/>
        </w:rPr>
        <w:t>masterclass</w:t>
      </w:r>
      <w:proofErr w:type="spellEnd"/>
      <w:r w:rsidR="00FE7EB6">
        <w:rPr>
          <w:rFonts w:ascii="Candara" w:hAnsi="Candara"/>
          <w:b/>
          <w:sz w:val="24"/>
          <w:szCs w:val="24"/>
        </w:rPr>
        <w:t xml:space="preserve"> </w:t>
      </w:r>
      <w:r w:rsidR="00D32DD7" w:rsidRPr="00910855">
        <w:rPr>
          <w:rFonts w:ascii="Candara" w:hAnsi="Candara"/>
          <w:b/>
          <w:sz w:val="24"/>
          <w:szCs w:val="24"/>
        </w:rPr>
        <w:t>rivolta a danzatori</w:t>
      </w:r>
      <w:r w:rsidRPr="00910855">
        <w:rPr>
          <w:rFonts w:ascii="Candara" w:hAnsi="Candara"/>
          <w:b/>
          <w:sz w:val="24"/>
          <w:szCs w:val="24"/>
        </w:rPr>
        <w:t>,</w:t>
      </w:r>
      <w:r w:rsidRPr="00D831BC">
        <w:rPr>
          <w:rFonts w:ascii="Candara" w:hAnsi="Candara"/>
          <w:b/>
          <w:sz w:val="24"/>
          <w:szCs w:val="24"/>
        </w:rPr>
        <w:t xml:space="preserve"> il 25 e il 26 novembre, </w:t>
      </w:r>
      <w:r w:rsidR="00547763" w:rsidRPr="00FE7EB6">
        <w:rPr>
          <w:rFonts w:ascii="Candara" w:hAnsi="Candara"/>
          <w:b/>
          <w:sz w:val="24"/>
          <w:szCs w:val="24"/>
        </w:rPr>
        <w:t>condott</w:t>
      </w:r>
      <w:r w:rsidR="000F2FD2" w:rsidRPr="00FE7EB6">
        <w:rPr>
          <w:rFonts w:ascii="Candara" w:hAnsi="Candara"/>
          <w:b/>
          <w:sz w:val="24"/>
          <w:szCs w:val="24"/>
        </w:rPr>
        <w:t>e</w:t>
      </w:r>
      <w:r w:rsidR="00FE7EB6">
        <w:rPr>
          <w:rFonts w:ascii="Candara" w:hAnsi="Candara"/>
          <w:b/>
          <w:sz w:val="24"/>
          <w:szCs w:val="24"/>
        </w:rPr>
        <w:t xml:space="preserve"> </w:t>
      </w:r>
      <w:r w:rsidRPr="00D831BC">
        <w:rPr>
          <w:rFonts w:ascii="Candara" w:hAnsi="Candara"/>
          <w:b/>
          <w:sz w:val="24"/>
          <w:szCs w:val="24"/>
        </w:rPr>
        <w:t xml:space="preserve">da Vittoria De Ferrari </w:t>
      </w:r>
      <w:proofErr w:type="spellStart"/>
      <w:r w:rsidRPr="00D831BC">
        <w:rPr>
          <w:rFonts w:ascii="Candara" w:hAnsi="Candara"/>
          <w:b/>
          <w:sz w:val="24"/>
          <w:szCs w:val="24"/>
        </w:rPr>
        <w:t>Sapetto</w:t>
      </w:r>
      <w:proofErr w:type="spellEnd"/>
      <w:r w:rsidRPr="0019510A">
        <w:rPr>
          <w:rFonts w:ascii="Candara" w:hAnsi="Candara"/>
          <w:sz w:val="24"/>
          <w:szCs w:val="24"/>
        </w:rPr>
        <w:t xml:space="preserve">, </w:t>
      </w:r>
      <w:r w:rsidR="0084345E" w:rsidRPr="0019510A">
        <w:rPr>
          <w:rFonts w:ascii="Candara" w:hAnsi="Candara"/>
          <w:sz w:val="24"/>
          <w:szCs w:val="24"/>
        </w:rPr>
        <w:t xml:space="preserve">danzatrice e </w:t>
      </w:r>
      <w:r w:rsidR="0084345E" w:rsidRPr="00FE7EB6">
        <w:rPr>
          <w:rFonts w:ascii="Candara" w:hAnsi="Candara"/>
          <w:sz w:val="24"/>
          <w:szCs w:val="24"/>
        </w:rPr>
        <w:t>cor</w:t>
      </w:r>
      <w:r w:rsidR="000F2FD2" w:rsidRPr="00FE7EB6">
        <w:rPr>
          <w:rFonts w:ascii="Candara" w:hAnsi="Candara"/>
          <w:sz w:val="24"/>
          <w:szCs w:val="24"/>
        </w:rPr>
        <w:t>e</w:t>
      </w:r>
      <w:r w:rsidR="0084345E" w:rsidRPr="00FE7EB6">
        <w:rPr>
          <w:rFonts w:ascii="Candara" w:hAnsi="Candara"/>
          <w:sz w:val="24"/>
          <w:szCs w:val="24"/>
        </w:rPr>
        <w:t>ografa</w:t>
      </w:r>
      <w:r w:rsidR="0084345E" w:rsidRPr="0019510A">
        <w:rPr>
          <w:rFonts w:ascii="Candara" w:hAnsi="Candara"/>
          <w:sz w:val="24"/>
          <w:szCs w:val="24"/>
        </w:rPr>
        <w:t xml:space="preserve"> assoc</w:t>
      </w:r>
      <w:r w:rsidRPr="0019510A">
        <w:rPr>
          <w:rFonts w:ascii="Candara" w:hAnsi="Candara"/>
          <w:sz w:val="24"/>
          <w:szCs w:val="24"/>
        </w:rPr>
        <w:t xml:space="preserve">iata alla compagnia Déjà </w:t>
      </w:r>
      <w:proofErr w:type="spellStart"/>
      <w:r w:rsidRPr="0019510A">
        <w:rPr>
          <w:rFonts w:ascii="Candara" w:hAnsi="Candara"/>
          <w:sz w:val="24"/>
          <w:szCs w:val="24"/>
        </w:rPr>
        <w:t>Donné</w:t>
      </w:r>
      <w:proofErr w:type="spellEnd"/>
      <w:r w:rsidRPr="0019510A">
        <w:rPr>
          <w:rFonts w:ascii="Candara" w:hAnsi="Candara"/>
          <w:sz w:val="24"/>
          <w:szCs w:val="24"/>
        </w:rPr>
        <w:t xml:space="preserve"> </w:t>
      </w:r>
      <w:r w:rsidR="0084345E" w:rsidRPr="0019510A">
        <w:rPr>
          <w:rFonts w:ascii="Candara" w:hAnsi="Candara"/>
          <w:sz w:val="24"/>
          <w:szCs w:val="24"/>
        </w:rPr>
        <w:t>che vanta un’importante e significativa esperienza di docenza internazionale nelle principali accademie e scuole, in Europa e nel mondo</w:t>
      </w:r>
      <w:r w:rsidRPr="0019510A">
        <w:rPr>
          <w:rFonts w:ascii="Candara" w:hAnsi="Candara"/>
          <w:sz w:val="24"/>
          <w:szCs w:val="24"/>
        </w:rPr>
        <w:t xml:space="preserve">. </w:t>
      </w:r>
      <w:r w:rsidR="0084345E" w:rsidRPr="0019510A">
        <w:rPr>
          <w:rFonts w:ascii="Candara" w:hAnsi="Candara"/>
          <w:sz w:val="24"/>
          <w:szCs w:val="24"/>
        </w:rPr>
        <w:t>Un lavoro specifico centrato sull’esplorazione del movimento e del corpo e di perfezionamento tecnico.</w:t>
      </w:r>
    </w:p>
    <w:p w:rsidR="0084345E" w:rsidRPr="00B267D8" w:rsidRDefault="0084345E" w:rsidP="00B267D8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84345E" w:rsidRPr="00B267D8" w:rsidRDefault="00B267D8" w:rsidP="00B267D8">
      <w:pPr>
        <w:pStyle w:val="Nessunaspaziatura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Il festival</w:t>
      </w:r>
      <w:r w:rsidR="0084345E" w:rsidRPr="00B267D8">
        <w:rPr>
          <w:rFonts w:ascii="Candara" w:hAnsi="Candara"/>
          <w:sz w:val="24"/>
          <w:szCs w:val="24"/>
        </w:rPr>
        <w:t xml:space="preserve"> che vede la direzione artistica di </w:t>
      </w:r>
      <w:proofErr w:type="spellStart"/>
      <w:r w:rsidR="0084345E" w:rsidRPr="00B267D8">
        <w:rPr>
          <w:rFonts w:ascii="Candara" w:hAnsi="Candara"/>
          <w:sz w:val="24"/>
          <w:szCs w:val="24"/>
        </w:rPr>
        <w:t>Pandanz</w:t>
      </w:r>
      <w:proofErr w:type="spellEnd"/>
      <w:r w:rsidR="0084345E" w:rsidRPr="00B267D8">
        <w:rPr>
          <w:rFonts w:ascii="Candara" w:hAnsi="Candara"/>
          <w:sz w:val="24"/>
          <w:szCs w:val="24"/>
        </w:rPr>
        <w:t xml:space="preserve"> – associazione più che culturale, si avvale della collaborazione artistica, tecnica e organizzativa di una squadra progettuale consolidata di cui fanno parte la compagnia di danza contemporanea Déjà </w:t>
      </w:r>
      <w:proofErr w:type="spellStart"/>
      <w:r w:rsidR="0084345E" w:rsidRPr="00B267D8">
        <w:rPr>
          <w:rFonts w:ascii="Candara" w:hAnsi="Candara"/>
          <w:sz w:val="24"/>
          <w:szCs w:val="24"/>
        </w:rPr>
        <w:t>Donné</w:t>
      </w:r>
      <w:proofErr w:type="spellEnd"/>
      <w:r w:rsidR="0084345E" w:rsidRPr="00B267D8">
        <w:rPr>
          <w:rFonts w:ascii="Candara" w:hAnsi="Candara"/>
          <w:sz w:val="24"/>
          <w:szCs w:val="24"/>
        </w:rPr>
        <w:t xml:space="preserve">, il circuito multidisciplinare </w:t>
      </w:r>
      <w:proofErr w:type="spellStart"/>
      <w:r w:rsidR="0084345E" w:rsidRPr="00B267D8">
        <w:rPr>
          <w:rFonts w:ascii="Candara" w:hAnsi="Candara"/>
          <w:sz w:val="24"/>
          <w:szCs w:val="24"/>
        </w:rPr>
        <w:t>ClapSpettacolodalvivo</w:t>
      </w:r>
      <w:proofErr w:type="spellEnd"/>
      <w:r w:rsidR="0084345E" w:rsidRPr="00B267D8">
        <w:rPr>
          <w:rFonts w:ascii="Candara" w:hAnsi="Candara"/>
          <w:sz w:val="24"/>
          <w:szCs w:val="24"/>
        </w:rPr>
        <w:t xml:space="preserve">, l’Ass. Lavoro e integrazione </w:t>
      </w:r>
      <w:proofErr w:type="spellStart"/>
      <w:r w:rsidR="0084345E" w:rsidRPr="00B267D8">
        <w:rPr>
          <w:rFonts w:ascii="Candara" w:hAnsi="Candara"/>
          <w:sz w:val="24"/>
          <w:szCs w:val="24"/>
        </w:rPr>
        <w:t>onlus</w:t>
      </w:r>
      <w:proofErr w:type="spellEnd"/>
      <w:r w:rsidR="00FE7EB6">
        <w:rPr>
          <w:rFonts w:ascii="Candara" w:hAnsi="Candara"/>
          <w:sz w:val="24"/>
          <w:szCs w:val="24"/>
        </w:rPr>
        <w:t xml:space="preserve"> </w:t>
      </w:r>
      <w:r w:rsidR="00910855">
        <w:rPr>
          <w:rFonts w:ascii="Candara" w:hAnsi="Candara"/>
          <w:sz w:val="24"/>
          <w:szCs w:val="24"/>
        </w:rPr>
        <w:t>– ente gestore dello spazio MIL. “Vuoti urbani”</w:t>
      </w:r>
      <w:r w:rsidR="0084345E" w:rsidRPr="00B267D8">
        <w:rPr>
          <w:rFonts w:ascii="Candara" w:hAnsi="Candara"/>
          <w:sz w:val="24"/>
          <w:szCs w:val="24"/>
        </w:rPr>
        <w:t xml:space="preserve"> ha ottenuto il patrocinio di Regione Lombardia e Città di Sesto S. Giovanni.</w:t>
      </w:r>
    </w:p>
    <w:p w:rsidR="00547763" w:rsidRDefault="00547763" w:rsidP="00D95D72">
      <w:pPr>
        <w:pStyle w:val="Nessunaspaziatura"/>
        <w:rPr>
          <w:rFonts w:ascii="Candara" w:hAnsi="Candara"/>
          <w:b/>
          <w:sz w:val="24"/>
          <w:szCs w:val="24"/>
        </w:rPr>
      </w:pPr>
    </w:p>
    <w:p w:rsidR="00D95D72" w:rsidRPr="008A1342" w:rsidRDefault="00D95D72" w:rsidP="00D95D72">
      <w:pPr>
        <w:pStyle w:val="Nessunaspaziatura"/>
        <w:rPr>
          <w:rFonts w:ascii="Candara" w:hAnsi="Candara"/>
          <w:b/>
          <w:sz w:val="28"/>
          <w:szCs w:val="28"/>
        </w:rPr>
      </w:pPr>
      <w:r w:rsidRPr="008A1342">
        <w:rPr>
          <w:rFonts w:ascii="Candara" w:hAnsi="Candara"/>
          <w:b/>
          <w:sz w:val="28"/>
          <w:szCs w:val="28"/>
        </w:rPr>
        <w:t xml:space="preserve">VUOTI URBANI </w:t>
      </w:r>
    </w:p>
    <w:p w:rsidR="00D95D72" w:rsidRPr="00D95D72" w:rsidRDefault="00D95D72" w:rsidP="00D95D72">
      <w:pPr>
        <w:pStyle w:val="Nessunaspaziatura"/>
        <w:rPr>
          <w:rFonts w:ascii="Candara" w:hAnsi="Candara"/>
          <w:b/>
          <w:sz w:val="24"/>
          <w:szCs w:val="24"/>
        </w:rPr>
      </w:pPr>
      <w:r w:rsidRPr="00D95D72">
        <w:rPr>
          <w:rFonts w:ascii="Candara" w:hAnsi="Candara"/>
          <w:b/>
          <w:sz w:val="24"/>
          <w:szCs w:val="24"/>
        </w:rPr>
        <w:t>nuovi paesaggi di danza contemporanea</w:t>
      </w:r>
      <w:r w:rsidR="00B267D8">
        <w:rPr>
          <w:rFonts w:ascii="Candara" w:hAnsi="Candara"/>
          <w:b/>
          <w:sz w:val="24"/>
          <w:szCs w:val="24"/>
        </w:rPr>
        <w:t xml:space="preserve"> 2017</w:t>
      </w:r>
    </w:p>
    <w:p w:rsidR="001D0EAC" w:rsidRPr="008A1342" w:rsidRDefault="00B267D8" w:rsidP="00D95D72">
      <w:pPr>
        <w:pStyle w:val="Nessunaspaziatura"/>
        <w:rPr>
          <w:rFonts w:ascii="Candara" w:hAnsi="Candara"/>
          <w:b/>
        </w:rPr>
      </w:pPr>
      <w:r>
        <w:rPr>
          <w:rFonts w:ascii="Candara" w:hAnsi="Candara"/>
          <w:b/>
        </w:rPr>
        <w:t>secondo movimento #2</w:t>
      </w:r>
    </w:p>
    <w:p w:rsidR="00D95D72" w:rsidRPr="00DD722F" w:rsidRDefault="00D95D72" w:rsidP="00D95D72">
      <w:pPr>
        <w:pStyle w:val="Nessunaspaziatura"/>
        <w:rPr>
          <w:rFonts w:ascii="Candara" w:hAnsi="Candara"/>
          <w:b/>
          <w:sz w:val="16"/>
          <w:szCs w:val="16"/>
        </w:rPr>
      </w:pPr>
    </w:p>
    <w:p w:rsidR="0034220C" w:rsidRPr="00547763" w:rsidRDefault="0034220C" w:rsidP="0034220C">
      <w:pPr>
        <w:rPr>
          <w:rFonts w:ascii="Candara" w:hAnsi="Candara" w:cs="Times New Roman"/>
          <w:b/>
          <w:sz w:val="28"/>
          <w:szCs w:val="28"/>
          <w:u w:val="single"/>
        </w:rPr>
      </w:pPr>
      <w:r w:rsidRPr="00547763">
        <w:rPr>
          <w:rFonts w:ascii="Candara" w:hAnsi="Candara" w:cs="Times New Roman"/>
          <w:b/>
          <w:sz w:val="28"/>
          <w:szCs w:val="28"/>
          <w:u w:val="single"/>
        </w:rPr>
        <w:t xml:space="preserve">PROGRAMMA </w:t>
      </w:r>
    </w:p>
    <w:p w:rsidR="00482F6E" w:rsidRPr="00DD722F" w:rsidRDefault="00482F6E" w:rsidP="00482F6E">
      <w:pPr>
        <w:pStyle w:val="Nessunaspaziatura"/>
        <w:jc w:val="both"/>
        <w:rPr>
          <w:rFonts w:ascii="Candara" w:hAnsi="Candara"/>
          <w:b/>
          <w:color w:val="FF0000"/>
          <w:sz w:val="24"/>
          <w:szCs w:val="24"/>
        </w:rPr>
      </w:pPr>
      <w:r w:rsidRPr="00482F6E">
        <w:rPr>
          <w:rFonts w:ascii="Candara" w:hAnsi="Candara"/>
          <w:b/>
          <w:color w:val="FF0000"/>
          <w:sz w:val="24"/>
          <w:szCs w:val="24"/>
        </w:rPr>
        <w:t>Venerdì 24 novembre</w:t>
      </w:r>
      <w:r>
        <w:rPr>
          <w:rFonts w:ascii="Candara" w:hAnsi="Candara"/>
          <w:b/>
          <w:color w:val="FF0000"/>
          <w:sz w:val="24"/>
          <w:szCs w:val="24"/>
        </w:rPr>
        <w:t xml:space="preserve"> ore 21.15</w:t>
      </w:r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482F6E">
        <w:rPr>
          <w:rFonts w:ascii="Candara" w:hAnsi="Candara"/>
          <w:b/>
          <w:sz w:val="24"/>
          <w:szCs w:val="24"/>
        </w:rPr>
        <w:t>365</w:t>
      </w:r>
      <w:r w:rsidR="00482F6E" w:rsidRPr="00482F6E">
        <w:rPr>
          <w:rFonts w:ascii="Candara" w:hAnsi="Candara"/>
          <w:b/>
          <w:sz w:val="24"/>
          <w:szCs w:val="24"/>
        </w:rPr>
        <w:t xml:space="preserve"> – </w:t>
      </w:r>
      <w:r w:rsidR="00482F6E" w:rsidRPr="00482F6E">
        <w:rPr>
          <w:rFonts w:ascii="Candara" w:hAnsi="Candara"/>
          <w:b/>
          <w:i/>
          <w:sz w:val="24"/>
          <w:szCs w:val="24"/>
        </w:rPr>
        <w:t>prima nazionale</w:t>
      </w:r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482F6E">
        <w:rPr>
          <w:rFonts w:ascii="Candara" w:hAnsi="Candara"/>
          <w:sz w:val="20"/>
          <w:szCs w:val="20"/>
        </w:rPr>
        <w:t xml:space="preserve">Di Vittoria De Ferrari </w:t>
      </w:r>
      <w:proofErr w:type="spellStart"/>
      <w:r w:rsidRPr="00482F6E">
        <w:rPr>
          <w:rFonts w:ascii="Candara" w:hAnsi="Candara"/>
          <w:sz w:val="20"/>
          <w:szCs w:val="20"/>
        </w:rPr>
        <w:t>Sapetto</w:t>
      </w:r>
      <w:proofErr w:type="spellEnd"/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482F6E">
        <w:rPr>
          <w:rFonts w:ascii="Candara" w:hAnsi="Candara"/>
          <w:sz w:val="20"/>
          <w:szCs w:val="20"/>
        </w:rPr>
        <w:t xml:space="preserve">Con Vittoria de Ferrari </w:t>
      </w:r>
      <w:proofErr w:type="spellStart"/>
      <w:r w:rsidRPr="00482F6E">
        <w:rPr>
          <w:rFonts w:ascii="Candara" w:hAnsi="Candara"/>
          <w:sz w:val="20"/>
          <w:szCs w:val="20"/>
        </w:rPr>
        <w:t>Sapetto</w:t>
      </w:r>
      <w:proofErr w:type="spellEnd"/>
      <w:r w:rsidRPr="00482F6E">
        <w:rPr>
          <w:rFonts w:ascii="Candara" w:hAnsi="Candara"/>
          <w:sz w:val="20"/>
          <w:szCs w:val="20"/>
        </w:rPr>
        <w:t xml:space="preserve"> e Andrea </w:t>
      </w:r>
      <w:proofErr w:type="spellStart"/>
      <w:r w:rsidRPr="00482F6E">
        <w:rPr>
          <w:rFonts w:ascii="Candara" w:hAnsi="Candara"/>
          <w:sz w:val="20"/>
          <w:szCs w:val="20"/>
        </w:rPr>
        <w:t>Valfré</w:t>
      </w:r>
      <w:proofErr w:type="spellEnd"/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482F6E">
        <w:rPr>
          <w:rFonts w:ascii="Candara" w:hAnsi="Candara"/>
          <w:sz w:val="20"/>
          <w:szCs w:val="20"/>
        </w:rPr>
        <w:t xml:space="preserve">Disegno luci di Giacomo </w:t>
      </w:r>
      <w:proofErr w:type="spellStart"/>
      <w:r w:rsidRPr="00482F6E">
        <w:rPr>
          <w:rFonts w:ascii="Candara" w:hAnsi="Candara"/>
          <w:sz w:val="20"/>
          <w:szCs w:val="20"/>
        </w:rPr>
        <w:t>Gorini</w:t>
      </w:r>
      <w:proofErr w:type="spellEnd"/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482F6E">
        <w:rPr>
          <w:rFonts w:ascii="Candara" w:hAnsi="Candara"/>
          <w:b/>
          <w:sz w:val="24"/>
          <w:szCs w:val="24"/>
        </w:rPr>
        <w:t xml:space="preserve">Produzione Déjà </w:t>
      </w:r>
      <w:proofErr w:type="spellStart"/>
      <w:r w:rsidRPr="00482F6E">
        <w:rPr>
          <w:rFonts w:ascii="Candara" w:hAnsi="Candara"/>
          <w:b/>
          <w:sz w:val="24"/>
          <w:szCs w:val="24"/>
        </w:rPr>
        <w:t>Donné</w:t>
      </w:r>
      <w:proofErr w:type="spellEnd"/>
    </w:p>
    <w:p w:rsidR="00B267D8" w:rsidRPr="00547763" w:rsidRDefault="00B267D8" w:rsidP="00482F6E">
      <w:pPr>
        <w:pStyle w:val="Nessunaspaziatura"/>
        <w:jc w:val="both"/>
        <w:rPr>
          <w:rFonts w:ascii="Candara" w:hAnsi="Candara"/>
        </w:rPr>
      </w:pPr>
      <w:r w:rsidRPr="00547763">
        <w:rPr>
          <w:rFonts w:ascii="Candara" w:hAnsi="Candara"/>
        </w:rPr>
        <w:lastRenderedPageBreak/>
        <w:t xml:space="preserve">Una ricerca coreografica che </w:t>
      </w:r>
      <w:proofErr w:type="spellStart"/>
      <w:r w:rsidRPr="00547763">
        <w:rPr>
          <w:rFonts w:ascii="Candara" w:hAnsi="Candara"/>
        </w:rPr>
        <w:t>inizialmentesi</w:t>
      </w:r>
      <w:proofErr w:type="spellEnd"/>
      <w:r w:rsidRPr="00547763">
        <w:rPr>
          <w:rFonts w:ascii="Candara" w:hAnsi="Candara"/>
        </w:rPr>
        <w:t xml:space="preserve"> avvia ispirandosi alla figura dei santi. La prima idea è nata dallo spunto offerto da un noto </w:t>
      </w:r>
      <w:r w:rsidR="00FE7EB6">
        <w:rPr>
          <w:rFonts w:ascii="Candara" w:hAnsi="Candara"/>
        </w:rPr>
        <w:t xml:space="preserve">programma televisivo italiano, </w:t>
      </w:r>
      <w:r w:rsidR="00FE7EB6" w:rsidRPr="00FE7EB6">
        <w:rPr>
          <w:rFonts w:ascii="Candara" w:hAnsi="Candara"/>
          <w:i/>
        </w:rPr>
        <w:t>Almanacco del giorno dopo</w:t>
      </w:r>
      <w:r w:rsidRPr="00547763">
        <w:rPr>
          <w:rFonts w:ascii="Candara" w:hAnsi="Candara"/>
        </w:rPr>
        <w:t xml:space="preserve">, presentato ogni giorno dal 1976 fino al 1992. Nei 10’ di ciascun episodio, venivano citati episodi della vita di un “Santo del giorno”, collegamenti a eventi storici o a riferimenti astrologici, legati al calendario. Da queste suggestioni, prende avvio un percorso che attraverso una forte simbologia </w:t>
      </w:r>
      <w:r w:rsidR="000F2FD2" w:rsidRPr="00CF13DB">
        <w:rPr>
          <w:rFonts w:ascii="Candara" w:hAnsi="Candara"/>
        </w:rPr>
        <w:t>gestuale</w:t>
      </w:r>
      <w:r w:rsidRPr="00547763">
        <w:rPr>
          <w:rFonts w:ascii="Candara" w:hAnsi="Candara"/>
        </w:rPr>
        <w:t xml:space="preserve"> e </w:t>
      </w:r>
      <w:r w:rsidR="000F2FD2">
        <w:rPr>
          <w:rFonts w:ascii="Candara" w:hAnsi="Candara"/>
        </w:rPr>
        <w:t xml:space="preserve">di </w:t>
      </w:r>
      <w:r w:rsidRPr="00547763">
        <w:rPr>
          <w:rFonts w:ascii="Candara" w:hAnsi="Candara"/>
        </w:rPr>
        <w:t>movimento, esplora ed evoca suggestioni ispirate al trascorrere del tempo, soffermandosi sulle cadenze di un calendario sempre diviso tra la celebrazione di ritualità e ricorrenze pagane e simboli celebrativi religiosi</w:t>
      </w:r>
      <w:r w:rsidR="000F2FD2">
        <w:rPr>
          <w:rFonts w:ascii="Candara" w:hAnsi="Candara"/>
        </w:rPr>
        <w:t xml:space="preserve">, </w:t>
      </w:r>
      <w:r w:rsidRPr="00547763">
        <w:rPr>
          <w:rFonts w:ascii="Candara" w:hAnsi="Candara"/>
        </w:rPr>
        <w:t>"365" giorni all’anno.</w:t>
      </w:r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4F493B" w:rsidRPr="00DD722F" w:rsidRDefault="00482F6E" w:rsidP="00482F6E">
      <w:pPr>
        <w:pStyle w:val="Nessunaspaziatura"/>
        <w:jc w:val="both"/>
        <w:rPr>
          <w:rFonts w:ascii="Candara" w:hAnsi="Candara"/>
          <w:b/>
          <w:color w:val="FF0000"/>
          <w:sz w:val="24"/>
          <w:szCs w:val="24"/>
        </w:rPr>
      </w:pPr>
      <w:r w:rsidRPr="00482F6E">
        <w:rPr>
          <w:rFonts w:ascii="Candara" w:hAnsi="Candara"/>
          <w:b/>
          <w:color w:val="FF0000"/>
          <w:sz w:val="24"/>
          <w:szCs w:val="24"/>
        </w:rPr>
        <w:t>Sabato 25 novembre ore 21.15</w:t>
      </w:r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482F6E">
        <w:rPr>
          <w:rFonts w:ascii="Candara" w:hAnsi="Candara"/>
          <w:b/>
          <w:sz w:val="24"/>
          <w:szCs w:val="24"/>
        </w:rPr>
        <w:t>IN PASTO AL PUBBLICO</w:t>
      </w:r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482F6E">
        <w:rPr>
          <w:rFonts w:ascii="Candara" w:hAnsi="Candara"/>
          <w:sz w:val="20"/>
          <w:szCs w:val="20"/>
        </w:rPr>
        <w:t xml:space="preserve">Di Vittoria De Ferrari </w:t>
      </w:r>
      <w:proofErr w:type="spellStart"/>
      <w:r w:rsidRPr="00482F6E">
        <w:rPr>
          <w:rFonts w:ascii="Candara" w:hAnsi="Candara"/>
          <w:sz w:val="20"/>
          <w:szCs w:val="20"/>
        </w:rPr>
        <w:t>Sapetto</w:t>
      </w:r>
      <w:proofErr w:type="spellEnd"/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482F6E">
        <w:rPr>
          <w:rFonts w:ascii="Candara" w:hAnsi="Candara"/>
          <w:sz w:val="20"/>
          <w:szCs w:val="20"/>
        </w:rPr>
        <w:t xml:space="preserve">Con Vittoria De Ferrari </w:t>
      </w:r>
      <w:proofErr w:type="spellStart"/>
      <w:r w:rsidRPr="00482F6E">
        <w:rPr>
          <w:rFonts w:ascii="Candara" w:hAnsi="Candara"/>
          <w:sz w:val="20"/>
          <w:szCs w:val="20"/>
        </w:rPr>
        <w:t>Sapetto</w:t>
      </w:r>
      <w:proofErr w:type="spellEnd"/>
      <w:r w:rsidRPr="00482F6E">
        <w:rPr>
          <w:rFonts w:ascii="Candara" w:hAnsi="Candara"/>
          <w:sz w:val="20"/>
          <w:szCs w:val="20"/>
        </w:rPr>
        <w:t xml:space="preserve"> e Simone Graziano</w:t>
      </w:r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482F6E">
        <w:rPr>
          <w:rFonts w:ascii="Candara" w:hAnsi="Candara"/>
          <w:sz w:val="20"/>
          <w:szCs w:val="20"/>
        </w:rPr>
        <w:t>Musiche originali composte ed eseguite dal vivo da Simone Graziano</w:t>
      </w:r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482F6E">
        <w:rPr>
          <w:rFonts w:ascii="Candara" w:hAnsi="Candara"/>
          <w:b/>
          <w:sz w:val="24"/>
          <w:szCs w:val="24"/>
        </w:rPr>
        <w:t xml:space="preserve">Produzione Déjà </w:t>
      </w:r>
      <w:proofErr w:type="spellStart"/>
      <w:r w:rsidRPr="00482F6E">
        <w:rPr>
          <w:rFonts w:ascii="Candara" w:hAnsi="Candara"/>
          <w:b/>
          <w:sz w:val="24"/>
          <w:szCs w:val="24"/>
        </w:rPr>
        <w:t>Donné</w:t>
      </w:r>
      <w:proofErr w:type="spellEnd"/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B267D8" w:rsidRPr="00547763" w:rsidRDefault="00B267D8" w:rsidP="00482F6E">
      <w:pPr>
        <w:pStyle w:val="Nessunaspaziatura"/>
        <w:jc w:val="both"/>
        <w:rPr>
          <w:rFonts w:ascii="Candara" w:hAnsi="Candara"/>
        </w:rPr>
      </w:pPr>
      <w:r w:rsidRPr="00547763">
        <w:rPr>
          <w:rFonts w:ascii="Candara" w:hAnsi="Candara"/>
        </w:rPr>
        <w:t>Una donna, un animale. Un musicista, un domatore. Un pubblico, un circo.</w:t>
      </w:r>
    </w:p>
    <w:p w:rsidR="00B267D8" w:rsidRPr="00547763" w:rsidRDefault="00B267D8" w:rsidP="00482F6E">
      <w:pPr>
        <w:pStyle w:val="Nessunaspaziatura"/>
        <w:jc w:val="both"/>
        <w:rPr>
          <w:rFonts w:ascii="Candara" w:hAnsi="Candara"/>
        </w:rPr>
      </w:pPr>
      <w:r w:rsidRPr="00547763">
        <w:rPr>
          <w:rFonts w:ascii="Candara" w:hAnsi="Candara"/>
        </w:rPr>
        <w:t>In questo spazio scenico, dove la barriera tra spettatori e performer viene quasi annientata, il fine performativo è scandito dall’interazione del pubblico con la danzatrice. La sottile linea che si crea tra gioco e pericolo induce riflessione e presa di coscienza di ogni ruolo; ogni azione provoca una re/azione e fa sì che ogni elemento sia necessario, creando una circo/</w:t>
      </w:r>
      <w:proofErr w:type="spellStart"/>
      <w:r w:rsidRPr="00547763">
        <w:rPr>
          <w:rFonts w:ascii="Candara" w:hAnsi="Candara"/>
        </w:rPr>
        <w:t>larità</w:t>
      </w:r>
      <w:proofErr w:type="spellEnd"/>
      <w:r w:rsidRPr="00547763">
        <w:rPr>
          <w:rFonts w:ascii="Candara" w:hAnsi="Candara"/>
        </w:rPr>
        <w:t xml:space="preserve"> energetica.</w:t>
      </w:r>
      <w:r w:rsidR="00FE7EB6">
        <w:rPr>
          <w:rFonts w:ascii="Candara" w:hAnsi="Candara"/>
        </w:rPr>
        <w:t xml:space="preserve"> </w:t>
      </w:r>
      <w:r w:rsidR="000F2FD2" w:rsidRPr="00CF13DB">
        <w:rPr>
          <w:rFonts w:ascii="Candara" w:hAnsi="Candara"/>
        </w:rPr>
        <w:t>La performance è introdotta da un assolo musicale in forma di concerto da Simone Graziano.</w:t>
      </w:r>
    </w:p>
    <w:p w:rsidR="00B267D8" w:rsidRDefault="00B267D8" w:rsidP="00482F6E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D32DD7" w:rsidRPr="00D32DD7" w:rsidRDefault="00D32DD7" w:rsidP="00482F6E">
      <w:pPr>
        <w:pStyle w:val="Nessunaspaziatura"/>
        <w:jc w:val="both"/>
        <w:rPr>
          <w:rFonts w:ascii="Candara" w:hAnsi="Candara"/>
          <w:b/>
          <w:color w:val="FF0000"/>
          <w:sz w:val="24"/>
          <w:szCs w:val="24"/>
        </w:rPr>
      </w:pPr>
      <w:r w:rsidRPr="00D32DD7">
        <w:rPr>
          <w:rFonts w:ascii="Candara" w:hAnsi="Candara"/>
          <w:b/>
          <w:color w:val="FF0000"/>
          <w:sz w:val="24"/>
          <w:szCs w:val="24"/>
        </w:rPr>
        <w:t>Domenica 26 novembre  - ore 17.00</w:t>
      </w:r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D32DD7">
        <w:rPr>
          <w:rFonts w:ascii="Candara" w:hAnsi="Candara"/>
          <w:b/>
          <w:sz w:val="24"/>
          <w:szCs w:val="24"/>
        </w:rPr>
        <w:t>RAPPORTO OCCASIONALE</w:t>
      </w:r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D32DD7">
        <w:rPr>
          <w:rFonts w:ascii="Candara" w:hAnsi="Candara"/>
          <w:sz w:val="20"/>
          <w:szCs w:val="20"/>
        </w:rPr>
        <w:t xml:space="preserve">Di Virginia </w:t>
      </w:r>
      <w:proofErr w:type="spellStart"/>
      <w:r w:rsidRPr="00D32DD7">
        <w:rPr>
          <w:rFonts w:ascii="Candara" w:hAnsi="Candara"/>
          <w:sz w:val="20"/>
          <w:szCs w:val="20"/>
        </w:rPr>
        <w:t>Spallarossa</w:t>
      </w:r>
      <w:proofErr w:type="spellEnd"/>
      <w:r w:rsidRPr="00D32DD7">
        <w:rPr>
          <w:rFonts w:ascii="Candara" w:hAnsi="Candara"/>
          <w:sz w:val="20"/>
          <w:szCs w:val="20"/>
        </w:rPr>
        <w:t xml:space="preserve"> e Andrea </w:t>
      </w:r>
      <w:proofErr w:type="spellStart"/>
      <w:r w:rsidRPr="00D32DD7">
        <w:rPr>
          <w:rFonts w:ascii="Candara" w:hAnsi="Candara"/>
          <w:sz w:val="20"/>
          <w:szCs w:val="20"/>
        </w:rPr>
        <w:t>Rampazzo</w:t>
      </w:r>
      <w:proofErr w:type="spellEnd"/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D32DD7">
        <w:rPr>
          <w:rFonts w:ascii="Candara" w:hAnsi="Candara"/>
          <w:sz w:val="20"/>
          <w:szCs w:val="20"/>
        </w:rPr>
        <w:t xml:space="preserve">Con Martina La Ragione e Andrea </w:t>
      </w:r>
      <w:proofErr w:type="spellStart"/>
      <w:r w:rsidRPr="00D32DD7">
        <w:rPr>
          <w:rFonts w:ascii="Candara" w:hAnsi="Candara"/>
          <w:sz w:val="20"/>
          <w:szCs w:val="20"/>
        </w:rPr>
        <w:t>Rampazzo</w:t>
      </w:r>
      <w:proofErr w:type="spellEnd"/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D32DD7">
        <w:rPr>
          <w:rFonts w:ascii="Candara" w:hAnsi="Candara"/>
          <w:sz w:val="20"/>
          <w:szCs w:val="20"/>
        </w:rPr>
        <w:t xml:space="preserve">Disegno luci Cesare </w:t>
      </w:r>
      <w:proofErr w:type="spellStart"/>
      <w:r w:rsidRPr="00D32DD7">
        <w:rPr>
          <w:rFonts w:ascii="Candara" w:hAnsi="Candara"/>
          <w:sz w:val="20"/>
          <w:szCs w:val="20"/>
        </w:rPr>
        <w:t>Lavezzoli</w:t>
      </w:r>
      <w:proofErr w:type="spellEnd"/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D32DD7">
        <w:rPr>
          <w:rFonts w:ascii="Candara" w:hAnsi="Candara"/>
          <w:b/>
          <w:sz w:val="24"/>
          <w:szCs w:val="24"/>
        </w:rPr>
        <w:t xml:space="preserve">Produzione Déjà </w:t>
      </w:r>
      <w:proofErr w:type="spellStart"/>
      <w:r w:rsidRPr="00D32DD7">
        <w:rPr>
          <w:rFonts w:ascii="Candara" w:hAnsi="Candara"/>
          <w:b/>
          <w:sz w:val="24"/>
          <w:szCs w:val="24"/>
        </w:rPr>
        <w:t>Donné</w:t>
      </w:r>
      <w:bookmarkStart w:id="0" w:name="_GoBack"/>
      <w:bookmarkEnd w:id="0"/>
      <w:proofErr w:type="spellEnd"/>
    </w:p>
    <w:p w:rsidR="00B267D8" w:rsidRPr="00482F6E" w:rsidRDefault="00B267D8" w:rsidP="00482F6E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B267D8" w:rsidRPr="00547763" w:rsidRDefault="00B267D8" w:rsidP="00482F6E">
      <w:pPr>
        <w:pStyle w:val="Nessunaspaziatura"/>
        <w:jc w:val="both"/>
        <w:rPr>
          <w:rFonts w:ascii="Candara" w:hAnsi="Candara"/>
        </w:rPr>
      </w:pPr>
      <w:r w:rsidRPr="00547763">
        <w:rPr>
          <w:rFonts w:ascii="Candara" w:hAnsi="Candara"/>
        </w:rPr>
        <w:t>A volte una relazione nasce da un incontro fortuito. A volte è come assemblare dei frammenti che solo alla fine portano alla comprensione di tutto ciò che ha condotto a quel punto.</w:t>
      </w:r>
      <w:r w:rsidR="00CF13DB">
        <w:rPr>
          <w:rFonts w:ascii="Candara" w:hAnsi="Candara"/>
        </w:rPr>
        <w:t xml:space="preserve"> </w:t>
      </w:r>
      <w:r w:rsidRPr="00547763">
        <w:rPr>
          <w:rFonts w:ascii="Candara" w:hAnsi="Candara"/>
        </w:rPr>
        <w:t>Ma ogni frammento è pregno e gode di vita indipendente dagli altri. Alle volte. A volte abbiamo bisogno di equilibrio, di frastuoni interiori, di regole, di chiarezze istantanee, inibizioni che alienano e scontri che risolvono. Altre volte ci basta un gioco infantile che diventa rituale rassicurante. A volte asfissiante. Partiamo dal vuoto per creare occasioni dichiarate che saldano, ricreano e dissolvono parole, significati e situazioni. Sono rapporti di fonemi in perenne disequilibrio che si compongono, crescono e indeboliscono le evidenze. E, come in una relazione, lo spazio intimo invade, lo spazio esterno perde il suo vuoto. A volte, ma a volte no.</w:t>
      </w:r>
    </w:p>
    <w:p w:rsidR="00D32DD7" w:rsidRDefault="00D32DD7" w:rsidP="00482F6E">
      <w:pPr>
        <w:pStyle w:val="Nessunaspaziatura"/>
        <w:jc w:val="both"/>
        <w:rPr>
          <w:rFonts w:ascii="Candara" w:hAnsi="Candara"/>
          <w:sz w:val="24"/>
          <w:szCs w:val="24"/>
        </w:rPr>
      </w:pPr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D32DD7">
        <w:rPr>
          <w:rFonts w:ascii="Candara" w:hAnsi="Candara"/>
          <w:b/>
          <w:sz w:val="24"/>
          <w:szCs w:val="24"/>
        </w:rPr>
        <w:t>90 + 8 + 1</w:t>
      </w:r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D32DD7">
        <w:rPr>
          <w:rFonts w:ascii="Candara" w:hAnsi="Candara"/>
          <w:sz w:val="20"/>
          <w:szCs w:val="20"/>
        </w:rPr>
        <w:t xml:space="preserve">Di e con Virginia </w:t>
      </w:r>
      <w:proofErr w:type="spellStart"/>
      <w:r w:rsidRPr="00D32DD7">
        <w:rPr>
          <w:rFonts w:ascii="Candara" w:hAnsi="Candara"/>
          <w:sz w:val="20"/>
          <w:szCs w:val="20"/>
        </w:rPr>
        <w:t>Spallarossa</w:t>
      </w:r>
      <w:proofErr w:type="spellEnd"/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D32DD7">
        <w:rPr>
          <w:rFonts w:ascii="Candara" w:hAnsi="Candara"/>
          <w:sz w:val="20"/>
          <w:szCs w:val="20"/>
        </w:rPr>
        <w:t xml:space="preserve">Regia Gilles </w:t>
      </w:r>
      <w:proofErr w:type="spellStart"/>
      <w:r w:rsidRPr="00D32DD7">
        <w:rPr>
          <w:rFonts w:ascii="Candara" w:hAnsi="Candara"/>
          <w:sz w:val="20"/>
          <w:szCs w:val="20"/>
        </w:rPr>
        <w:t>Toutevoix</w:t>
      </w:r>
      <w:proofErr w:type="spellEnd"/>
    </w:p>
    <w:p w:rsidR="00B267D8" w:rsidRPr="00D32DD7" w:rsidRDefault="00B267D8" w:rsidP="00482F6E">
      <w:pPr>
        <w:pStyle w:val="Nessunaspaziatura"/>
        <w:jc w:val="both"/>
        <w:rPr>
          <w:rFonts w:ascii="Candara" w:hAnsi="Candara"/>
          <w:b/>
          <w:sz w:val="24"/>
          <w:szCs w:val="24"/>
        </w:rPr>
      </w:pPr>
      <w:r w:rsidRPr="00D32DD7">
        <w:rPr>
          <w:rFonts w:ascii="Candara" w:hAnsi="Candara"/>
          <w:b/>
          <w:sz w:val="24"/>
          <w:szCs w:val="24"/>
        </w:rPr>
        <w:t xml:space="preserve">Produzione Déjà </w:t>
      </w:r>
      <w:proofErr w:type="spellStart"/>
      <w:r w:rsidRPr="00D32DD7">
        <w:rPr>
          <w:rFonts w:ascii="Candara" w:hAnsi="Candara"/>
          <w:b/>
          <w:sz w:val="24"/>
          <w:szCs w:val="24"/>
        </w:rPr>
        <w:t>Donné</w:t>
      </w:r>
      <w:proofErr w:type="spellEnd"/>
    </w:p>
    <w:p w:rsidR="00B267D8" w:rsidRPr="00547763" w:rsidRDefault="00B267D8" w:rsidP="00482F6E">
      <w:pPr>
        <w:pStyle w:val="Nessunaspaziatura"/>
        <w:jc w:val="both"/>
        <w:rPr>
          <w:rFonts w:ascii="Candara" w:hAnsi="Candara"/>
        </w:rPr>
      </w:pPr>
    </w:p>
    <w:p w:rsidR="00B267D8" w:rsidRPr="00547763" w:rsidRDefault="00B267D8" w:rsidP="00482F6E">
      <w:pPr>
        <w:pStyle w:val="Nessunaspaziatura"/>
        <w:jc w:val="both"/>
        <w:rPr>
          <w:rFonts w:ascii="Candara" w:hAnsi="Candara"/>
        </w:rPr>
      </w:pPr>
      <w:r w:rsidRPr="00547763">
        <w:rPr>
          <w:rFonts w:ascii="Candara" w:hAnsi="Candara"/>
        </w:rPr>
        <w:t>È liberamente ispirato a “Esercizi di stile” di Raymond Queneau, narratore francese e fondatore dell’</w:t>
      </w:r>
      <w:proofErr w:type="spellStart"/>
      <w:r w:rsidRPr="00547763">
        <w:rPr>
          <w:rFonts w:ascii="Candara" w:hAnsi="Candara"/>
        </w:rPr>
        <w:t>Oulipo</w:t>
      </w:r>
      <w:proofErr w:type="spellEnd"/>
      <w:r w:rsidRPr="00547763">
        <w:rPr>
          <w:rFonts w:ascii="Candara" w:hAnsi="Candara"/>
        </w:rPr>
        <w:t>; un libro unico nel suo genere, un breve racconto che diventa altri 98 racconti, tutti significativi e uno diverso dall’altro. Questa esplorazione lessicale vuole ispirare un’indagine del linguaggio coreografico inteso come connessione tra forma e sostanza. Non un vuoto gioco formale, ma un percorso che possa giungere al nucleo della ricerca e non solo. Un processo chirurgico del corpo coreografico sul quale si possa operare, trapiantare, moltiplicare, scomporre, sostituire al fine di farlo diventare le mille voci e i mille specchi di quel labirinto in cui ci si perde nella ricerca.</w:t>
      </w:r>
    </w:p>
    <w:p w:rsidR="004F493B" w:rsidRDefault="004F493B" w:rsidP="0034220C">
      <w:pPr>
        <w:rPr>
          <w:rFonts w:ascii="Candara" w:hAnsi="Candara" w:cs="Times New Roman"/>
          <w:b/>
          <w:color w:val="FF0000"/>
          <w:sz w:val="24"/>
          <w:szCs w:val="24"/>
        </w:rPr>
      </w:pPr>
    </w:p>
    <w:p w:rsidR="00B267D8" w:rsidRPr="00D32DD7" w:rsidRDefault="00D32DD7" w:rsidP="0034220C">
      <w:pPr>
        <w:rPr>
          <w:rFonts w:ascii="Candara" w:hAnsi="Candara" w:cs="Times New Roman"/>
          <w:b/>
          <w:color w:val="FF0000"/>
          <w:sz w:val="24"/>
          <w:szCs w:val="24"/>
        </w:rPr>
      </w:pPr>
      <w:r w:rsidRPr="00D32DD7">
        <w:rPr>
          <w:rFonts w:ascii="Candara" w:hAnsi="Candara" w:cs="Times New Roman"/>
          <w:b/>
          <w:color w:val="FF0000"/>
          <w:sz w:val="24"/>
          <w:szCs w:val="24"/>
        </w:rPr>
        <w:lastRenderedPageBreak/>
        <w:t>Sabato 25 novembre</w:t>
      </w:r>
      <w:r w:rsidR="00F15B43">
        <w:rPr>
          <w:rFonts w:ascii="Candara" w:hAnsi="Candara" w:cs="Times New Roman"/>
          <w:b/>
          <w:color w:val="FF0000"/>
          <w:sz w:val="24"/>
          <w:szCs w:val="24"/>
        </w:rPr>
        <w:t xml:space="preserve"> e Domenica 26 novembre</w:t>
      </w:r>
    </w:p>
    <w:p w:rsidR="00B267D8" w:rsidRPr="00D32DD7" w:rsidRDefault="00D32DD7" w:rsidP="00D32DD7">
      <w:pPr>
        <w:pStyle w:val="Nessunaspaziatura"/>
        <w:rPr>
          <w:rFonts w:ascii="Candara" w:hAnsi="Candara"/>
          <w:b/>
          <w:sz w:val="24"/>
          <w:szCs w:val="24"/>
        </w:rPr>
      </w:pPr>
      <w:r w:rsidRPr="00D32DD7">
        <w:rPr>
          <w:rFonts w:ascii="Candara" w:hAnsi="Candara"/>
          <w:b/>
          <w:sz w:val="24"/>
          <w:szCs w:val="24"/>
        </w:rPr>
        <w:t xml:space="preserve">MASTERCLASS con Vittoria De Ferrari </w:t>
      </w:r>
      <w:proofErr w:type="spellStart"/>
      <w:r w:rsidRPr="00D32DD7">
        <w:rPr>
          <w:rFonts w:ascii="Candara" w:hAnsi="Candara"/>
          <w:b/>
          <w:sz w:val="24"/>
          <w:szCs w:val="24"/>
        </w:rPr>
        <w:t>Sapetto</w:t>
      </w:r>
      <w:proofErr w:type="spellEnd"/>
    </w:p>
    <w:p w:rsidR="00D831BC" w:rsidRPr="00910855" w:rsidRDefault="00D831BC" w:rsidP="00D32DD7">
      <w:pPr>
        <w:pStyle w:val="Nessunaspaziatura"/>
        <w:jc w:val="both"/>
        <w:rPr>
          <w:rFonts w:ascii="Candara" w:hAnsi="Candara"/>
        </w:rPr>
      </w:pPr>
      <w:r w:rsidRPr="00910855">
        <w:rPr>
          <w:rFonts w:ascii="Candara" w:hAnsi="Candara"/>
        </w:rPr>
        <w:t xml:space="preserve">La sua carriera inizia con Arco </w:t>
      </w:r>
      <w:proofErr w:type="spellStart"/>
      <w:r w:rsidRPr="00910855">
        <w:rPr>
          <w:rFonts w:ascii="Candara" w:hAnsi="Candara"/>
        </w:rPr>
        <w:t>Renz</w:t>
      </w:r>
      <w:proofErr w:type="spellEnd"/>
      <w:r w:rsidRPr="00910855">
        <w:rPr>
          <w:rFonts w:ascii="Candara" w:hAnsi="Candara"/>
        </w:rPr>
        <w:t xml:space="preserve"> e poi a Berlino con Felix </w:t>
      </w:r>
      <w:proofErr w:type="spellStart"/>
      <w:r w:rsidRPr="00910855">
        <w:rPr>
          <w:rFonts w:ascii="Candara" w:hAnsi="Candara"/>
        </w:rPr>
        <w:t>Ruckert</w:t>
      </w:r>
      <w:proofErr w:type="spellEnd"/>
      <w:r w:rsidRPr="00910855">
        <w:rPr>
          <w:rFonts w:ascii="Candara" w:hAnsi="Candara"/>
        </w:rPr>
        <w:t xml:space="preserve">; in Belgio collabora con Davis Freeman e con Andy </w:t>
      </w:r>
      <w:proofErr w:type="spellStart"/>
      <w:r w:rsidRPr="00910855">
        <w:rPr>
          <w:rFonts w:ascii="Candara" w:hAnsi="Candara"/>
        </w:rPr>
        <w:t>Deneys</w:t>
      </w:r>
      <w:proofErr w:type="spellEnd"/>
      <w:r w:rsidRPr="00910855">
        <w:rPr>
          <w:rFonts w:ascii="Candara" w:hAnsi="Candara"/>
        </w:rPr>
        <w:t xml:space="preserve">. Lavora con la Compagnia </w:t>
      </w:r>
      <w:proofErr w:type="spellStart"/>
      <w:r w:rsidRPr="00910855">
        <w:rPr>
          <w:rFonts w:ascii="Candara" w:hAnsi="Candara"/>
        </w:rPr>
        <w:t>Troubleyn|JanFabre</w:t>
      </w:r>
      <w:proofErr w:type="spellEnd"/>
      <w:r w:rsidRPr="00910855">
        <w:rPr>
          <w:rFonts w:ascii="Candara" w:hAnsi="Candara"/>
        </w:rPr>
        <w:t xml:space="preserve"> in "</w:t>
      </w:r>
      <w:proofErr w:type="spellStart"/>
      <w:r w:rsidRPr="00910855">
        <w:rPr>
          <w:rFonts w:ascii="Candara" w:hAnsi="Candara"/>
        </w:rPr>
        <w:t>Prometheus-Landscape</w:t>
      </w:r>
      <w:proofErr w:type="spellEnd"/>
      <w:r w:rsidRPr="00910855">
        <w:rPr>
          <w:rFonts w:ascii="Candara" w:hAnsi="Candara"/>
        </w:rPr>
        <w:t xml:space="preserve"> 2"; per </w:t>
      </w:r>
      <w:proofErr w:type="spellStart"/>
      <w:r w:rsidRPr="00910855">
        <w:rPr>
          <w:rFonts w:ascii="Candara" w:hAnsi="Candara"/>
        </w:rPr>
        <w:t>AkramKham</w:t>
      </w:r>
      <w:proofErr w:type="spellEnd"/>
      <w:r w:rsidRPr="00910855">
        <w:rPr>
          <w:rFonts w:ascii="Candara" w:hAnsi="Candara"/>
        </w:rPr>
        <w:t xml:space="preserve"> crea e danza in "</w:t>
      </w:r>
      <w:proofErr w:type="spellStart"/>
      <w:r w:rsidRPr="00910855">
        <w:rPr>
          <w:rFonts w:ascii="Candara" w:hAnsi="Candara"/>
        </w:rPr>
        <w:t>Abide</w:t>
      </w:r>
      <w:proofErr w:type="spellEnd"/>
      <w:r w:rsidRPr="00910855">
        <w:rPr>
          <w:rFonts w:ascii="Candara" w:hAnsi="Candara"/>
        </w:rPr>
        <w:t xml:space="preserve"> </w:t>
      </w:r>
      <w:proofErr w:type="spellStart"/>
      <w:r w:rsidRPr="00910855">
        <w:rPr>
          <w:rFonts w:ascii="Candara" w:hAnsi="Candara"/>
        </w:rPr>
        <w:t>With</w:t>
      </w:r>
      <w:proofErr w:type="spellEnd"/>
      <w:r w:rsidRPr="00910855">
        <w:rPr>
          <w:rFonts w:ascii="Candara" w:hAnsi="Candara"/>
        </w:rPr>
        <w:t xml:space="preserve"> Me" per l’apertura dei giochi Olimpici di Londra 2012. Segue "Puzzle" con la Compagnia </w:t>
      </w:r>
      <w:proofErr w:type="spellStart"/>
      <w:r w:rsidRPr="00910855">
        <w:rPr>
          <w:rFonts w:ascii="Candara" w:hAnsi="Candara"/>
        </w:rPr>
        <w:t>Eastman</w:t>
      </w:r>
      <w:proofErr w:type="spellEnd"/>
      <w:r w:rsidRPr="00910855">
        <w:rPr>
          <w:rFonts w:ascii="Candara" w:hAnsi="Candara"/>
        </w:rPr>
        <w:t xml:space="preserve"> </w:t>
      </w:r>
      <w:proofErr w:type="spellStart"/>
      <w:r w:rsidRPr="00910855">
        <w:rPr>
          <w:rFonts w:ascii="Candara" w:hAnsi="Candara"/>
        </w:rPr>
        <w:t>Sidi</w:t>
      </w:r>
      <w:proofErr w:type="spellEnd"/>
      <w:r w:rsidRPr="00910855">
        <w:rPr>
          <w:rFonts w:ascii="Candara" w:hAnsi="Candara"/>
        </w:rPr>
        <w:t xml:space="preserve"> </w:t>
      </w:r>
      <w:proofErr w:type="spellStart"/>
      <w:r w:rsidRPr="00910855">
        <w:rPr>
          <w:rFonts w:ascii="Candara" w:hAnsi="Candara"/>
        </w:rPr>
        <w:t>LarbiCherkaoui</w:t>
      </w:r>
      <w:proofErr w:type="spellEnd"/>
      <w:r w:rsidRPr="00910855">
        <w:rPr>
          <w:rFonts w:ascii="Candara" w:hAnsi="Candara"/>
        </w:rPr>
        <w:t>. Artista in Residenza a Shanghai, comincia a creare i suoi personali lavori: "</w:t>
      </w:r>
      <w:proofErr w:type="spellStart"/>
      <w:r w:rsidRPr="00910855">
        <w:rPr>
          <w:rFonts w:ascii="Candara" w:hAnsi="Candara"/>
        </w:rPr>
        <w:t>Reborn</w:t>
      </w:r>
      <w:proofErr w:type="spellEnd"/>
      <w:r w:rsidRPr="00910855">
        <w:rPr>
          <w:rFonts w:ascii="Candara" w:hAnsi="Candara"/>
        </w:rPr>
        <w:t xml:space="preserve">" e il solo "088". Collabora con la Compagnia 3ART3 di </w:t>
      </w:r>
      <w:proofErr w:type="spellStart"/>
      <w:r w:rsidRPr="00910855">
        <w:rPr>
          <w:rFonts w:ascii="Candara" w:hAnsi="Candara"/>
        </w:rPr>
        <w:t>Quan</w:t>
      </w:r>
      <w:proofErr w:type="spellEnd"/>
      <w:r w:rsidRPr="00910855">
        <w:rPr>
          <w:rFonts w:ascii="Candara" w:hAnsi="Candara"/>
        </w:rPr>
        <w:t xml:space="preserve"> Bui </w:t>
      </w:r>
      <w:proofErr w:type="spellStart"/>
      <w:r w:rsidRPr="00910855">
        <w:rPr>
          <w:rFonts w:ascii="Candara" w:hAnsi="Candara"/>
        </w:rPr>
        <w:t>Ngnoc</w:t>
      </w:r>
      <w:proofErr w:type="spellEnd"/>
      <w:r w:rsidRPr="00910855">
        <w:rPr>
          <w:rFonts w:ascii="Candara" w:hAnsi="Candara"/>
        </w:rPr>
        <w:t xml:space="preserve"> e Daniel </w:t>
      </w:r>
      <w:proofErr w:type="spellStart"/>
      <w:r w:rsidRPr="00910855">
        <w:rPr>
          <w:rFonts w:ascii="Candara" w:hAnsi="Candara"/>
        </w:rPr>
        <w:t>Hellman</w:t>
      </w:r>
      <w:proofErr w:type="spellEnd"/>
      <w:r w:rsidRPr="00910855">
        <w:rPr>
          <w:rFonts w:ascii="Candara" w:hAnsi="Candara"/>
        </w:rPr>
        <w:t xml:space="preserve">, con Romeo </w:t>
      </w:r>
      <w:proofErr w:type="spellStart"/>
      <w:r w:rsidRPr="00910855">
        <w:rPr>
          <w:rFonts w:ascii="Candara" w:hAnsi="Candara"/>
        </w:rPr>
        <w:t>Castellucci</w:t>
      </w:r>
      <w:proofErr w:type="spellEnd"/>
      <w:r w:rsidRPr="00910855">
        <w:rPr>
          <w:rFonts w:ascii="Candara" w:hAnsi="Candara"/>
        </w:rPr>
        <w:t xml:space="preserve"> e Virgilio </w:t>
      </w:r>
      <w:proofErr w:type="spellStart"/>
      <w:r w:rsidRPr="00910855">
        <w:rPr>
          <w:rFonts w:ascii="Candara" w:hAnsi="Candara"/>
        </w:rPr>
        <w:t>Sieni</w:t>
      </w:r>
      <w:proofErr w:type="spellEnd"/>
      <w:r w:rsidRPr="00910855">
        <w:rPr>
          <w:rFonts w:ascii="Candara" w:hAnsi="Candara"/>
        </w:rPr>
        <w:t>.</w:t>
      </w:r>
    </w:p>
    <w:p w:rsidR="00D32DD7" w:rsidRDefault="00D32DD7" w:rsidP="00D32DD7">
      <w:pPr>
        <w:pStyle w:val="Nessunaspaziatura"/>
        <w:jc w:val="both"/>
        <w:rPr>
          <w:rFonts w:ascii="Candara" w:hAnsi="Candara"/>
          <w:sz w:val="20"/>
          <w:szCs w:val="20"/>
        </w:rPr>
      </w:pPr>
    </w:p>
    <w:p w:rsidR="00910855" w:rsidRDefault="00910855" w:rsidP="00D32DD7">
      <w:pPr>
        <w:pStyle w:val="Nessunaspaziatura"/>
        <w:jc w:val="both"/>
        <w:rPr>
          <w:rFonts w:ascii="Candara" w:hAnsi="Candara"/>
          <w:b/>
        </w:rPr>
      </w:pPr>
    </w:p>
    <w:p w:rsidR="00B267D8" w:rsidRPr="00910855" w:rsidRDefault="00D32DD7" w:rsidP="00D32DD7">
      <w:pPr>
        <w:pStyle w:val="Nessunaspaziatura"/>
        <w:jc w:val="both"/>
        <w:rPr>
          <w:rFonts w:ascii="Candara" w:hAnsi="Candara"/>
          <w:b/>
        </w:rPr>
      </w:pPr>
      <w:r w:rsidRPr="00910855">
        <w:rPr>
          <w:rFonts w:ascii="Candara" w:hAnsi="Candara"/>
          <w:b/>
        </w:rPr>
        <w:t xml:space="preserve">Déjà </w:t>
      </w:r>
      <w:proofErr w:type="spellStart"/>
      <w:r w:rsidRPr="00910855">
        <w:rPr>
          <w:rFonts w:ascii="Candara" w:hAnsi="Candara"/>
          <w:b/>
        </w:rPr>
        <w:t>Donné</w:t>
      </w:r>
      <w:proofErr w:type="spellEnd"/>
      <w:r w:rsidRPr="00910855">
        <w:rPr>
          <w:rFonts w:ascii="Candara" w:hAnsi="Candara"/>
          <w:b/>
        </w:rPr>
        <w:t>. Compagnia internazionale di danza.</w:t>
      </w:r>
      <w:r w:rsidR="00CF13DB">
        <w:rPr>
          <w:rFonts w:ascii="Candara" w:hAnsi="Candara"/>
          <w:b/>
        </w:rPr>
        <w:t xml:space="preserve"> </w:t>
      </w:r>
      <w:r w:rsidR="00B267D8" w:rsidRPr="00910855">
        <w:rPr>
          <w:rFonts w:ascii="Candara" w:hAnsi="Candara"/>
        </w:rPr>
        <w:t xml:space="preserve">La compagnia nasce nel 1997 a Praga; nel 2000 la sede si trasferisce in Umbria dove è iniziata un’intensa attività di creazione e di circuitazione di spettacoli, sia in Italia che all’estero. Le principali attività di Déjà </w:t>
      </w:r>
      <w:proofErr w:type="spellStart"/>
      <w:r w:rsidR="00B267D8" w:rsidRPr="00910855">
        <w:rPr>
          <w:rFonts w:ascii="Candara" w:hAnsi="Candara"/>
        </w:rPr>
        <w:t>Donné</w:t>
      </w:r>
      <w:proofErr w:type="spellEnd"/>
      <w:r w:rsidR="00B267D8" w:rsidRPr="00910855">
        <w:rPr>
          <w:rFonts w:ascii="Candara" w:hAnsi="Candara"/>
        </w:rPr>
        <w:t xml:space="preserve"> prevedono: creazione e produzione di spettacoli e performance di danza contemporanea; distribuzione regionale, nazionale e internazionale dei lavori prodotti; attività formative per professionisti e non professionisti; creazione di progetti volti alla promozione della danza contemporanea e alla formazione del pubblico anche attraverso il coinvolgimento di altri soggetti artistici, in Italia e all'estero. I lavori della compagnia sono stati presentati in 26 Paesi, in Nord e Sud America, in Asia e in Europa. L’attività di Déjà </w:t>
      </w:r>
      <w:proofErr w:type="spellStart"/>
      <w:r w:rsidR="00B267D8" w:rsidRPr="00910855">
        <w:rPr>
          <w:rFonts w:ascii="Candara" w:hAnsi="Candara"/>
        </w:rPr>
        <w:t>Donné</w:t>
      </w:r>
      <w:proofErr w:type="spellEnd"/>
      <w:r w:rsidR="00B267D8" w:rsidRPr="00910855">
        <w:rPr>
          <w:rFonts w:ascii="Candara" w:hAnsi="Candara"/>
        </w:rPr>
        <w:t xml:space="preserve"> è sostenuta dal Ministero dei beni e delle attività culturali e del turismo e dalla Regione Umbria.</w:t>
      </w:r>
    </w:p>
    <w:p w:rsidR="00D831BC" w:rsidRDefault="00D831BC" w:rsidP="00D32DD7">
      <w:pPr>
        <w:pStyle w:val="Nessunaspaziatura"/>
        <w:jc w:val="both"/>
        <w:rPr>
          <w:rFonts w:ascii="Candara" w:hAnsi="Candara" w:cs="Times New Roman"/>
          <w:b/>
          <w:sz w:val="20"/>
          <w:szCs w:val="20"/>
        </w:rPr>
      </w:pPr>
    </w:p>
    <w:p w:rsidR="00547763" w:rsidRPr="00D32DD7" w:rsidRDefault="00547763" w:rsidP="00D32DD7">
      <w:pPr>
        <w:pStyle w:val="Nessunaspaziatura"/>
        <w:jc w:val="both"/>
        <w:rPr>
          <w:rFonts w:ascii="Candara" w:hAnsi="Candara" w:cs="Times New Roman"/>
          <w:b/>
          <w:sz w:val="20"/>
          <w:szCs w:val="20"/>
        </w:rPr>
      </w:pPr>
    </w:p>
    <w:p w:rsidR="00852006" w:rsidRDefault="00395D3C" w:rsidP="00955660">
      <w:pPr>
        <w:pStyle w:val="Nessunaspaziatura"/>
        <w:rPr>
          <w:rFonts w:ascii="Candara" w:hAnsi="Candara"/>
        </w:rPr>
      </w:pPr>
      <w:r w:rsidRPr="0097321B">
        <w:rPr>
          <w:rFonts w:ascii="Candara" w:hAnsi="Candara"/>
          <w:b/>
        </w:rPr>
        <w:t>I</w:t>
      </w:r>
      <w:r w:rsidR="00B53A03" w:rsidRPr="0097321B">
        <w:rPr>
          <w:rFonts w:ascii="Candara" w:hAnsi="Candara"/>
          <w:b/>
        </w:rPr>
        <w:t>NFO PER IL PUBBLICO</w:t>
      </w:r>
      <w:r w:rsidR="007F0502" w:rsidRPr="0097321B">
        <w:rPr>
          <w:rFonts w:ascii="Candara" w:hAnsi="Candara"/>
        </w:rPr>
        <w:t>:</w:t>
      </w:r>
    </w:p>
    <w:p w:rsidR="0034220C" w:rsidRPr="00852006" w:rsidRDefault="00852006" w:rsidP="00955660">
      <w:pPr>
        <w:pStyle w:val="Nessunaspaziatura"/>
        <w:rPr>
          <w:b/>
          <w:bCs/>
        </w:rPr>
      </w:pPr>
      <w:r w:rsidRPr="000F2FD2">
        <w:rPr>
          <w:rFonts w:ascii="Candara" w:hAnsi="Candara"/>
        </w:rPr>
        <w:t xml:space="preserve">Tel. </w:t>
      </w:r>
      <w:r w:rsidR="0084489E" w:rsidRPr="000F2FD2">
        <w:rPr>
          <w:b/>
          <w:bCs/>
        </w:rPr>
        <w:t>3338568841</w:t>
      </w:r>
      <w:r w:rsidR="004F493B">
        <w:rPr>
          <w:b/>
          <w:bCs/>
        </w:rPr>
        <w:t xml:space="preserve"> </w:t>
      </w:r>
      <w:r w:rsidRPr="004F493B">
        <w:rPr>
          <w:bCs/>
        </w:rPr>
        <w:t>-</w:t>
      </w:r>
      <w:r w:rsidRPr="000F2FD2">
        <w:rPr>
          <w:b/>
          <w:bCs/>
        </w:rPr>
        <w:t xml:space="preserve"> </w:t>
      </w:r>
      <w:hyperlink r:id="rId8" w:history="1">
        <w:r w:rsidR="0034220C" w:rsidRPr="00CD6EAA">
          <w:rPr>
            <w:rStyle w:val="Collegamentoipertestuale"/>
            <w:rFonts w:ascii="Candara" w:hAnsi="Candara" w:cs="Times New Roman"/>
            <w:color w:val="auto"/>
            <w:u w:val="none"/>
          </w:rPr>
          <w:t>info@pandanz.it</w:t>
        </w:r>
      </w:hyperlink>
      <w:r w:rsidR="000F2FD2">
        <w:rPr>
          <w:rStyle w:val="Collegamentoipertestuale"/>
          <w:rFonts w:ascii="Candara" w:hAnsi="Candara" w:cs="Times New Roman"/>
          <w:color w:val="auto"/>
          <w:u w:val="none"/>
        </w:rPr>
        <w:t xml:space="preserve"> – dejadonne@dejadonne.com</w:t>
      </w:r>
    </w:p>
    <w:p w:rsidR="00D32DD7" w:rsidRDefault="0034220C" w:rsidP="00955660">
      <w:pPr>
        <w:pStyle w:val="Nessunaspaziatura"/>
        <w:rPr>
          <w:rFonts w:ascii="Candara" w:hAnsi="Candara" w:cs="Times New Roman"/>
        </w:rPr>
      </w:pPr>
      <w:r w:rsidRPr="0097321B">
        <w:rPr>
          <w:rFonts w:ascii="Candara" w:hAnsi="Candara" w:cs="Times New Roman"/>
        </w:rPr>
        <w:t xml:space="preserve">SPAZIO MIL </w:t>
      </w:r>
      <w:r w:rsidR="004F493B">
        <w:rPr>
          <w:rFonts w:ascii="Candara" w:hAnsi="Candara" w:cs="Times New Roman"/>
        </w:rPr>
        <w:t>- Via Granelli</w:t>
      </w:r>
      <w:r w:rsidRPr="0097321B">
        <w:rPr>
          <w:rFonts w:ascii="Candara" w:hAnsi="Candara" w:cs="Times New Roman"/>
        </w:rPr>
        <w:t xml:space="preserve"> 1, Sesto </w:t>
      </w:r>
      <w:proofErr w:type="spellStart"/>
      <w:r w:rsidRPr="0097321B">
        <w:rPr>
          <w:rFonts w:ascii="Candara" w:hAnsi="Candara" w:cs="Times New Roman"/>
        </w:rPr>
        <w:t>S.Giovanni</w:t>
      </w:r>
      <w:proofErr w:type="spellEnd"/>
      <w:r w:rsidRPr="0097321B">
        <w:rPr>
          <w:rFonts w:ascii="Candara" w:hAnsi="Candara" w:cs="Times New Roman"/>
        </w:rPr>
        <w:t xml:space="preserve"> (</w:t>
      </w:r>
      <w:proofErr w:type="spellStart"/>
      <w:r w:rsidRPr="0097321B">
        <w:rPr>
          <w:rFonts w:ascii="Candara" w:hAnsi="Candara" w:cs="Times New Roman"/>
        </w:rPr>
        <w:t>MI</w:t>
      </w:r>
      <w:proofErr w:type="spellEnd"/>
      <w:r w:rsidRPr="0097321B">
        <w:rPr>
          <w:rFonts w:ascii="Candara" w:hAnsi="Candara" w:cs="Times New Roman"/>
        </w:rPr>
        <w:t>)</w:t>
      </w:r>
    </w:p>
    <w:p w:rsidR="00D32DD7" w:rsidRDefault="00D32DD7" w:rsidP="00955660">
      <w:pPr>
        <w:pStyle w:val="Nessunaspaziatura"/>
        <w:rPr>
          <w:rFonts w:ascii="Candara" w:hAnsi="Candara" w:cs="Times New Roman"/>
        </w:rPr>
      </w:pPr>
      <w:r w:rsidRPr="00CD6EAA">
        <w:rPr>
          <w:rFonts w:ascii="Candara" w:hAnsi="Candara" w:cs="Times New Roman"/>
          <w:b/>
        </w:rPr>
        <w:t>Costi</w:t>
      </w:r>
      <w:r>
        <w:rPr>
          <w:rFonts w:ascii="Candara" w:hAnsi="Candara" w:cs="Times New Roman"/>
        </w:rPr>
        <w:t>:</w:t>
      </w:r>
    </w:p>
    <w:p w:rsidR="00D32DD7" w:rsidRDefault="00D32DD7" w:rsidP="00D32DD7">
      <w:pPr>
        <w:pStyle w:val="Nessunaspaziatura"/>
        <w:rPr>
          <w:rFonts w:ascii="Candara" w:hAnsi="Candara" w:cs="Times New Roman"/>
        </w:rPr>
      </w:pPr>
      <w:r>
        <w:rPr>
          <w:rFonts w:ascii="Candara" w:hAnsi="Candara" w:cs="Times New Roman"/>
        </w:rPr>
        <w:t>Posto unico</w:t>
      </w:r>
      <w:r w:rsidRPr="0097321B">
        <w:rPr>
          <w:rFonts w:ascii="Candara" w:hAnsi="Candara" w:cs="Times New Roman"/>
        </w:rPr>
        <w:t>:</w:t>
      </w:r>
      <w:r>
        <w:rPr>
          <w:rFonts w:ascii="Candara" w:hAnsi="Candara" w:cs="Times New Roman"/>
        </w:rPr>
        <w:t xml:space="preserve"> intero € 10,00 – ridotto € 7,00</w:t>
      </w:r>
    </w:p>
    <w:p w:rsidR="00D32DD7" w:rsidRDefault="00D32DD7" w:rsidP="00955660">
      <w:pPr>
        <w:pStyle w:val="Nessunaspaziatura"/>
        <w:rPr>
          <w:rFonts w:ascii="Candara" w:hAnsi="Candara" w:cs="Times New Roman"/>
        </w:rPr>
      </w:pPr>
      <w:r>
        <w:rPr>
          <w:rFonts w:ascii="Candara" w:hAnsi="Candara" w:cs="Times New Roman"/>
        </w:rPr>
        <w:t xml:space="preserve">Iscrizione alla </w:t>
      </w:r>
      <w:proofErr w:type="spellStart"/>
      <w:r>
        <w:rPr>
          <w:rFonts w:ascii="Candara" w:hAnsi="Candara" w:cs="Times New Roman"/>
        </w:rPr>
        <w:t>masterclass</w:t>
      </w:r>
      <w:proofErr w:type="spellEnd"/>
      <w:r>
        <w:rPr>
          <w:rFonts w:ascii="Candara" w:hAnsi="Candara" w:cs="Times New Roman"/>
        </w:rPr>
        <w:t xml:space="preserve">: € 30 (1 giornata) - € 50 (2 giornate). Il costo comprende un biglietto </w:t>
      </w:r>
      <w:r w:rsidR="000F2FD2" w:rsidRPr="00CF13DB">
        <w:rPr>
          <w:rFonts w:ascii="Candara" w:hAnsi="Candara" w:cs="Times New Roman"/>
        </w:rPr>
        <w:t>per assistere agli spettacoli programmati per</w:t>
      </w:r>
      <w:r>
        <w:rPr>
          <w:rFonts w:ascii="Candara" w:hAnsi="Candara" w:cs="Times New Roman"/>
        </w:rPr>
        <w:t xml:space="preserve"> una serata a scelta</w:t>
      </w:r>
    </w:p>
    <w:p w:rsidR="00D32DD7" w:rsidRDefault="00D32DD7" w:rsidP="00955660">
      <w:pPr>
        <w:pStyle w:val="Nessunaspaziatura"/>
        <w:rPr>
          <w:rFonts w:ascii="Candara" w:hAnsi="Candara" w:cs="Times New Roman"/>
        </w:rPr>
      </w:pPr>
      <w:r w:rsidRPr="00CD6EAA">
        <w:rPr>
          <w:rFonts w:ascii="Candara" w:hAnsi="Candara" w:cs="Times New Roman"/>
          <w:b/>
        </w:rPr>
        <w:t>Orari spettacoli</w:t>
      </w:r>
      <w:r>
        <w:rPr>
          <w:rFonts w:ascii="Candara" w:hAnsi="Candara" w:cs="Times New Roman"/>
        </w:rPr>
        <w:t>:</w:t>
      </w:r>
    </w:p>
    <w:p w:rsidR="0034220C" w:rsidRDefault="00D32DD7" w:rsidP="00955660">
      <w:pPr>
        <w:pStyle w:val="Nessunaspaziatura"/>
        <w:rPr>
          <w:rFonts w:ascii="Candara" w:hAnsi="Candara" w:cs="Times New Roman"/>
        </w:rPr>
      </w:pPr>
      <w:r>
        <w:rPr>
          <w:rFonts w:ascii="Candara" w:hAnsi="Candara" w:cs="Times New Roman"/>
        </w:rPr>
        <w:t>24 e 25 novembre: ore 21,15</w:t>
      </w:r>
    </w:p>
    <w:p w:rsidR="00D32DD7" w:rsidRPr="0097321B" w:rsidRDefault="00D32DD7" w:rsidP="00955660">
      <w:pPr>
        <w:pStyle w:val="Nessunaspaziatura"/>
        <w:rPr>
          <w:rFonts w:ascii="Candara" w:hAnsi="Candara" w:cs="Times New Roman"/>
        </w:rPr>
      </w:pPr>
      <w:r>
        <w:rPr>
          <w:rFonts w:ascii="Candara" w:hAnsi="Candara" w:cs="Times New Roman"/>
        </w:rPr>
        <w:t>26 novembre: ore 17,00</w:t>
      </w:r>
    </w:p>
    <w:p w:rsidR="00BF72C3" w:rsidRDefault="00BF72C3" w:rsidP="00955660">
      <w:pPr>
        <w:pStyle w:val="Nessunaspaziatura"/>
        <w:rPr>
          <w:rFonts w:ascii="Candara" w:hAnsi="Candara" w:cs="Times New Roman"/>
        </w:rPr>
      </w:pPr>
    </w:p>
    <w:p w:rsidR="00CD6EAA" w:rsidRPr="0097321B" w:rsidRDefault="00CD6EAA" w:rsidP="00955660">
      <w:pPr>
        <w:pStyle w:val="Nessunaspaziatura"/>
        <w:rPr>
          <w:rFonts w:ascii="Candara" w:hAnsi="Candara" w:cs="Times New Roman"/>
        </w:rPr>
      </w:pPr>
    </w:p>
    <w:p w:rsidR="00395D3C" w:rsidRPr="0097321B" w:rsidRDefault="00395D3C" w:rsidP="00955660">
      <w:pPr>
        <w:pStyle w:val="Nessunaspaziatura"/>
        <w:rPr>
          <w:rFonts w:ascii="Candara" w:hAnsi="Candara"/>
        </w:rPr>
      </w:pPr>
      <w:r w:rsidRPr="0097321B">
        <w:rPr>
          <w:rFonts w:ascii="Candara" w:hAnsi="Candara"/>
          <w:b/>
        </w:rPr>
        <w:t xml:space="preserve">INFO </w:t>
      </w:r>
      <w:r w:rsidR="007F0502" w:rsidRPr="0097321B">
        <w:rPr>
          <w:rFonts w:ascii="Candara" w:hAnsi="Candara"/>
          <w:b/>
        </w:rPr>
        <w:t xml:space="preserve">PER LA </w:t>
      </w:r>
      <w:r w:rsidRPr="0097321B">
        <w:rPr>
          <w:rFonts w:ascii="Candara" w:hAnsi="Candara"/>
          <w:b/>
        </w:rPr>
        <w:t>STAMPA</w:t>
      </w:r>
      <w:r w:rsidR="007F0502" w:rsidRPr="0097321B">
        <w:rPr>
          <w:rFonts w:ascii="Candara" w:eastAsia="MS Gothic" w:hAnsi="Candara" w:cs="MS Gothic"/>
        </w:rPr>
        <w:t>:</w:t>
      </w:r>
    </w:p>
    <w:p w:rsidR="00B53A03" w:rsidRPr="0097321B" w:rsidRDefault="008A1342" w:rsidP="00955660">
      <w:pPr>
        <w:pStyle w:val="Nessunaspaziatura"/>
        <w:rPr>
          <w:rFonts w:ascii="Candara" w:hAnsi="Candara"/>
        </w:rPr>
      </w:pPr>
      <w:r w:rsidRPr="0097321B">
        <w:rPr>
          <w:rFonts w:ascii="Candara" w:hAnsi="Candara"/>
        </w:rPr>
        <w:t xml:space="preserve">Silvia Coggiola </w:t>
      </w:r>
      <w:r w:rsidR="00910855">
        <w:rPr>
          <w:rFonts w:ascii="Candara" w:hAnsi="Candara"/>
        </w:rPr>
        <w:t xml:space="preserve">- </w:t>
      </w:r>
      <w:proofErr w:type="spellStart"/>
      <w:r w:rsidR="00910855">
        <w:rPr>
          <w:rFonts w:ascii="Candara" w:hAnsi="Candara"/>
        </w:rPr>
        <w:t>Mob</w:t>
      </w:r>
      <w:proofErr w:type="spellEnd"/>
      <w:r w:rsidRPr="0097321B">
        <w:rPr>
          <w:rFonts w:ascii="Candara" w:hAnsi="Candara"/>
        </w:rPr>
        <w:t xml:space="preserve">. +39 347 </w:t>
      </w:r>
      <w:r w:rsidR="00B53A03" w:rsidRPr="0097321B">
        <w:rPr>
          <w:rFonts w:ascii="Candara" w:hAnsi="Candara"/>
        </w:rPr>
        <w:t xml:space="preserve">1308271 </w:t>
      </w:r>
      <w:r w:rsidR="00910855">
        <w:rPr>
          <w:rFonts w:ascii="Candara" w:hAnsi="Candara"/>
        </w:rPr>
        <w:t xml:space="preserve">- </w:t>
      </w:r>
      <w:r w:rsidR="00CF13DB">
        <w:rPr>
          <w:rFonts w:ascii="Candara" w:hAnsi="Candara"/>
        </w:rPr>
        <w:t>E</w:t>
      </w:r>
      <w:r w:rsidR="00B53A03" w:rsidRPr="0097321B">
        <w:rPr>
          <w:rFonts w:ascii="Candara" w:hAnsi="Candara"/>
        </w:rPr>
        <w:t xml:space="preserve">-mail: silvia.coggiola@gmail.com </w:t>
      </w:r>
    </w:p>
    <w:p w:rsidR="00641185" w:rsidRDefault="00641185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</w:p>
    <w:p w:rsidR="005D662E" w:rsidRDefault="005D662E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</w:p>
    <w:p w:rsidR="005D662E" w:rsidRDefault="005D662E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</w:p>
    <w:p w:rsidR="003F49E4" w:rsidRDefault="003F49E4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  <w:r w:rsidRPr="003F49E4">
        <w:rPr>
          <w:rFonts w:ascii="Candara" w:hAnsi="Candara" w:cs="Arial"/>
          <w:b/>
          <w:bCs/>
          <w:sz w:val="16"/>
          <w:szCs w:val="16"/>
        </w:rPr>
        <w:t>con la collaborazione e il supporto organizzativo di</w:t>
      </w:r>
    </w:p>
    <w:p w:rsidR="0097321B" w:rsidRPr="00560D0C" w:rsidRDefault="0097321B" w:rsidP="00AA59AB">
      <w:pPr>
        <w:pStyle w:val="Pidipagina"/>
        <w:rPr>
          <w:rFonts w:ascii="Candara" w:hAnsi="Candara" w:cs="Arial"/>
          <w:b/>
          <w:bCs/>
          <w:sz w:val="8"/>
          <w:szCs w:val="8"/>
        </w:rPr>
      </w:pPr>
    </w:p>
    <w:p w:rsidR="003F49E4" w:rsidRDefault="00641185" w:rsidP="00AA59AB">
      <w:pPr>
        <w:pStyle w:val="Pidipagina"/>
        <w:rPr>
          <w:rFonts w:ascii="Candara" w:hAnsi="Candara" w:cs="Arial"/>
          <w:b/>
          <w:bCs/>
          <w:noProof/>
          <w:sz w:val="16"/>
          <w:szCs w:val="16"/>
          <w:lang w:eastAsia="it-IT"/>
        </w:rPr>
      </w:pPr>
      <w:r>
        <w:rPr>
          <w:rFonts w:ascii="Candara" w:hAnsi="Candara" w:cs="Arial"/>
          <w:b/>
          <w:bCs/>
          <w:noProof/>
          <w:sz w:val="16"/>
          <w:szCs w:val="16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13970</wp:posOffset>
            </wp:positionV>
            <wp:extent cx="962025" cy="370205"/>
            <wp:effectExtent l="0" t="0" r="9525" b="0"/>
            <wp:wrapTight wrapText="bothSides">
              <wp:wrapPolygon edited="0">
                <wp:start x="0" y="0"/>
                <wp:lineTo x="0" y="20007"/>
                <wp:lineTo x="21386" y="20007"/>
                <wp:lineTo x="21386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azio_oriz_co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Arial"/>
          <w:b/>
          <w:bCs/>
          <w:noProof/>
          <w:sz w:val="16"/>
          <w:szCs w:val="16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381125" cy="271780"/>
            <wp:effectExtent l="0" t="0" r="9525" b="0"/>
            <wp:wrapTight wrapText="bothSides">
              <wp:wrapPolygon edited="0">
                <wp:start x="0" y="0"/>
                <wp:lineTo x="0" y="19682"/>
                <wp:lineTo x="13109" y="19682"/>
                <wp:lineTo x="21451" y="18168"/>
                <wp:lineTo x="21451" y="12112"/>
                <wp:lineTo x="18770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APS COMPLETO SCRITTE LATERAL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CEC" w:rsidRPr="003F49E4" w:rsidRDefault="00437CEC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</w:p>
    <w:p w:rsidR="003F49E4" w:rsidRPr="003F49E4" w:rsidRDefault="003F49E4" w:rsidP="00AA59AB">
      <w:pPr>
        <w:pStyle w:val="Pidipagina"/>
        <w:rPr>
          <w:rFonts w:ascii="Candara" w:hAnsi="Candara" w:cs="Arial"/>
          <w:bCs/>
          <w:sz w:val="16"/>
          <w:szCs w:val="16"/>
        </w:rPr>
      </w:pPr>
    </w:p>
    <w:p w:rsidR="005D662E" w:rsidRDefault="005D662E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</w:p>
    <w:p w:rsidR="00D45168" w:rsidRPr="001146C0" w:rsidRDefault="00AA59AB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  <w:r w:rsidRPr="0097321B">
        <w:rPr>
          <w:rFonts w:ascii="Candara" w:hAnsi="Candara" w:cs="Arial"/>
          <w:b/>
          <w:bCs/>
          <w:sz w:val="16"/>
          <w:szCs w:val="16"/>
        </w:rPr>
        <w:t xml:space="preserve">l'iniziativa ha il patrocinio di  </w:t>
      </w:r>
    </w:p>
    <w:p w:rsidR="00CD6EAA" w:rsidRPr="00CD6EAA" w:rsidRDefault="00BB566A" w:rsidP="00AA59AB">
      <w:pPr>
        <w:pStyle w:val="Pidipagina"/>
        <w:rPr>
          <w:rFonts w:ascii="Candara" w:hAnsi="Candara" w:cs="Arial"/>
          <w:bCs/>
          <w:sz w:val="24"/>
          <w:szCs w:val="24"/>
        </w:rPr>
      </w:pPr>
      <w:r>
        <w:rPr>
          <w:rFonts w:ascii="Candara" w:hAnsi="Candara" w:cs="Arial"/>
          <w:bCs/>
          <w:noProof/>
          <w:sz w:val="24"/>
          <w:szCs w:val="24"/>
          <w:lang w:eastAsia="it-IT"/>
        </w:rPr>
        <w:drawing>
          <wp:inline distT="0" distB="0" distL="0" distR="0">
            <wp:extent cx="1365885" cy="456654"/>
            <wp:effectExtent l="19050" t="0" r="5715" b="0"/>
            <wp:docPr id="5" name="Immagine 4" descr="logo reg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gion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1259" cy="45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Arial"/>
          <w:bCs/>
          <w:sz w:val="24"/>
          <w:szCs w:val="24"/>
        </w:rPr>
        <w:t xml:space="preserve">          </w:t>
      </w:r>
      <w:r>
        <w:rPr>
          <w:rFonts w:ascii="Candara" w:hAnsi="Candara" w:cs="Arial"/>
          <w:bCs/>
          <w:noProof/>
          <w:sz w:val="16"/>
          <w:szCs w:val="16"/>
          <w:lang w:eastAsia="it-IT"/>
        </w:rPr>
        <w:drawing>
          <wp:inline distT="0" distB="0" distL="0" distR="0">
            <wp:extent cx="1319210" cy="314325"/>
            <wp:effectExtent l="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stoSG-legger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511" cy="33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68" w:rsidRDefault="00D45168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</w:p>
    <w:p w:rsidR="00BB566A" w:rsidRPr="0097321B" w:rsidRDefault="00AA59AB" w:rsidP="00AA59AB">
      <w:pPr>
        <w:pStyle w:val="Pidipagina"/>
        <w:rPr>
          <w:rFonts w:ascii="Candara" w:hAnsi="Candara" w:cs="Arial"/>
          <w:b/>
          <w:bCs/>
          <w:sz w:val="16"/>
          <w:szCs w:val="16"/>
        </w:rPr>
      </w:pPr>
      <w:r w:rsidRPr="0097321B">
        <w:rPr>
          <w:rFonts w:ascii="Candara" w:hAnsi="Candara" w:cs="Arial"/>
          <w:b/>
          <w:bCs/>
          <w:sz w:val="16"/>
          <w:szCs w:val="16"/>
        </w:rPr>
        <w:t>e il sostegno di</w:t>
      </w:r>
    </w:p>
    <w:p w:rsidR="003F49E4" w:rsidRPr="00560D0C" w:rsidRDefault="003F49E4" w:rsidP="00AA59AB">
      <w:pPr>
        <w:pStyle w:val="Pidipagina"/>
        <w:rPr>
          <w:rFonts w:ascii="Candara" w:hAnsi="Candara" w:cs="Arial"/>
          <w:bCs/>
          <w:sz w:val="8"/>
          <w:szCs w:val="8"/>
        </w:rPr>
      </w:pPr>
    </w:p>
    <w:p w:rsidR="00395D3C" w:rsidRPr="003F49E4" w:rsidRDefault="003F49E4" w:rsidP="003F49E4">
      <w:pPr>
        <w:pStyle w:val="Pidipagina"/>
        <w:rPr>
          <w:rFonts w:ascii="Candara" w:hAnsi="Candara"/>
          <w:sz w:val="16"/>
          <w:szCs w:val="16"/>
        </w:rPr>
      </w:pPr>
      <w:r>
        <w:rPr>
          <w:rFonts w:ascii="Candara" w:hAnsi="Candara"/>
          <w:noProof/>
          <w:sz w:val="16"/>
          <w:szCs w:val="16"/>
          <w:lang w:eastAsia="it-IT"/>
        </w:rPr>
        <w:drawing>
          <wp:inline distT="0" distB="0" distL="0" distR="0">
            <wp:extent cx="931333" cy="361413"/>
            <wp:effectExtent l="0" t="0" r="254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MIBAC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47" cy="37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D3C" w:rsidRPr="003F49E4" w:rsidSect="00547763">
      <w:footerReference w:type="default" r:id="rId14"/>
      <w:pgSz w:w="11906" w:h="16838"/>
      <w:pgMar w:top="1135" w:right="1134" w:bottom="142" w:left="1134" w:header="708" w:footer="9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6A0" w:rsidRDefault="00E176A0" w:rsidP="00AA59AB">
      <w:pPr>
        <w:spacing w:after="0" w:line="240" w:lineRule="auto"/>
      </w:pPr>
      <w:r>
        <w:separator/>
      </w:r>
    </w:p>
  </w:endnote>
  <w:endnote w:type="continuationSeparator" w:id="1">
    <w:p w:rsidR="00E176A0" w:rsidRDefault="00E176A0" w:rsidP="00AA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9AB" w:rsidRDefault="00AA59A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6A0" w:rsidRDefault="00E176A0" w:rsidP="00AA59AB">
      <w:pPr>
        <w:spacing w:after="0" w:line="240" w:lineRule="auto"/>
      </w:pPr>
      <w:r>
        <w:separator/>
      </w:r>
    </w:p>
  </w:footnote>
  <w:footnote w:type="continuationSeparator" w:id="1">
    <w:p w:rsidR="00E176A0" w:rsidRDefault="00E176A0" w:rsidP="00AA5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8268F0"/>
    <w:rsid w:val="00020F60"/>
    <w:rsid w:val="0005371E"/>
    <w:rsid w:val="00080408"/>
    <w:rsid w:val="000B0B19"/>
    <w:rsid w:val="000B7D05"/>
    <w:rsid w:val="000F2FD2"/>
    <w:rsid w:val="0010397C"/>
    <w:rsid w:val="00112119"/>
    <w:rsid w:val="001146C0"/>
    <w:rsid w:val="00134821"/>
    <w:rsid w:val="0017541D"/>
    <w:rsid w:val="00180B79"/>
    <w:rsid w:val="00186528"/>
    <w:rsid w:val="001910C0"/>
    <w:rsid w:val="0019510A"/>
    <w:rsid w:val="001A50BC"/>
    <w:rsid w:val="001B29D2"/>
    <w:rsid w:val="001D0EAC"/>
    <w:rsid w:val="001F5635"/>
    <w:rsid w:val="00215053"/>
    <w:rsid w:val="002411F3"/>
    <w:rsid w:val="00285EF0"/>
    <w:rsid w:val="00293C06"/>
    <w:rsid w:val="002B522B"/>
    <w:rsid w:val="002C4E84"/>
    <w:rsid w:val="00311B37"/>
    <w:rsid w:val="0034220C"/>
    <w:rsid w:val="00343B7B"/>
    <w:rsid w:val="0035208F"/>
    <w:rsid w:val="00362D6B"/>
    <w:rsid w:val="00395D3C"/>
    <w:rsid w:val="003A5E37"/>
    <w:rsid w:val="003D76B7"/>
    <w:rsid w:val="003F49E4"/>
    <w:rsid w:val="00416667"/>
    <w:rsid w:val="00422CE2"/>
    <w:rsid w:val="0042340E"/>
    <w:rsid w:val="00437CEC"/>
    <w:rsid w:val="00447B1D"/>
    <w:rsid w:val="00470F88"/>
    <w:rsid w:val="00482F6E"/>
    <w:rsid w:val="004F493B"/>
    <w:rsid w:val="00520F92"/>
    <w:rsid w:val="00537ABA"/>
    <w:rsid w:val="00547763"/>
    <w:rsid w:val="00560D0C"/>
    <w:rsid w:val="005611D9"/>
    <w:rsid w:val="00594F8D"/>
    <w:rsid w:val="005B2803"/>
    <w:rsid w:val="005C396A"/>
    <w:rsid w:val="005D662E"/>
    <w:rsid w:val="00605B0F"/>
    <w:rsid w:val="00622D70"/>
    <w:rsid w:val="0063667B"/>
    <w:rsid w:val="00636AA1"/>
    <w:rsid w:val="00641185"/>
    <w:rsid w:val="00657DFB"/>
    <w:rsid w:val="006874D4"/>
    <w:rsid w:val="006A18EE"/>
    <w:rsid w:val="006C43C4"/>
    <w:rsid w:val="006E478A"/>
    <w:rsid w:val="00704069"/>
    <w:rsid w:val="00721061"/>
    <w:rsid w:val="00730C93"/>
    <w:rsid w:val="007651E6"/>
    <w:rsid w:val="007A4811"/>
    <w:rsid w:val="007B4CED"/>
    <w:rsid w:val="007C0716"/>
    <w:rsid w:val="007F0502"/>
    <w:rsid w:val="007F2F4D"/>
    <w:rsid w:val="0080065B"/>
    <w:rsid w:val="00812FC9"/>
    <w:rsid w:val="00820B90"/>
    <w:rsid w:val="008268F0"/>
    <w:rsid w:val="0084345E"/>
    <w:rsid w:val="0084364B"/>
    <w:rsid w:val="0084489E"/>
    <w:rsid w:val="00851016"/>
    <w:rsid w:val="00852006"/>
    <w:rsid w:val="008704D3"/>
    <w:rsid w:val="00885834"/>
    <w:rsid w:val="008A1342"/>
    <w:rsid w:val="008A43C5"/>
    <w:rsid w:val="008C6406"/>
    <w:rsid w:val="00910855"/>
    <w:rsid w:val="0094500E"/>
    <w:rsid w:val="00955660"/>
    <w:rsid w:val="0097321B"/>
    <w:rsid w:val="009815A9"/>
    <w:rsid w:val="00985356"/>
    <w:rsid w:val="00991780"/>
    <w:rsid w:val="009B5C1D"/>
    <w:rsid w:val="009D679B"/>
    <w:rsid w:val="009F0D36"/>
    <w:rsid w:val="00A31501"/>
    <w:rsid w:val="00A62BC3"/>
    <w:rsid w:val="00AA5286"/>
    <w:rsid w:val="00AA59AB"/>
    <w:rsid w:val="00AE79B5"/>
    <w:rsid w:val="00B0406A"/>
    <w:rsid w:val="00B22F47"/>
    <w:rsid w:val="00B258ED"/>
    <w:rsid w:val="00B267D8"/>
    <w:rsid w:val="00B53A03"/>
    <w:rsid w:val="00B63418"/>
    <w:rsid w:val="00B63967"/>
    <w:rsid w:val="00B9351A"/>
    <w:rsid w:val="00B94EAF"/>
    <w:rsid w:val="00BA61D2"/>
    <w:rsid w:val="00BB566A"/>
    <w:rsid w:val="00BB6E5C"/>
    <w:rsid w:val="00BE3E0B"/>
    <w:rsid w:val="00BE4798"/>
    <w:rsid w:val="00BF72C3"/>
    <w:rsid w:val="00C25DA6"/>
    <w:rsid w:val="00C61098"/>
    <w:rsid w:val="00C67A83"/>
    <w:rsid w:val="00C964F3"/>
    <w:rsid w:val="00C97840"/>
    <w:rsid w:val="00CD6EAA"/>
    <w:rsid w:val="00CE098A"/>
    <w:rsid w:val="00CF13DB"/>
    <w:rsid w:val="00D14221"/>
    <w:rsid w:val="00D1602D"/>
    <w:rsid w:val="00D32DD7"/>
    <w:rsid w:val="00D45168"/>
    <w:rsid w:val="00D728AA"/>
    <w:rsid w:val="00D831BC"/>
    <w:rsid w:val="00D95D72"/>
    <w:rsid w:val="00DD722F"/>
    <w:rsid w:val="00E176A0"/>
    <w:rsid w:val="00E3401E"/>
    <w:rsid w:val="00E377DD"/>
    <w:rsid w:val="00E7215F"/>
    <w:rsid w:val="00E95AB0"/>
    <w:rsid w:val="00EC2B9E"/>
    <w:rsid w:val="00EE7471"/>
    <w:rsid w:val="00F15B43"/>
    <w:rsid w:val="00F16003"/>
    <w:rsid w:val="00F2730D"/>
    <w:rsid w:val="00F348E3"/>
    <w:rsid w:val="00F54FAF"/>
    <w:rsid w:val="00F74337"/>
    <w:rsid w:val="00F75B50"/>
    <w:rsid w:val="00F95C12"/>
    <w:rsid w:val="00FC6108"/>
    <w:rsid w:val="00FD0553"/>
    <w:rsid w:val="00FE2D7B"/>
    <w:rsid w:val="00FE7EB6"/>
    <w:rsid w:val="00FF32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48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6C43C4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34220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66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6667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A59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59AB"/>
  </w:style>
  <w:style w:type="paragraph" w:styleId="Pidipagina">
    <w:name w:val="footer"/>
    <w:basedOn w:val="Normale"/>
    <w:link w:val="PidipaginaCarattere"/>
    <w:uiPriority w:val="99"/>
    <w:unhideWhenUsed/>
    <w:rsid w:val="00AA59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5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andanz.it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user</cp:lastModifiedBy>
  <cp:revision>2</cp:revision>
  <cp:lastPrinted>2017-11-11T23:02:00Z</cp:lastPrinted>
  <dcterms:created xsi:type="dcterms:W3CDTF">2017-11-23T15:00:00Z</dcterms:created>
  <dcterms:modified xsi:type="dcterms:W3CDTF">2017-11-23T15:00:00Z</dcterms:modified>
</cp:coreProperties>
</file>