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1E10C6" w:rsidRPr="001E10C6" w:rsidRDefault="00A030D2" w:rsidP="001E10C6">
      <w:pPr>
        <w:pStyle w:val="NoSpacing1"/>
        <w:spacing w:line="200" w:lineRule="atLeast"/>
        <w:jc w:val="center"/>
      </w:pPr>
      <w:r>
        <w:rPr>
          <w:noProof/>
        </w:rPr>
        <w:drawing>
          <wp:inline distT="0" distB="0" distL="0" distR="0">
            <wp:extent cx="2159000" cy="584200"/>
            <wp:effectExtent l="0" t="0" r="0" b="0"/>
            <wp:docPr id="4"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9000" cy="584200"/>
                    </a:xfrm>
                    <a:prstGeom prst="rect">
                      <a:avLst/>
                    </a:prstGeom>
                    <a:noFill/>
                    <a:ln>
                      <a:noFill/>
                    </a:ln>
                  </pic:spPr>
                </pic:pic>
              </a:graphicData>
            </a:graphic>
          </wp:inline>
        </w:drawing>
      </w:r>
    </w:p>
    <w:p w:rsidR="00251CB7" w:rsidRDefault="00251CB7">
      <w:pPr>
        <w:pStyle w:val="NoSpacing1"/>
        <w:spacing w:line="200" w:lineRule="atLeast"/>
        <w:jc w:val="center"/>
        <w:rPr>
          <w:b/>
          <w:bCs/>
          <w:color w:val="CC0000"/>
          <w:sz w:val="96"/>
          <w:szCs w:val="96"/>
        </w:rPr>
      </w:pPr>
      <w:r>
        <w:rPr>
          <w:b/>
          <w:bCs/>
          <w:color w:val="CC0000"/>
          <w:sz w:val="96"/>
          <w:szCs w:val="96"/>
        </w:rPr>
        <w:t>ANDREA VALLERI</w:t>
      </w:r>
    </w:p>
    <w:p w:rsidR="008F509E" w:rsidRDefault="008F509E">
      <w:pPr>
        <w:pStyle w:val="NoSpacing1"/>
        <w:spacing w:line="200" w:lineRule="atLeast"/>
        <w:jc w:val="center"/>
        <w:rPr>
          <w:b/>
          <w:bCs/>
          <w:color w:val="CC0000"/>
          <w:sz w:val="52"/>
          <w:szCs w:val="52"/>
        </w:rPr>
      </w:pPr>
      <w:r>
        <w:rPr>
          <w:b/>
          <w:bCs/>
          <w:color w:val="CC0000"/>
          <w:sz w:val="52"/>
          <w:szCs w:val="52"/>
        </w:rPr>
        <w:t>“</w:t>
      </w:r>
      <w:r w:rsidRPr="008F509E">
        <w:rPr>
          <w:b/>
          <w:bCs/>
          <w:color w:val="CC0000"/>
          <w:sz w:val="52"/>
          <w:szCs w:val="52"/>
        </w:rPr>
        <w:t>NEOPALEO</w:t>
      </w:r>
      <w:r>
        <w:rPr>
          <w:b/>
          <w:bCs/>
          <w:color w:val="CC0000"/>
          <w:sz w:val="52"/>
          <w:szCs w:val="52"/>
        </w:rPr>
        <w:t>”</w:t>
      </w:r>
    </w:p>
    <w:p w:rsidR="008F509E" w:rsidRPr="008F509E" w:rsidRDefault="008F509E">
      <w:pPr>
        <w:pStyle w:val="NoSpacing1"/>
        <w:spacing w:line="200" w:lineRule="atLeast"/>
        <w:jc w:val="center"/>
        <w:rPr>
          <w:b/>
          <w:bCs/>
          <w:sz w:val="52"/>
          <w:szCs w:val="52"/>
        </w:rPr>
      </w:pPr>
      <w:r>
        <w:rPr>
          <w:b/>
          <w:bCs/>
          <w:sz w:val="52"/>
          <w:szCs w:val="52"/>
        </w:rPr>
        <w:t>Incontro tra Arte e Archeologia</w:t>
      </w:r>
    </w:p>
    <w:p w:rsidR="00251CB7" w:rsidRDefault="00251CB7" w:rsidP="00F432E2">
      <w:pPr>
        <w:pStyle w:val="NoSpacing1"/>
        <w:spacing w:line="200" w:lineRule="atLeast"/>
        <w:rPr>
          <w:b/>
          <w:bCs/>
          <w:i/>
          <w:iCs/>
          <w:sz w:val="30"/>
          <w:szCs w:val="30"/>
        </w:rPr>
      </w:pPr>
    </w:p>
    <w:p w:rsidR="00251CB7" w:rsidRDefault="00251CB7">
      <w:pPr>
        <w:pStyle w:val="NoSpacing1"/>
        <w:spacing w:line="200" w:lineRule="atLeast"/>
        <w:jc w:val="center"/>
        <w:rPr>
          <w:b/>
          <w:bCs/>
          <w:i/>
          <w:iCs/>
          <w:sz w:val="24"/>
          <w:szCs w:val="24"/>
          <w:shd w:val="clear" w:color="auto" w:fill="FFFF00"/>
        </w:rPr>
      </w:pPr>
    </w:p>
    <w:p w:rsidR="00251CB7" w:rsidRDefault="00251CB7">
      <w:pPr>
        <w:pStyle w:val="NoSpacing1"/>
        <w:spacing w:line="200" w:lineRule="atLeast"/>
        <w:jc w:val="both"/>
      </w:pPr>
      <w:r>
        <w:rPr>
          <w:rFonts w:eastAsia="Times New Roman"/>
          <w:b/>
          <w:bCs/>
          <w:sz w:val="24"/>
          <w:szCs w:val="24"/>
        </w:rPr>
        <w:t>Dal 14 luglio iniz</w:t>
      </w:r>
      <w:r w:rsidR="00C64BA1">
        <w:rPr>
          <w:rFonts w:eastAsia="Times New Roman"/>
          <w:b/>
          <w:bCs/>
          <w:sz w:val="24"/>
          <w:szCs w:val="24"/>
        </w:rPr>
        <w:t xml:space="preserve">ia la prima delle 4 esposizioni </w:t>
      </w:r>
      <w:r>
        <w:rPr>
          <w:rFonts w:eastAsia="Times New Roman"/>
          <w:b/>
          <w:bCs/>
          <w:sz w:val="24"/>
          <w:szCs w:val="24"/>
        </w:rPr>
        <w:t>previste per il 2022 dell'artista ven</w:t>
      </w:r>
      <w:r w:rsidR="00C64BA1">
        <w:rPr>
          <w:rFonts w:eastAsia="Times New Roman"/>
          <w:b/>
          <w:bCs/>
          <w:sz w:val="24"/>
          <w:szCs w:val="24"/>
        </w:rPr>
        <w:t>eziano</w:t>
      </w:r>
      <w:r w:rsidR="001E10C6">
        <w:rPr>
          <w:rFonts w:eastAsia="Times New Roman"/>
          <w:b/>
          <w:bCs/>
          <w:sz w:val="24"/>
          <w:szCs w:val="24"/>
        </w:rPr>
        <w:t xml:space="preserve">, </w:t>
      </w:r>
      <w:r w:rsidR="00C64BA1">
        <w:rPr>
          <w:rFonts w:eastAsia="Times New Roman"/>
          <w:b/>
          <w:bCs/>
          <w:sz w:val="24"/>
          <w:szCs w:val="24"/>
        </w:rPr>
        <w:t>promosse dalla Galleria d</w:t>
      </w:r>
      <w:r>
        <w:rPr>
          <w:rFonts w:eastAsia="Times New Roman"/>
          <w:b/>
          <w:bCs/>
          <w:sz w:val="24"/>
          <w:szCs w:val="24"/>
        </w:rPr>
        <w:t>'</w:t>
      </w:r>
      <w:r w:rsidR="00C64BA1">
        <w:rPr>
          <w:rFonts w:eastAsia="Times New Roman"/>
          <w:b/>
          <w:bCs/>
          <w:sz w:val="24"/>
          <w:szCs w:val="24"/>
        </w:rPr>
        <w:t>Arte Contini di Venezia e Cortina d’Ampezzo.</w:t>
      </w:r>
    </w:p>
    <w:p w:rsidR="00251CB7" w:rsidRDefault="00251CB7">
      <w:pPr>
        <w:spacing w:after="0" w:line="200" w:lineRule="atLeast"/>
        <w:jc w:val="both"/>
      </w:pPr>
    </w:p>
    <w:p w:rsidR="00251CB7" w:rsidRDefault="00251CB7">
      <w:pPr>
        <w:spacing w:after="0" w:line="200" w:lineRule="atLeast"/>
        <w:jc w:val="both"/>
        <w:rPr>
          <w:color w:val="000000"/>
          <w:kern w:val="1"/>
          <w:sz w:val="24"/>
        </w:rPr>
      </w:pPr>
      <w:r>
        <w:rPr>
          <w:color w:val="000000"/>
          <w:kern w:val="1"/>
          <w:sz w:val="24"/>
        </w:rPr>
        <w:t xml:space="preserve">Le mostre di Andrea Valleri sono promosse dalla Galleria </w:t>
      </w:r>
      <w:r w:rsidR="001E10C6">
        <w:rPr>
          <w:color w:val="000000"/>
          <w:kern w:val="1"/>
          <w:sz w:val="24"/>
        </w:rPr>
        <w:t xml:space="preserve">d’Arte </w:t>
      </w:r>
      <w:r w:rsidR="00C64BA1">
        <w:rPr>
          <w:color w:val="000000"/>
          <w:kern w:val="1"/>
          <w:sz w:val="24"/>
        </w:rPr>
        <w:t xml:space="preserve">Contini </w:t>
      </w:r>
      <w:r>
        <w:rPr>
          <w:color w:val="000000"/>
          <w:kern w:val="1"/>
          <w:sz w:val="24"/>
        </w:rPr>
        <w:t>in collaborazione con alcune tra le più importanti Istituzioni Culturali di Venezia e della Grecia: la Fondazione Bevilacqua La Masa di VE, il Museo Nazionale Archeologico di Samos, il Museo Nazionale Bizantino e Cristiano di Atene, il Museo Nazionale Epigrafico di Atene, la Regione della Grecia dell’ovest (Messolonghi).</w:t>
      </w:r>
    </w:p>
    <w:p w:rsidR="00251CB7" w:rsidRDefault="00C64BA1">
      <w:pPr>
        <w:spacing w:after="0" w:line="200" w:lineRule="atLeast"/>
        <w:jc w:val="both"/>
      </w:pPr>
      <w:r>
        <w:rPr>
          <w:color w:val="000000"/>
          <w:kern w:val="1"/>
          <w:sz w:val="24"/>
        </w:rPr>
        <w:t>La Galleria d</w:t>
      </w:r>
      <w:r w:rsidR="00251CB7">
        <w:rPr>
          <w:color w:val="000000"/>
          <w:kern w:val="1"/>
          <w:sz w:val="24"/>
        </w:rPr>
        <w:t>'Art</w:t>
      </w:r>
      <w:r>
        <w:rPr>
          <w:color w:val="000000"/>
          <w:kern w:val="1"/>
          <w:sz w:val="24"/>
        </w:rPr>
        <w:t>e Contini pubblicherà a corredo delle mostre un</w:t>
      </w:r>
      <w:r w:rsidR="00251CB7">
        <w:rPr>
          <w:color w:val="000000"/>
          <w:kern w:val="1"/>
          <w:sz w:val="24"/>
        </w:rPr>
        <w:t xml:space="preserve"> catalogo (inglese-greco-italiano), contenente tutto il percorso espositivo co</w:t>
      </w:r>
      <w:r>
        <w:rPr>
          <w:color w:val="000000"/>
          <w:kern w:val="1"/>
          <w:sz w:val="24"/>
        </w:rPr>
        <w:t>n il titolo ΝΕΟΠΑΛΑΙΟ (“NEOPALEO</w:t>
      </w:r>
      <w:r w:rsidR="00251CB7">
        <w:rPr>
          <w:color w:val="000000"/>
          <w:kern w:val="1"/>
          <w:sz w:val="24"/>
        </w:rPr>
        <w:t>”).</w:t>
      </w:r>
    </w:p>
    <w:p w:rsidR="00251CB7" w:rsidRDefault="00251CB7">
      <w:pPr>
        <w:spacing w:after="0" w:line="200" w:lineRule="atLeast"/>
        <w:jc w:val="both"/>
      </w:pPr>
    </w:p>
    <w:p w:rsidR="00251CB7" w:rsidRDefault="00C64BA1">
      <w:pPr>
        <w:spacing w:after="0" w:line="200" w:lineRule="atLeast"/>
        <w:jc w:val="both"/>
      </w:pPr>
      <w:r>
        <w:rPr>
          <w:b/>
          <w:bCs/>
          <w:color w:val="000000"/>
          <w:kern w:val="1"/>
          <w:sz w:val="24"/>
        </w:rPr>
        <w:t>La prima mostra si svolge</w:t>
      </w:r>
      <w:r w:rsidR="00251CB7">
        <w:rPr>
          <w:b/>
          <w:bCs/>
          <w:color w:val="000000"/>
          <w:kern w:val="1"/>
          <w:sz w:val="24"/>
        </w:rPr>
        <w:t xml:space="preserve"> dal 14 al 28 luglio a Venezia</w:t>
      </w:r>
      <w:r w:rsidR="00251CB7">
        <w:rPr>
          <w:color w:val="000000"/>
          <w:kern w:val="1"/>
          <w:sz w:val="24"/>
        </w:rPr>
        <w:t>, presso la sede della Bevilacqua L</w:t>
      </w:r>
      <w:r>
        <w:rPr>
          <w:color w:val="000000"/>
          <w:kern w:val="1"/>
          <w:sz w:val="24"/>
        </w:rPr>
        <w:t xml:space="preserve">a </w:t>
      </w:r>
      <w:r w:rsidR="00251CB7">
        <w:rPr>
          <w:color w:val="000000"/>
          <w:kern w:val="1"/>
          <w:sz w:val="24"/>
        </w:rPr>
        <w:t>M</w:t>
      </w:r>
      <w:r>
        <w:rPr>
          <w:color w:val="000000"/>
          <w:kern w:val="1"/>
          <w:sz w:val="24"/>
        </w:rPr>
        <w:t>asa in Piazza San Marco, ospita</w:t>
      </w:r>
      <w:r w:rsidR="00EE7996">
        <w:rPr>
          <w:color w:val="000000"/>
          <w:kern w:val="1"/>
          <w:sz w:val="24"/>
        </w:rPr>
        <w:t>ndo</w:t>
      </w:r>
      <w:r w:rsidR="00251CB7">
        <w:rPr>
          <w:color w:val="000000"/>
          <w:kern w:val="1"/>
          <w:sz w:val="24"/>
        </w:rPr>
        <w:t>, oltre alle opere dell’artista, anche una serie di reperti provenienti</w:t>
      </w:r>
      <w:r>
        <w:rPr>
          <w:color w:val="000000"/>
          <w:kern w:val="1"/>
          <w:sz w:val="24"/>
        </w:rPr>
        <w:t xml:space="preserve"> dai Musei Bizantino e Cristiano e dal Museo Epigrafico. È</w:t>
      </w:r>
      <w:r w:rsidR="00251CB7">
        <w:rPr>
          <w:color w:val="000000"/>
          <w:kern w:val="1"/>
          <w:sz w:val="24"/>
        </w:rPr>
        <w:t xml:space="preserve"> intitolata “</w:t>
      </w:r>
      <w:r>
        <w:rPr>
          <w:color w:val="000000"/>
          <w:kern w:val="1"/>
          <w:sz w:val="24"/>
        </w:rPr>
        <w:t>VENETIA CLASSICA BYSANTIUM</w:t>
      </w:r>
      <w:r w:rsidR="00251CB7">
        <w:rPr>
          <w:color w:val="000000"/>
          <w:kern w:val="1"/>
          <w:sz w:val="24"/>
        </w:rPr>
        <w:t>” in memoria della continuità tra l’arte classica, quella bizantina e la tradizione veneta. Viene prese</w:t>
      </w:r>
      <w:r>
        <w:rPr>
          <w:color w:val="000000"/>
          <w:kern w:val="1"/>
          <w:sz w:val="24"/>
        </w:rPr>
        <w:t xml:space="preserve">ntata dal prof. Bruno Bernardi </w:t>
      </w:r>
      <w:r w:rsidR="00251CB7">
        <w:rPr>
          <w:color w:val="000000"/>
          <w:kern w:val="1"/>
          <w:sz w:val="24"/>
        </w:rPr>
        <w:t>nella duplice veste di Presidente della Fondazione B</w:t>
      </w:r>
      <w:r>
        <w:rPr>
          <w:color w:val="000000"/>
          <w:kern w:val="1"/>
          <w:sz w:val="24"/>
        </w:rPr>
        <w:t xml:space="preserve">evilacqua </w:t>
      </w:r>
      <w:r w:rsidR="00251CB7">
        <w:rPr>
          <w:color w:val="000000"/>
          <w:kern w:val="1"/>
          <w:sz w:val="24"/>
        </w:rPr>
        <w:t>L</w:t>
      </w:r>
      <w:r>
        <w:rPr>
          <w:color w:val="000000"/>
          <w:kern w:val="1"/>
          <w:sz w:val="24"/>
        </w:rPr>
        <w:t xml:space="preserve">a </w:t>
      </w:r>
      <w:r w:rsidR="00251CB7">
        <w:rPr>
          <w:color w:val="000000"/>
          <w:kern w:val="1"/>
          <w:sz w:val="24"/>
        </w:rPr>
        <w:t>M</w:t>
      </w:r>
      <w:r>
        <w:rPr>
          <w:color w:val="000000"/>
          <w:kern w:val="1"/>
          <w:sz w:val="24"/>
        </w:rPr>
        <w:t>asa</w:t>
      </w:r>
      <w:r w:rsidR="00251CB7">
        <w:rPr>
          <w:color w:val="000000"/>
          <w:kern w:val="1"/>
          <w:sz w:val="24"/>
        </w:rPr>
        <w:t xml:space="preserve"> e di Console della Grecia a Venezia.</w:t>
      </w:r>
    </w:p>
    <w:p w:rsidR="00251CB7" w:rsidRDefault="00251CB7">
      <w:pPr>
        <w:spacing w:after="0" w:line="200" w:lineRule="atLeast"/>
        <w:jc w:val="both"/>
      </w:pPr>
    </w:p>
    <w:p w:rsidR="00251CB7" w:rsidRDefault="00C64BA1">
      <w:pPr>
        <w:spacing w:after="0" w:line="200" w:lineRule="atLeast"/>
        <w:jc w:val="both"/>
      </w:pPr>
      <w:r>
        <w:rPr>
          <w:b/>
          <w:bCs/>
          <w:color w:val="000000"/>
          <w:kern w:val="1"/>
          <w:sz w:val="24"/>
        </w:rPr>
        <w:t>La seconda mostra si svolge</w:t>
      </w:r>
      <w:r w:rsidR="00251CB7">
        <w:rPr>
          <w:b/>
          <w:bCs/>
          <w:color w:val="000000"/>
          <w:kern w:val="1"/>
          <w:sz w:val="24"/>
        </w:rPr>
        <w:t xml:space="preserve"> dal 4 al 13 agosto a Samos presso il Museo Archeologico di Vathi</w:t>
      </w:r>
      <w:r w:rsidR="00FF2470">
        <w:rPr>
          <w:color w:val="000000"/>
          <w:kern w:val="1"/>
          <w:sz w:val="24"/>
        </w:rPr>
        <w:t>;</w:t>
      </w:r>
      <w:r w:rsidR="00251CB7">
        <w:rPr>
          <w:color w:val="000000"/>
          <w:kern w:val="1"/>
          <w:sz w:val="24"/>
        </w:rPr>
        <w:t xml:space="preserve"> </w:t>
      </w:r>
      <w:r w:rsidR="00FF2470">
        <w:rPr>
          <w:color w:val="000000"/>
          <w:kern w:val="1"/>
          <w:sz w:val="24"/>
        </w:rPr>
        <w:t xml:space="preserve">è </w:t>
      </w:r>
      <w:r w:rsidR="006E6B8B">
        <w:rPr>
          <w:color w:val="000000"/>
          <w:kern w:val="1"/>
          <w:sz w:val="24"/>
        </w:rPr>
        <w:t>intitolata</w:t>
      </w:r>
      <w:r w:rsidR="00341E60">
        <w:rPr>
          <w:color w:val="000000"/>
          <w:kern w:val="1"/>
          <w:sz w:val="24"/>
        </w:rPr>
        <w:t xml:space="preserve"> </w:t>
      </w:r>
      <w:r w:rsidR="00251CB7">
        <w:rPr>
          <w:color w:val="000000"/>
          <w:kern w:val="1"/>
          <w:sz w:val="24"/>
        </w:rPr>
        <w:t>ΠΑΡΑΛΛ</w:t>
      </w:r>
      <w:r>
        <w:rPr>
          <w:color w:val="000000"/>
          <w:kern w:val="1"/>
          <w:sz w:val="24"/>
        </w:rPr>
        <w:t>ΗΛΕΣ ΠΟΡΕΙΕΣ (PERCORSI PARALLELI)</w:t>
      </w:r>
      <w:r w:rsidR="00EE7996">
        <w:rPr>
          <w:color w:val="000000"/>
          <w:kern w:val="1"/>
          <w:sz w:val="24"/>
        </w:rPr>
        <w:t xml:space="preserve"> </w:t>
      </w:r>
      <w:r w:rsidR="004C4F63">
        <w:rPr>
          <w:color w:val="000000"/>
          <w:kern w:val="1"/>
          <w:sz w:val="24"/>
        </w:rPr>
        <w:t>in quanto</w:t>
      </w:r>
      <w:r>
        <w:rPr>
          <w:color w:val="000000"/>
          <w:kern w:val="1"/>
          <w:sz w:val="24"/>
        </w:rPr>
        <w:t xml:space="preserve"> le opere di Andrea Valleri sono esposte lungo il percorso espositivo museale, in confronto diretto con le opere archeologiche.</w:t>
      </w:r>
    </w:p>
    <w:p w:rsidR="00251CB7" w:rsidRDefault="00251CB7">
      <w:pPr>
        <w:spacing w:after="0" w:line="200" w:lineRule="atLeast"/>
        <w:jc w:val="both"/>
      </w:pPr>
    </w:p>
    <w:p w:rsidR="00251CB7" w:rsidRDefault="00C64BA1">
      <w:pPr>
        <w:spacing w:after="0" w:line="200" w:lineRule="atLeast"/>
        <w:jc w:val="both"/>
      </w:pPr>
      <w:r>
        <w:rPr>
          <w:b/>
          <w:bCs/>
          <w:color w:val="000000"/>
          <w:kern w:val="1"/>
          <w:sz w:val="24"/>
        </w:rPr>
        <w:t>La terza mostra si svolge</w:t>
      </w:r>
      <w:r w:rsidR="00251CB7">
        <w:rPr>
          <w:b/>
          <w:bCs/>
          <w:color w:val="000000"/>
          <w:kern w:val="1"/>
          <w:sz w:val="24"/>
        </w:rPr>
        <w:t xml:space="preserve"> dal 17 al 27 agosto</w:t>
      </w:r>
      <w:r w:rsidR="00251CB7">
        <w:rPr>
          <w:color w:val="000000"/>
          <w:kern w:val="1"/>
          <w:sz w:val="24"/>
        </w:rPr>
        <w:t xml:space="preserve"> </w:t>
      </w:r>
      <w:r w:rsidR="00251CB7">
        <w:rPr>
          <w:b/>
          <w:bCs/>
          <w:color w:val="000000"/>
          <w:kern w:val="1"/>
          <w:sz w:val="24"/>
        </w:rPr>
        <w:t>a Palazzo Chrisogelou,</w:t>
      </w:r>
      <w:r w:rsidR="003327C5">
        <w:rPr>
          <w:color w:val="000000"/>
          <w:kern w:val="1"/>
          <w:sz w:val="24"/>
        </w:rPr>
        <w:t xml:space="preserve"> Istituzione C</w:t>
      </w:r>
      <w:r w:rsidR="00251CB7">
        <w:rPr>
          <w:color w:val="000000"/>
          <w:kern w:val="1"/>
          <w:sz w:val="24"/>
        </w:rPr>
        <w:t xml:space="preserve">ulturale della Regione a Messolonghi, città sacra per la Grecia, </w:t>
      </w:r>
      <w:r w:rsidR="0060649D">
        <w:rPr>
          <w:color w:val="000000"/>
          <w:kern w:val="1"/>
          <w:sz w:val="24"/>
        </w:rPr>
        <w:t xml:space="preserve">perché </w:t>
      </w:r>
      <w:r w:rsidR="00251CB7">
        <w:rPr>
          <w:color w:val="000000"/>
          <w:kern w:val="1"/>
          <w:sz w:val="24"/>
        </w:rPr>
        <w:t xml:space="preserve">i suoi abitanti hanno dato la vita </w:t>
      </w:r>
      <w:r>
        <w:rPr>
          <w:color w:val="000000"/>
          <w:kern w:val="1"/>
          <w:sz w:val="24"/>
        </w:rPr>
        <w:t>alla Rivoluzione del 1821 per l’</w:t>
      </w:r>
      <w:r w:rsidR="00251CB7">
        <w:rPr>
          <w:color w:val="000000"/>
          <w:kern w:val="1"/>
          <w:sz w:val="24"/>
        </w:rPr>
        <w:t xml:space="preserve">indipendenza dagli Ottomani. </w:t>
      </w:r>
      <w:r w:rsidR="008B0C64">
        <w:rPr>
          <w:color w:val="000000"/>
          <w:kern w:val="1"/>
          <w:sz w:val="24"/>
        </w:rPr>
        <w:t>È intitolata ΣΥΜΒΙΟΣΗ (“SIMBIOSI</w:t>
      </w:r>
      <w:r w:rsidR="00251CB7">
        <w:rPr>
          <w:color w:val="000000"/>
          <w:kern w:val="1"/>
          <w:sz w:val="24"/>
        </w:rPr>
        <w:t>”) a testimonianza sia dell’analogo ambiente lagunare, di Venezia e Messolonghi, sia della comune storia che da sempre lega Venezia con la Grecia nella difesa della identit</w:t>
      </w:r>
      <w:r w:rsidR="008B0C64">
        <w:rPr>
          <w:color w:val="000000"/>
          <w:kern w:val="1"/>
          <w:sz w:val="24"/>
        </w:rPr>
        <w:t>à cristiana e, in particolare, d</w:t>
      </w:r>
      <w:r w:rsidR="00251CB7">
        <w:rPr>
          <w:color w:val="000000"/>
          <w:kern w:val="1"/>
          <w:sz w:val="24"/>
        </w:rPr>
        <w:t xml:space="preserve">ell'identità nazionale (si pensi ad esempio che il primo Presidente della Repubblica dell’Eptaneso, </w:t>
      </w:r>
      <w:r w:rsidR="008B0C64">
        <w:rPr>
          <w:color w:val="000000"/>
          <w:kern w:val="1"/>
          <w:sz w:val="24"/>
        </w:rPr>
        <w:t xml:space="preserve">nell’anno </w:t>
      </w:r>
      <w:r w:rsidR="00251CB7">
        <w:rPr>
          <w:color w:val="000000"/>
          <w:kern w:val="1"/>
          <w:sz w:val="24"/>
        </w:rPr>
        <w:t xml:space="preserve">1800, e della Grecia liberata, </w:t>
      </w:r>
      <w:r w:rsidR="008B0C64">
        <w:rPr>
          <w:color w:val="000000"/>
          <w:kern w:val="1"/>
          <w:sz w:val="24"/>
        </w:rPr>
        <w:t xml:space="preserve">nell’anno </w:t>
      </w:r>
      <w:r w:rsidR="00251CB7">
        <w:rPr>
          <w:color w:val="000000"/>
          <w:kern w:val="1"/>
          <w:sz w:val="24"/>
        </w:rPr>
        <w:t>1821, era un gr</w:t>
      </w:r>
      <w:r w:rsidR="008B0C64">
        <w:rPr>
          <w:color w:val="000000"/>
          <w:kern w:val="1"/>
          <w:sz w:val="24"/>
        </w:rPr>
        <w:t>eco-veneto: Giovanni Antonio Capo</w:t>
      </w:r>
      <w:r w:rsidR="00251CB7">
        <w:rPr>
          <w:color w:val="000000"/>
          <w:kern w:val="1"/>
          <w:sz w:val="24"/>
        </w:rPr>
        <w:t>distria).</w:t>
      </w:r>
    </w:p>
    <w:p w:rsidR="00251CB7" w:rsidRDefault="00251CB7">
      <w:pPr>
        <w:spacing w:after="0" w:line="200" w:lineRule="atLeast"/>
        <w:jc w:val="both"/>
      </w:pPr>
    </w:p>
    <w:p w:rsidR="00251CB7" w:rsidRDefault="008B0C64">
      <w:pPr>
        <w:spacing w:after="0" w:line="200" w:lineRule="atLeast"/>
        <w:jc w:val="both"/>
        <w:rPr>
          <w:color w:val="000000"/>
          <w:kern w:val="1"/>
          <w:sz w:val="24"/>
        </w:rPr>
      </w:pPr>
      <w:r>
        <w:rPr>
          <w:b/>
          <w:bCs/>
          <w:color w:val="000000"/>
          <w:kern w:val="1"/>
          <w:sz w:val="24"/>
        </w:rPr>
        <w:t>La quarta mostra si svolge</w:t>
      </w:r>
      <w:r w:rsidR="00251CB7">
        <w:rPr>
          <w:b/>
          <w:bCs/>
          <w:color w:val="000000"/>
          <w:kern w:val="1"/>
          <w:sz w:val="24"/>
        </w:rPr>
        <w:t xml:space="preserve"> ad Atene nel mese di dicembre</w:t>
      </w:r>
      <w:r w:rsidR="00251CB7">
        <w:rPr>
          <w:color w:val="000000"/>
          <w:kern w:val="1"/>
          <w:sz w:val="24"/>
        </w:rPr>
        <w:t xml:space="preserve"> </w:t>
      </w:r>
      <w:r w:rsidR="00251CB7">
        <w:rPr>
          <w:b/>
          <w:bCs/>
          <w:color w:val="000000"/>
          <w:kern w:val="1"/>
          <w:sz w:val="24"/>
        </w:rPr>
        <w:t>nella sede del Museo Epigrafico</w:t>
      </w:r>
      <w:r w:rsidR="00FF2470">
        <w:rPr>
          <w:color w:val="000000"/>
          <w:kern w:val="1"/>
          <w:sz w:val="24"/>
        </w:rPr>
        <w:t xml:space="preserve">; </w:t>
      </w:r>
      <w:r>
        <w:rPr>
          <w:color w:val="000000"/>
          <w:kern w:val="1"/>
          <w:sz w:val="24"/>
        </w:rPr>
        <w:t>è intitolata ΔΙΑΛΟΓΟΣ (“DIALOGO</w:t>
      </w:r>
      <w:r w:rsidR="00251CB7">
        <w:rPr>
          <w:color w:val="000000"/>
          <w:kern w:val="1"/>
          <w:sz w:val="24"/>
        </w:rPr>
        <w:t>”) ad indicazione e conclusione dell’i</w:t>
      </w:r>
      <w:r>
        <w:rPr>
          <w:color w:val="000000"/>
          <w:kern w:val="1"/>
          <w:sz w:val="24"/>
        </w:rPr>
        <w:t>dea secondo la quale la storia e</w:t>
      </w:r>
      <w:r w:rsidR="00251CB7">
        <w:rPr>
          <w:color w:val="000000"/>
          <w:kern w:val="1"/>
          <w:sz w:val="24"/>
        </w:rPr>
        <w:t xml:space="preserve"> la crescita della cultura provengono da un costante confronto di posizioni</w:t>
      </w:r>
      <w:r>
        <w:rPr>
          <w:color w:val="000000"/>
          <w:kern w:val="1"/>
          <w:sz w:val="24"/>
        </w:rPr>
        <w:t>,</w:t>
      </w:r>
      <w:r w:rsidR="00251CB7">
        <w:rPr>
          <w:color w:val="000000"/>
          <w:kern w:val="1"/>
          <w:sz w:val="24"/>
        </w:rPr>
        <w:t xml:space="preserve"> sia al presente, sia con gli ineludibili modelli del passato che rivive nella nostra memoria.</w:t>
      </w:r>
    </w:p>
    <w:p w:rsidR="008F509E" w:rsidRDefault="008F509E">
      <w:pPr>
        <w:spacing w:after="0" w:line="200" w:lineRule="atLeast"/>
        <w:jc w:val="both"/>
      </w:pPr>
    </w:p>
    <w:p w:rsidR="00251CB7" w:rsidRDefault="00251CB7">
      <w:pPr>
        <w:spacing w:after="0" w:line="200" w:lineRule="atLeast"/>
        <w:jc w:val="both"/>
        <w:rPr>
          <w:sz w:val="24"/>
          <w:szCs w:val="24"/>
        </w:rPr>
      </w:pPr>
      <w:r>
        <w:rPr>
          <w:rFonts w:eastAsia="SimSun"/>
          <w:b/>
          <w:bCs/>
          <w:iCs/>
          <w:kern w:val="1"/>
          <w:sz w:val="24"/>
          <w:szCs w:val="24"/>
        </w:rPr>
        <w:lastRenderedPageBreak/>
        <w:t>Biografia</w:t>
      </w:r>
    </w:p>
    <w:p w:rsidR="00251CB7" w:rsidRDefault="00251CB7">
      <w:pPr>
        <w:pStyle w:val="Corpotesto"/>
        <w:spacing w:after="0" w:line="200" w:lineRule="atLeast"/>
        <w:jc w:val="both"/>
        <w:rPr>
          <w:sz w:val="24"/>
          <w:szCs w:val="24"/>
        </w:rPr>
      </w:pPr>
      <w:r>
        <w:rPr>
          <w:sz w:val="24"/>
          <w:szCs w:val="24"/>
        </w:rPr>
        <w:t>Andrea Valleri nasce a Venezia il 14 dicembre 1959. Dopo gli studi liceali classici, si laurea in filosofia nel 1985. Veneziano di origine e greco di adozione, inizia la sua carriera nell’insegnamento come lettore madrelingua italiana ad Atene. Dal 1989 insegna filosofia presso l’istituto “Cavanis” di Venezia.</w:t>
      </w:r>
    </w:p>
    <w:p w:rsidR="00251CB7" w:rsidRDefault="00251CB7">
      <w:pPr>
        <w:pStyle w:val="Corpotesto"/>
        <w:spacing w:after="0" w:line="200" w:lineRule="atLeast"/>
        <w:jc w:val="both"/>
        <w:rPr>
          <w:sz w:val="24"/>
          <w:szCs w:val="24"/>
        </w:rPr>
      </w:pPr>
      <w:r>
        <w:rPr>
          <w:sz w:val="24"/>
          <w:szCs w:val="24"/>
        </w:rPr>
        <w:t>Nelle sue opere la forza simbolica degli antichi miti e gli scenari del mondo classico si accompagnano ad un linguaggio contemporaneo derivato dalla Pop-Art che ne amplifica il messaggio per il visitatore moderno. La ricerca intellettuale e filosofica tende alla creazione di un’arte che si compone di frammenti compenetrati, sintesi della memoria storica e culturale collettiva. L’arte di Valleri vuole ricollegare lo spettatore alla tradizione storica dalla quale proviene e di cui ne costituisce le basi solide. È infatti la cultura greca quella che emerge, sia a livello dei soggetti, sia come dimensione subliminale, poiché l’artista la considera la matrice semantica, ideale ed epistemologica di tutta la tradizione occidentale.</w:t>
      </w:r>
    </w:p>
    <w:p w:rsidR="00251CB7" w:rsidRDefault="00251CB7">
      <w:pPr>
        <w:pStyle w:val="Corpotesto"/>
        <w:spacing w:after="0" w:line="200" w:lineRule="atLeast"/>
        <w:jc w:val="both"/>
        <w:rPr>
          <w:sz w:val="24"/>
          <w:szCs w:val="24"/>
        </w:rPr>
      </w:pPr>
      <w:r>
        <w:rPr>
          <w:sz w:val="24"/>
          <w:szCs w:val="24"/>
        </w:rPr>
        <w:t>Le opere pittoriche si presentano come assemblaggi di immagini e parole, segno di un presente costantemente ridefinito sugli archetipi della classicità, erosa sì dal tempo, ma simultaneamente incrollabile, quella classicità che rimane un indelebile sistema di riferimenti semantici su cui si esercitano le umane capacità ermeneutiche.</w:t>
      </w:r>
    </w:p>
    <w:p w:rsidR="00251CB7" w:rsidRDefault="00251CB7">
      <w:pPr>
        <w:pStyle w:val="Corpotesto"/>
        <w:spacing w:after="0" w:line="200" w:lineRule="atLeast"/>
        <w:jc w:val="both"/>
      </w:pPr>
      <w:r>
        <w:rPr>
          <w:sz w:val="24"/>
          <w:szCs w:val="24"/>
        </w:rPr>
        <w:t>Alle opere pittoriche si accompagnano anche lavori di scultura che, sulla scorta della nota dottrina platonica della anamnesi, si presentano come assemblaggi di legno e pietra. L’unione di questi due materiali, derivata da una metafora contenuta nel Fedro di Platone, esprime il valore semplice e profondo della memoria, in funzione dello sviluppo della conoscenza ma anche del senso dell’essere. I soggetti, volutamente sfocati ad un primo impatto, si lasciano scoprire dal visitatore attento, che ne scopre i riferimenti colti a miti e storie fondativi della cultura occidentale.</w:t>
      </w:r>
    </w:p>
    <w:p w:rsidR="00251CB7" w:rsidRDefault="00251CB7">
      <w:pPr>
        <w:pStyle w:val="NoSpacing1"/>
        <w:spacing w:line="200" w:lineRule="atLeast"/>
        <w:jc w:val="both"/>
      </w:pPr>
      <w:hyperlink r:id="rId7" w:history="1"/>
    </w:p>
    <w:p w:rsidR="00251CB7" w:rsidRDefault="00251CB7">
      <w:pPr>
        <w:pStyle w:val="NoSpacing1"/>
        <w:spacing w:line="200" w:lineRule="atLeast"/>
        <w:jc w:val="both"/>
      </w:pPr>
    </w:p>
    <w:p w:rsidR="003327C5" w:rsidRPr="003327C5" w:rsidRDefault="00251CB7">
      <w:pPr>
        <w:pStyle w:val="NoSpacing1"/>
        <w:spacing w:line="200" w:lineRule="atLeast"/>
        <w:jc w:val="both"/>
        <w:rPr>
          <w:rStyle w:val="Collegamentoipertestuale"/>
          <w:bCs/>
          <w:color w:val="0070C0"/>
          <w:sz w:val="24"/>
          <w:szCs w:val="24"/>
          <w:u w:val="none"/>
          <w:lang w:val="it-IT"/>
        </w:rPr>
      </w:pPr>
      <w:hyperlink r:id="rId8" w:history="1">
        <w:r w:rsidRPr="003327C5">
          <w:rPr>
            <w:rStyle w:val="Collegamentoipertestuale"/>
            <w:bCs/>
            <w:color w:val="0070C0"/>
            <w:sz w:val="24"/>
            <w:szCs w:val="24"/>
            <w:lang w:val="it-IT"/>
          </w:rPr>
          <w:t>Sito Web Andrea Valleri</w:t>
        </w:r>
      </w:hyperlink>
      <w:r w:rsidRPr="003327C5">
        <w:rPr>
          <w:rStyle w:val="Collegamentoipertestuale"/>
          <w:bCs/>
          <w:color w:val="0070C0"/>
          <w:sz w:val="24"/>
          <w:szCs w:val="24"/>
          <w:u w:val="none"/>
          <w:lang w:val="it-IT"/>
        </w:rPr>
        <w:t xml:space="preserve">  </w:t>
      </w:r>
    </w:p>
    <w:p w:rsidR="003327C5" w:rsidRPr="003327C5" w:rsidRDefault="003327C5">
      <w:pPr>
        <w:pStyle w:val="NoSpacing1"/>
        <w:spacing w:line="200" w:lineRule="atLeast"/>
        <w:jc w:val="both"/>
        <w:rPr>
          <w:rStyle w:val="Collegamentoipertestuale"/>
          <w:b/>
          <w:bCs/>
          <w:color w:val="0070C0"/>
          <w:sz w:val="24"/>
          <w:szCs w:val="24"/>
          <w:u w:val="none"/>
          <w:lang w:val="it-IT"/>
        </w:rPr>
      </w:pPr>
      <w:r w:rsidRPr="003327C5">
        <w:rPr>
          <w:rStyle w:val="Collegamentoipertestuale"/>
          <w:b/>
          <w:bCs/>
          <w:color w:val="0070C0"/>
          <w:sz w:val="24"/>
          <w:szCs w:val="24"/>
          <w:u w:val="none"/>
          <w:lang w:val="it-IT"/>
        </w:rPr>
        <w:t>https://www.andreavalleri.it/about/</w:t>
      </w:r>
    </w:p>
    <w:p w:rsidR="003327C5" w:rsidRPr="003327C5" w:rsidRDefault="00251CB7">
      <w:pPr>
        <w:pStyle w:val="NoSpacing1"/>
        <w:spacing w:line="200" w:lineRule="atLeast"/>
        <w:jc w:val="both"/>
        <w:rPr>
          <w:color w:val="0070C0"/>
        </w:rPr>
      </w:pPr>
      <w:hyperlink r:id="rId9" w:history="1">
        <w:r w:rsidR="008B0C64" w:rsidRPr="003327C5">
          <w:rPr>
            <w:rStyle w:val="Collegamentoipertestuale"/>
            <w:rFonts w:eastAsia="Times New Roman"/>
            <w:bCs/>
            <w:color w:val="0070C0"/>
            <w:kern w:val="1"/>
            <w:sz w:val="24"/>
            <w:szCs w:val="24"/>
            <w:lang w:val="pt-PT"/>
          </w:rPr>
          <w:t>Sito Web Galleria d</w:t>
        </w:r>
        <w:r w:rsidRPr="003327C5">
          <w:rPr>
            <w:rStyle w:val="Collegamentoipertestuale"/>
            <w:rFonts w:eastAsia="Times New Roman"/>
            <w:bCs/>
            <w:color w:val="0070C0"/>
            <w:kern w:val="1"/>
            <w:sz w:val="24"/>
            <w:szCs w:val="24"/>
            <w:lang w:val="pt-PT"/>
          </w:rPr>
          <w:t>'Arte Contini</w:t>
        </w:r>
      </w:hyperlink>
    </w:p>
    <w:p w:rsidR="00251CB7" w:rsidRPr="003327C5" w:rsidRDefault="003327C5">
      <w:pPr>
        <w:pStyle w:val="NoSpacing1"/>
        <w:spacing w:line="200" w:lineRule="atLeast"/>
        <w:jc w:val="both"/>
        <w:rPr>
          <w:rFonts w:eastAsia="Times New Roman"/>
          <w:b/>
          <w:bCs/>
          <w:color w:val="0070C0"/>
          <w:kern w:val="1"/>
          <w:sz w:val="24"/>
          <w:szCs w:val="24"/>
          <w:lang w:val="pt-PT"/>
        </w:rPr>
      </w:pPr>
      <w:r w:rsidRPr="003327C5">
        <w:rPr>
          <w:b/>
          <w:color w:val="0070C0"/>
        </w:rPr>
        <w:t>https://www.continiarte.com/artist/andrea-valleri/</w:t>
      </w:r>
    </w:p>
    <w:p w:rsidR="00251CB7" w:rsidRPr="003327C5" w:rsidRDefault="00251CB7">
      <w:pPr>
        <w:spacing w:after="0" w:line="200" w:lineRule="atLeast"/>
        <w:jc w:val="both"/>
        <w:rPr>
          <w:rFonts w:eastAsia="Times New Roman"/>
          <w:b/>
          <w:bCs/>
          <w:color w:val="0070C0"/>
          <w:kern w:val="1"/>
          <w:sz w:val="24"/>
          <w:szCs w:val="24"/>
          <w:lang w:val="pt-PT"/>
        </w:rPr>
      </w:pPr>
    </w:p>
    <w:p w:rsidR="00251CB7" w:rsidRDefault="00251CB7">
      <w:pPr>
        <w:spacing w:after="0" w:line="200" w:lineRule="atLeast"/>
        <w:jc w:val="both"/>
        <w:rPr>
          <w:rFonts w:eastAsia="Times New Roman"/>
          <w:b/>
          <w:bCs/>
          <w:kern w:val="1"/>
          <w:sz w:val="24"/>
          <w:szCs w:val="24"/>
          <w:lang w:val="pt-PT"/>
        </w:rPr>
      </w:pPr>
    </w:p>
    <w:p w:rsidR="00251CB7" w:rsidRPr="00C64BA1" w:rsidRDefault="00251CB7">
      <w:pPr>
        <w:spacing w:after="0" w:line="200" w:lineRule="atLeast"/>
        <w:jc w:val="both"/>
        <w:rPr>
          <w:lang w:val="en-GB"/>
        </w:rPr>
      </w:pPr>
      <w:r>
        <w:rPr>
          <w:rFonts w:eastAsia="Times New Roman"/>
          <w:b/>
          <w:bCs/>
          <w:kern w:val="1"/>
          <w:sz w:val="24"/>
          <w:szCs w:val="24"/>
          <w:lang w:val="pt-PT"/>
        </w:rPr>
        <w:t>RED&amp;BLUE MUSIC RELATIONS</w:t>
      </w:r>
    </w:p>
    <w:p w:rsidR="00251CB7" w:rsidRDefault="00251CB7">
      <w:pPr>
        <w:spacing w:after="0" w:line="200" w:lineRule="atLeast"/>
        <w:jc w:val="both"/>
        <w:rPr>
          <w:rFonts w:eastAsia="Times New Roman"/>
          <w:b/>
          <w:bCs/>
          <w:kern w:val="1"/>
          <w:sz w:val="24"/>
          <w:szCs w:val="24"/>
          <w:lang w:val="en-US"/>
        </w:rPr>
      </w:pPr>
      <w:hyperlink r:id="rId10" w:history="1">
        <w:r>
          <w:rPr>
            <w:rStyle w:val="Collegamentoipertestuale"/>
            <w:rFonts w:eastAsia="Times New Roman"/>
            <w:kern w:val="1"/>
            <w:sz w:val="24"/>
            <w:szCs w:val="24"/>
            <w:lang w:val="en-US"/>
          </w:rPr>
          <w:t>www.redblue.it</w:t>
        </w:r>
      </w:hyperlink>
      <w:r>
        <w:rPr>
          <w:rFonts w:eastAsia="Times New Roman"/>
          <w:b/>
          <w:bCs/>
          <w:kern w:val="1"/>
          <w:sz w:val="24"/>
          <w:szCs w:val="24"/>
          <w:lang w:val="pt-PT"/>
        </w:rPr>
        <w:t>-</w:t>
      </w:r>
      <w:hyperlink r:id="rId11" w:history="1">
        <w:r>
          <w:rPr>
            <w:rStyle w:val="Collegamentoipertestuale"/>
            <w:rFonts w:eastAsia="Times New Roman"/>
            <w:kern w:val="1"/>
            <w:sz w:val="24"/>
            <w:szCs w:val="24"/>
            <w:lang w:val="en-US"/>
          </w:rPr>
          <w:t>info@redblue.it</w:t>
        </w:r>
      </w:hyperlink>
    </w:p>
    <w:p w:rsidR="00251CB7" w:rsidRDefault="00251CB7">
      <w:pPr>
        <w:spacing w:after="0" w:line="200" w:lineRule="atLeast"/>
        <w:jc w:val="both"/>
        <w:rPr>
          <w:rFonts w:eastAsia="Times New Roman"/>
          <w:b/>
          <w:bCs/>
          <w:kern w:val="1"/>
          <w:sz w:val="24"/>
          <w:szCs w:val="24"/>
          <w:lang w:val="en-US"/>
        </w:rPr>
      </w:pPr>
      <w:r>
        <w:rPr>
          <w:rFonts w:eastAsia="Times New Roman"/>
          <w:b/>
          <w:bCs/>
          <w:kern w:val="1"/>
          <w:sz w:val="24"/>
          <w:szCs w:val="24"/>
          <w:lang w:val="en-US"/>
        </w:rPr>
        <w:t xml:space="preserve">Fb: </w:t>
      </w:r>
      <w:hyperlink r:id="rId12" w:history="1">
        <w:r>
          <w:rPr>
            <w:rStyle w:val="Collegamentoipertestuale"/>
            <w:rFonts w:eastAsia="Times New Roman"/>
            <w:kern w:val="1"/>
            <w:sz w:val="24"/>
            <w:szCs w:val="24"/>
            <w:lang w:val="en-US"/>
          </w:rPr>
          <w:t>RedBlueMusic</w:t>
        </w:r>
      </w:hyperlink>
    </w:p>
    <w:p w:rsidR="00251CB7" w:rsidRDefault="00251CB7">
      <w:pPr>
        <w:spacing w:after="0" w:line="200" w:lineRule="atLeast"/>
        <w:jc w:val="both"/>
      </w:pPr>
      <w:r>
        <w:rPr>
          <w:rFonts w:eastAsia="Times New Roman"/>
          <w:b/>
          <w:bCs/>
          <w:kern w:val="1"/>
          <w:sz w:val="24"/>
          <w:szCs w:val="24"/>
          <w:lang w:val="en-US"/>
        </w:rPr>
        <w:t>Ig:</w:t>
      </w:r>
      <w:hyperlink r:id="rId13" w:history="1">
        <w:r>
          <w:rPr>
            <w:rStyle w:val="Collegamentoipertestuale"/>
            <w:rFonts w:eastAsia="Times New Roman"/>
            <w:kern w:val="1"/>
            <w:sz w:val="24"/>
            <w:szCs w:val="24"/>
            <w:lang w:val="en-US"/>
          </w:rPr>
          <w:t>redblue_musicrelations</w:t>
        </w:r>
      </w:hyperlink>
    </w:p>
    <w:p w:rsidR="008B0C64" w:rsidRDefault="008B0C64">
      <w:pPr>
        <w:spacing w:after="0" w:line="200" w:lineRule="atLeast"/>
        <w:jc w:val="both"/>
      </w:pPr>
    </w:p>
    <w:p w:rsidR="008B0C64" w:rsidRPr="008B0C64" w:rsidRDefault="008B0C64">
      <w:pPr>
        <w:spacing w:after="0" w:line="200" w:lineRule="atLeast"/>
        <w:jc w:val="both"/>
        <w:rPr>
          <w:b/>
        </w:rPr>
      </w:pPr>
      <w:r w:rsidRPr="008B0C64">
        <w:rPr>
          <w:b/>
        </w:rPr>
        <w:t>GALLERIA D’ARTE CONTINI</w:t>
      </w:r>
    </w:p>
    <w:p w:rsidR="008B0C64" w:rsidRDefault="008B0C64">
      <w:pPr>
        <w:spacing w:after="0" w:line="200" w:lineRule="atLeast"/>
        <w:jc w:val="both"/>
      </w:pPr>
      <w:hyperlink r:id="rId14" w:history="1">
        <w:r w:rsidRPr="006045CB">
          <w:rPr>
            <w:rStyle w:val="Collegamentoipertestuale"/>
            <w:lang w:val="it-IT" w:eastAsia="ar-SA" w:bidi="ar-SA"/>
          </w:rPr>
          <w:t>www.continiarte.com</w:t>
        </w:r>
      </w:hyperlink>
    </w:p>
    <w:p w:rsidR="008B0C64" w:rsidRDefault="008B0C64">
      <w:pPr>
        <w:spacing w:after="0" w:line="200" w:lineRule="atLeast"/>
        <w:jc w:val="both"/>
      </w:pPr>
      <w:hyperlink r:id="rId15" w:history="1">
        <w:r w:rsidRPr="006045CB">
          <w:rPr>
            <w:rStyle w:val="Collegamentoipertestuale"/>
            <w:lang w:val="it-IT" w:eastAsia="ar-SA" w:bidi="ar-SA"/>
          </w:rPr>
          <w:t>venezia@continiarte.com</w:t>
        </w:r>
      </w:hyperlink>
      <w:r>
        <w:t xml:space="preserve">  </w:t>
      </w:r>
      <w:hyperlink r:id="rId16" w:history="1">
        <w:r w:rsidRPr="006045CB">
          <w:rPr>
            <w:rStyle w:val="Collegamentoipertestuale"/>
            <w:lang w:val="it-IT" w:eastAsia="ar-SA" w:bidi="ar-SA"/>
          </w:rPr>
          <w:t>riccarda@continiarte.com</w:t>
        </w:r>
      </w:hyperlink>
    </w:p>
    <w:p w:rsidR="008B0C64" w:rsidRDefault="008B0C64">
      <w:pPr>
        <w:spacing w:after="0" w:line="200" w:lineRule="atLeast"/>
        <w:jc w:val="both"/>
      </w:pPr>
      <w:r>
        <w:t>+39 041 5230357</w:t>
      </w:r>
    </w:p>
    <w:p w:rsidR="008B0C64" w:rsidRDefault="008B0C64">
      <w:pPr>
        <w:spacing w:after="0" w:line="200" w:lineRule="atLeast"/>
        <w:jc w:val="both"/>
      </w:pPr>
      <w:r w:rsidRPr="008B0C64">
        <w:rPr>
          <w:b/>
        </w:rPr>
        <w:t>Fb:</w:t>
      </w:r>
      <w:r w:rsidR="00F02F50">
        <w:t xml:space="preserve"> contini</w:t>
      </w:r>
      <w:r>
        <w:t>gallery</w:t>
      </w:r>
    </w:p>
    <w:p w:rsidR="008B0C64" w:rsidRDefault="008B0C64">
      <w:pPr>
        <w:spacing w:after="0" w:line="200" w:lineRule="atLeast"/>
        <w:jc w:val="both"/>
      </w:pPr>
      <w:r w:rsidRPr="008B0C64">
        <w:rPr>
          <w:b/>
        </w:rPr>
        <w:t>Ig:</w:t>
      </w:r>
      <w:r>
        <w:t xml:space="preserve"> continiartgallery</w:t>
      </w:r>
    </w:p>
    <w:p w:rsidR="008F509E" w:rsidRDefault="008F509E">
      <w:pPr>
        <w:spacing w:after="0" w:line="200" w:lineRule="atLeast"/>
        <w:jc w:val="both"/>
      </w:pPr>
    </w:p>
    <w:p w:rsidR="008B0C64" w:rsidRDefault="008B0C64">
      <w:pPr>
        <w:spacing w:after="0" w:line="200" w:lineRule="atLeast"/>
        <w:jc w:val="both"/>
      </w:pPr>
    </w:p>
    <w:p w:rsidR="008B0C64" w:rsidRDefault="008B0C64">
      <w:pPr>
        <w:spacing w:after="0" w:line="200" w:lineRule="atLeast"/>
        <w:jc w:val="both"/>
        <w:rPr>
          <w:b/>
        </w:rPr>
      </w:pPr>
      <w:r w:rsidRPr="008B0C64">
        <w:rPr>
          <w:b/>
        </w:rPr>
        <w:t>ANDREA VALLERI</w:t>
      </w:r>
    </w:p>
    <w:p w:rsidR="008B0C64" w:rsidRDefault="008B0C64">
      <w:pPr>
        <w:spacing w:after="0" w:line="200" w:lineRule="atLeast"/>
        <w:jc w:val="both"/>
      </w:pPr>
      <w:hyperlink r:id="rId17" w:history="1">
        <w:r w:rsidRPr="006045CB">
          <w:rPr>
            <w:rStyle w:val="Collegamentoipertestuale"/>
            <w:lang w:val="it-IT" w:eastAsia="ar-SA" w:bidi="ar-SA"/>
          </w:rPr>
          <w:t>www.andreavalleri.it</w:t>
        </w:r>
      </w:hyperlink>
    </w:p>
    <w:p w:rsidR="008B0C64" w:rsidRDefault="008B0C64">
      <w:pPr>
        <w:spacing w:after="0" w:line="200" w:lineRule="atLeast"/>
        <w:jc w:val="both"/>
      </w:pPr>
      <w:r>
        <w:rPr>
          <w:b/>
        </w:rPr>
        <w:t xml:space="preserve">Fb: </w:t>
      </w:r>
      <w:r w:rsidRPr="008B0C64">
        <w:t>neopaleodiandreavalleri</w:t>
      </w:r>
    </w:p>
    <w:p w:rsidR="00F02F50" w:rsidRDefault="008B0C64">
      <w:pPr>
        <w:spacing w:after="0" w:line="200" w:lineRule="atLeast"/>
        <w:jc w:val="both"/>
      </w:pPr>
      <w:r w:rsidRPr="00F02F50">
        <w:rPr>
          <w:b/>
        </w:rPr>
        <w:t>Ig:</w:t>
      </w:r>
      <w:r w:rsidRPr="00F02F50">
        <w:t xml:space="preserve"> </w:t>
      </w:r>
      <w:r w:rsidR="00F02F50" w:rsidRPr="00F02F50">
        <w:t>n</w:t>
      </w:r>
      <w:r w:rsidR="003327C5">
        <w:t>eopaleoofficial</w:t>
      </w:r>
    </w:p>
    <w:p w:rsidR="008F509E" w:rsidRDefault="008F509E">
      <w:pPr>
        <w:spacing w:after="0" w:line="200" w:lineRule="atLeast"/>
        <w:jc w:val="both"/>
      </w:pPr>
    </w:p>
    <w:p w:rsidR="008F509E" w:rsidRPr="003327C5" w:rsidRDefault="008F509E">
      <w:pPr>
        <w:spacing w:after="0" w:line="200" w:lineRule="atLeast"/>
        <w:jc w:val="both"/>
        <w:rPr>
          <w:b/>
        </w:rPr>
      </w:pPr>
    </w:p>
    <w:p w:rsidR="00F02F50" w:rsidRDefault="00F02F50">
      <w:pPr>
        <w:spacing w:after="0" w:line="200" w:lineRule="atLeast"/>
        <w:jc w:val="both"/>
      </w:pPr>
      <w:r>
        <w:lastRenderedPageBreak/>
        <w:t xml:space="preserve">Link per scaricare selezione di opere di Andrea Valleri </w:t>
      </w:r>
      <w:r w:rsidR="003327C5">
        <w:t>in mostra</w:t>
      </w:r>
    </w:p>
    <w:p w:rsidR="003327C5" w:rsidRDefault="003327C5">
      <w:pPr>
        <w:spacing w:after="0" w:line="200" w:lineRule="atLeast"/>
        <w:jc w:val="both"/>
      </w:pPr>
      <w:r>
        <w:t>………………….</w:t>
      </w:r>
      <w:r w:rsidR="008F509E">
        <w:t>--------</w:t>
      </w:r>
    </w:p>
    <w:p w:rsidR="003327C5" w:rsidRDefault="003327C5">
      <w:pPr>
        <w:spacing w:after="0" w:line="200" w:lineRule="atLeast"/>
        <w:jc w:val="both"/>
      </w:pPr>
    </w:p>
    <w:p w:rsidR="00F02F50" w:rsidRDefault="00F02F50">
      <w:pPr>
        <w:spacing w:after="0" w:line="200" w:lineRule="atLeast"/>
        <w:jc w:val="both"/>
      </w:pPr>
      <w:r>
        <w:t>Fondazione Bevilacqua La Masa – Venezia</w:t>
      </w:r>
    </w:p>
    <w:p w:rsidR="00F02F50" w:rsidRDefault="00F02F50">
      <w:pPr>
        <w:spacing w:after="0" w:line="200" w:lineRule="atLeast"/>
        <w:jc w:val="both"/>
      </w:pPr>
      <w:hyperlink r:id="rId18" w:history="1">
        <w:r w:rsidRPr="006045CB">
          <w:rPr>
            <w:rStyle w:val="Collegamentoipertestuale"/>
            <w:lang w:val="it-IT" w:eastAsia="ar-SA" w:bidi="ar-SA"/>
          </w:rPr>
          <w:t>www.comune.venezia.it/content/fondazionebevilacqua-la-masa</w:t>
        </w:r>
      </w:hyperlink>
    </w:p>
    <w:p w:rsidR="006168D7" w:rsidRDefault="006168D7">
      <w:pPr>
        <w:spacing w:after="0" w:line="200" w:lineRule="atLeast"/>
        <w:jc w:val="both"/>
      </w:pPr>
    </w:p>
    <w:p w:rsidR="006168D7" w:rsidRDefault="006168D7">
      <w:pPr>
        <w:spacing w:after="0" w:line="200" w:lineRule="atLeast"/>
        <w:jc w:val="both"/>
      </w:pPr>
      <w:r>
        <w:t>Museo Archeologico di Vathi – Samos</w:t>
      </w:r>
    </w:p>
    <w:p w:rsidR="006168D7" w:rsidRDefault="006168D7" w:rsidP="006168D7">
      <w:pPr>
        <w:rPr>
          <w:rFonts w:ascii="Times New Roman" w:eastAsia="Times New Roman" w:hAnsi="Times New Roman" w:cs="Times New Roman"/>
          <w:sz w:val="24"/>
          <w:szCs w:val="24"/>
          <w:lang w:eastAsia="it-IT"/>
        </w:rPr>
      </w:pPr>
      <w:hyperlink r:id="rId19" w:history="1">
        <w:r>
          <w:rPr>
            <w:rStyle w:val="Collegamentoipertestuale"/>
            <w:rFonts w:eastAsia="Times New Roman"/>
          </w:rPr>
          <w:t>http://odysseus.culture.gr/h/1/gh151.jsp?obj_id=3311</w:t>
        </w:r>
      </w:hyperlink>
    </w:p>
    <w:p w:rsidR="00F02F50" w:rsidRDefault="00F02F50">
      <w:pPr>
        <w:spacing w:after="0" w:line="200" w:lineRule="atLeast"/>
        <w:jc w:val="both"/>
      </w:pPr>
    </w:p>
    <w:p w:rsidR="00F02F50" w:rsidRDefault="00F02F50">
      <w:pPr>
        <w:spacing w:after="0" w:line="200" w:lineRule="atLeast"/>
        <w:jc w:val="both"/>
      </w:pPr>
      <w:r>
        <w:t>Museo Epigrafico – Atene</w:t>
      </w:r>
    </w:p>
    <w:p w:rsidR="00F02F50" w:rsidRDefault="00F02F50">
      <w:pPr>
        <w:spacing w:after="0" w:line="200" w:lineRule="atLeast"/>
        <w:jc w:val="both"/>
      </w:pPr>
      <w:hyperlink r:id="rId20" w:history="1">
        <w:r w:rsidRPr="006045CB">
          <w:rPr>
            <w:rStyle w:val="Collegamentoipertestuale"/>
            <w:lang w:val="it-IT" w:eastAsia="ar-SA" w:bidi="ar-SA"/>
          </w:rPr>
          <w:t>www.epigraphicmuseum.gr</w:t>
        </w:r>
      </w:hyperlink>
    </w:p>
    <w:p w:rsidR="00F02F50" w:rsidRDefault="00F02F50">
      <w:pPr>
        <w:spacing w:after="0" w:line="200" w:lineRule="atLeast"/>
        <w:jc w:val="both"/>
      </w:pPr>
    </w:p>
    <w:p w:rsidR="003327C5" w:rsidRDefault="003327C5" w:rsidP="003327C5">
      <w:pPr>
        <w:spacing w:after="0" w:line="200" w:lineRule="atLeast"/>
        <w:jc w:val="both"/>
      </w:pPr>
      <w:r>
        <w:t xml:space="preserve">Museo Bizantino e Cristiano – Atene </w:t>
      </w:r>
    </w:p>
    <w:p w:rsidR="003327C5" w:rsidRDefault="003327C5" w:rsidP="003327C5">
      <w:pPr>
        <w:spacing w:after="0" w:line="200" w:lineRule="atLeast"/>
        <w:jc w:val="both"/>
      </w:pPr>
      <w:hyperlink r:id="rId21" w:history="1">
        <w:r w:rsidRPr="006045CB">
          <w:rPr>
            <w:rStyle w:val="Collegamentoipertestuale"/>
            <w:lang w:val="it-IT" w:eastAsia="ar-SA" w:bidi="ar-SA"/>
          </w:rPr>
          <w:t>www.byzantinemuseum.gr</w:t>
        </w:r>
      </w:hyperlink>
    </w:p>
    <w:p w:rsidR="003327C5" w:rsidRDefault="003327C5" w:rsidP="003327C5">
      <w:pPr>
        <w:spacing w:after="0" w:line="200" w:lineRule="atLeast"/>
        <w:jc w:val="both"/>
      </w:pPr>
    </w:p>
    <w:p w:rsidR="00F02F50" w:rsidRDefault="00F02F50">
      <w:pPr>
        <w:spacing w:after="0" w:line="200" w:lineRule="atLeast"/>
        <w:jc w:val="both"/>
      </w:pPr>
    </w:p>
    <w:p w:rsidR="00F02F50" w:rsidRDefault="00F02F50">
      <w:pPr>
        <w:spacing w:after="0" w:line="200" w:lineRule="atLeast"/>
        <w:jc w:val="both"/>
      </w:pPr>
    </w:p>
    <w:p w:rsidR="00251CB7" w:rsidRPr="008B0C64" w:rsidRDefault="00251CB7">
      <w:pPr>
        <w:spacing w:after="0" w:line="200" w:lineRule="atLeast"/>
        <w:jc w:val="both"/>
      </w:pPr>
    </w:p>
    <w:sectPr w:rsidR="00251CB7" w:rsidRPr="008B0C64">
      <w:headerReference w:type="even" r:id="rId22"/>
      <w:headerReference w:type="default" r:id="rId23"/>
      <w:footerReference w:type="even" r:id="rId24"/>
      <w:footerReference w:type="default" r:id="rId25"/>
      <w:headerReference w:type="first" r:id="rId26"/>
      <w:footerReference w:type="first" r:id="rId27"/>
      <w:pgSz w:w="11906" w:h="16838"/>
      <w:pgMar w:top="1417" w:right="1134" w:bottom="1134" w:left="1134"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30D2" w:rsidRDefault="00A030D2" w:rsidP="00A030D2">
      <w:pPr>
        <w:spacing w:after="0" w:line="240" w:lineRule="auto"/>
      </w:pPr>
      <w:r>
        <w:separator/>
      </w:r>
    </w:p>
  </w:endnote>
  <w:endnote w:type="continuationSeparator" w:id="0">
    <w:p w:rsidR="00A030D2" w:rsidRDefault="00A030D2" w:rsidP="00A03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panose1 w:val="020B0604020202020204"/>
    <w:charset w:val="80"/>
    <w:family w:val="auto"/>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30D2" w:rsidRDefault="00A030D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30D2" w:rsidRDefault="00A030D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30D2" w:rsidRDefault="00A030D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30D2" w:rsidRDefault="00A030D2" w:rsidP="00A030D2">
      <w:pPr>
        <w:spacing w:after="0" w:line="240" w:lineRule="auto"/>
      </w:pPr>
      <w:r>
        <w:separator/>
      </w:r>
    </w:p>
  </w:footnote>
  <w:footnote w:type="continuationSeparator" w:id="0">
    <w:p w:rsidR="00A030D2" w:rsidRDefault="00A030D2" w:rsidP="00A03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30D2" w:rsidRDefault="00A030D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30D2" w:rsidRDefault="00A030D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30D2" w:rsidRDefault="00A030D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formatting="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BA1"/>
    <w:rsid w:val="001E10C6"/>
    <w:rsid w:val="00216561"/>
    <w:rsid w:val="00251CB7"/>
    <w:rsid w:val="002A146E"/>
    <w:rsid w:val="003327C5"/>
    <w:rsid w:val="00341E60"/>
    <w:rsid w:val="004C4F63"/>
    <w:rsid w:val="0060649D"/>
    <w:rsid w:val="006168D7"/>
    <w:rsid w:val="006E6B8B"/>
    <w:rsid w:val="00700A62"/>
    <w:rsid w:val="008B0C64"/>
    <w:rsid w:val="008F509E"/>
    <w:rsid w:val="00A030D2"/>
    <w:rsid w:val="00A65B27"/>
    <w:rsid w:val="00C64BA1"/>
    <w:rsid w:val="00C81EA0"/>
    <w:rsid w:val="00D43FAB"/>
    <w:rsid w:val="00EE7996"/>
    <w:rsid w:val="00F02F50"/>
    <w:rsid w:val="00F432E2"/>
    <w:rsid w:val="00FF24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4AA4363C"/>
  <w15:chartTrackingRefBased/>
  <w15:docId w15:val="{A75EDB0D-3FDE-FF43-A31E-4CE29DC2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160" w:line="252" w:lineRule="auto"/>
    </w:pPr>
    <w:rPr>
      <w:rFonts w:ascii="Calibri" w:eastAsia="Arial Unicode MS" w:hAnsi="Calibri" w:cs="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OpenSymbol"/>
      <w:caps w:val="0"/>
      <w:smallCaps w:val="0"/>
      <w:strike w:val="0"/>
      <w:dstrike w:val="0"/>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efaultParagraphFont1">
    <w:name w:val="Default Paragraph Font1"/>
  </w:style>
  <w:style w:type="character" w:styleId="Enfasigrassetto">
    <w:name w:val="Strong"/>
    <w:qFormat/>
    <w:rPr>
      <w:b/>
      <w:bCs/>
    </w:rPr>
  </w:style>
  <w:style w:type="character" w:styleId="Collegamentoipertestuale">
    <w:name w:val="Hyperlink"/>
    <w:rPr>
      <w:color w:val="0563C1"/>
      <w:u w:val="single"/>
      <w:lang/>
    </w:rPr>
  </w:style>
  <w:style w:type="character" w:customStyle="1" w:styleId="UnresolvedMention">
    <w:name w:val="Unresolved Mention"/>
    <w:rPr>
      <w:color w:val="605E5C"/>
    </w:rPr>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testo"/>
    <w:pPr>
      <w:keepNext/>
      <w:spacing w:before="240" w:after="120"/>
    </w:pPr>
    <w:rPr>
      <w:rFonts w:ascii="Arial"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NoSpacing1">
    <w:name w:val="No Spacing1"/>
    <w:pPr>
      <w:suppressAutoHyphens/>
      <w:spacing w:line="100" w:lineRule="atLeast"/>
    </w:pPr>
    <w:rPr>
      <w:rFonts w:ascii="Calibri" w:eastAsia="Arial Unicode MS" w:hAnsi="Calibri" w:cs="Calibri"/>
      <w:sz w:val="22"/>
      <w:szCs w:val="22"/>
      <w:lang w:eastAsia="ar-SA"/>
    </w:rPr>
  </w:style>
  <w:style w:type="paragraph" w:styleId="Intestazione">
    <w:name w:val="header"/>
    <w:basedOn w:val="Normale"/>
    <w:link w:val="IntestazioneCarattere"/>
    <w:uiPriority w:val="99"/>
    <w:unhideWhenUsed/>
    <w:rsid w:val="00A030D2"/>
    <w:pPr>
      <w:tabs>
        <w:tab w:val="center" w:pos="4819"/>
        <w:tab w:val="right" w:pos="9638"/>
      </w:tabs>
    </w:pPr>
  </w:style>
  <w:style w:type="character" w:customStyle="1" w:styleId="IntestazioneCarattere">
    <w:name w:val="Intestazione Carattere"/>
    <w:basedOn w:val="Carpredefinitoparagrafo"/>
    <w:link w:val="Intestazione"/>
    <w:uiPriority w:val="99"/>
    <w:rsid w:val="00A030D2"/>
    <w:rPr>
      <w:rFonts w:ascii="Calibri" w:eastAsia="Arial Unicode MS" w:hAnsi="Calibri" w:cs="Calibri"/>
      <w:sz w:val="22"/>
      <w:szCs w:val="22"/>
      <w:lang w:eastAsia="ar-SA"/>
    </w:rPr>
  </w:style>
  <w:style w:type="paragraph" w:styleId="Pidipagina">
    <w:name w:val="footer"/>
    <w:basedOn w:val="Normale"/>
    <w:link w:val="PidipaginaCarattere"/>
    <w:uiPriority w:val="99"/>
    <w:unhideWhenUsed/>
    <w:rsid w:val="00A030D2"/>
    <w:pPr>
      <w:tabs>
        <w:tab w:val="center" w:pos="4819"/>
        <w:tab w:val="right" w:pos="9638"/>
      </w:tabs>
    </w:pPr>
  </w:style>
  <w:style w:type="character" w:customStyle="1" w:styleId="PidipaginaCarattere">
    <w:name w:val="Piè di pagina Carattere"/>
    <w:basedOn w:val="Carpredefinitoparagrafo"/>
    <w:link w:val="Pidipagina"/>
    <w:uiPriority w:val="99"/>
    <w:rsid w:val="00A030D2"/>
    <w:rPr>
      <w:rFonts w:ascii="Calibri" w:eastAsia="Arial Unicode MS"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dreavalleri.it/" TargetMode="External"/><Relationship Id="rId13" Type="http://schemas.openxmlformats.org/officeDocument/2006/relationships/hyperlink" Target="https://www.instagram.com/redblue_musicrelations/?hl=it" TargetMode="External"/><Relationship Id="rId18" Type="http://schemas.openxmlformats.org/officeDocument/2006/relationships/hyperlink" Target="http://www.comune.venezia.it/content/fondazionebevilacqua-la-masa" TargetMode="External"/><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hyperlink" Target="http://www.byzantinemuseum.gr" TargetMode="External"/><Relationship Id="rId7" Type="http://schemas.openxmlformats.org/officeDocument/2006/relationships/hyperlink" Target="https://www.facebook.com/maurizio.solieri.904" TargetMode="External"/><Relationship Id="rId12" Type="http://schemas.openxmlformats.org/officeDocument/2006/relationships/hyperlink" Target="https://www.facebook.com/RedBlueMusic" TargetMode="External"/><Relationship Id="rId17" Type="http://schemas.openxmlformats.org/officeDocument/2006/relationships/hyperlink" Target="http://www.andreavalleri.it"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mailto:riccarda@continiarte.com" TargetMode="External"/><Relationship Id="rId20" Type="http://schemas.openxmlformats.org/officeDocument/2006/relationships/hyperlink" Target="http://www.epigraphicmuseum.gr"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info@redblue.it"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mailto:venezia@continiarte.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redblue.it/" TargetMode="External"/><Relationship Id="rId19" Type="http://schemas.openxmlformats.org/officeDocument/2006/relationships/hyperlink" Target="http://odysseus.culture.gr/h/1/gh151.jsp?obj_id=3311" TargetMode="External"/><Relationship Id="rId4" Type="http://schemas.openxmlformats.org/officeDocument/2006/relationships/footnotes" Target="footnotes.xml"/><Relationship Id="rId9" Type="http://schemas.openxmlformats.org/officeDocument/2006/relationships/hyperlink" Target="https://www.continiarte.com/" TargetMode="External"/><Relationship Id="rId14" Type="http://schemas.openxmlformats.org/officeDocument/2006/relationships/hyperlink" Target="http://www.continiarte.com"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943</Words>
  <Characters>5376</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6307</CharactersWithSpaces>
  <SharedDoc>false</SharedDoc>
  <HLinks>
    <vt:vector size="90" baseType="variant">
      <vt:variant>
        <vt:i4>6553701</vt:i4>
      </vt:variant>
      <vt:variant>
        <vt:i4>42</vt:i4>
      </vt:variant>
      <vt:variant>
        <vt:i4>0</vt:i4>
      </vt:variant>
      <vt:variant>
        <vt:i4>5</vt:i4>
      </vt:variant>
      <vt:variant>
        <vt:lpwstr>http://www.byzantinemuseum.gr/</vt:lpwstr>
      </vt:variant>
      <vt:variant>
        <vt:lpwstr/>
      </vt:variant>
      <vt:variant>
        <vt:i4>8060983</vt:i4>
      </vt:variant>
      <vt:variant>
        <vt:i4>39</vt:i4>
      </vt:variant>
      <vt:variant>
        <vt:i4>0</vt:i4>
      </vt:variant>
      <vt:variant>
        <vt:i4>5</vt:i4>
      </vt:variant>
      <vt:variant>
        <vt:lpwstr>http://www.epigraphicmuseum.gr/</vt:lpwstr>
      </vt:variant>
      <vt:variant>
        <vt:lpwstr/>
      </vt:variant>
      <vt:variant>
        <vt:i4>5046331</vt:i4>
      </vt:variant>
      <vt:variant>
        <vt:i4>36</vt:i4>
      </vt:variant>
      <vt:variant>
        <vt:i4>0</vt:i4>
      </vt:variant>
      <vt:variant>
        <vt:i4>5</vt:i4>
      </vt:variant>
      <vt:variant>
        <vt:lpwstr>http://odysseus.culture.gr/h/1/gh151.jsp?obj_id=3311</vt:lpwstr>
      </vt:variant>
      <vt:variant>
        <vt:lpwstr/>
      </vt:variant>
      <vt:variant>
        <vt:i4>1572886</vt:i4>
      </vt:variant>
      <vt:variant>
        <vt:i4>33</vt:i4>
      </vt:variant>
      <vt:variant>
        <vt:i4>0</vt:i4>
      </vt:variant>
      <vt:variant>
        <vt:i4>5</vt:i4>
      </vt:variant>
      <vt:variant>
        <vt:lpwstr>http://www.comune.venezia.it/content/fondazionebevilacqua-la-masa</vt:lpwstr>
      </vt:variant>
      <vt:variant>
        <vt:lpwstr/>
      </vt:variant>
      <vt:variant>
        <vt:i4>1769480</vt:i4>
      </vt:variant>
      <vt:variant>
        <vt:i4>30</vt:i4>
      </vt:variant>
      <vt:variant>
        <vt:i4>0</vt:i4>
      </vt:variant>
      <vt:variant>
        <vt:i4>5</vt:i4>
      </vt:variant>
      <vt:variant>
        <vt:lpwstr>http://www.andreavalleri.it/</vt:lpwstr>
      </vt:variant>
      <vt:variant>
        <vt:lpwstr/>
      </vt:variant>
      <vt:variant>
        <vt:i4>1507370</vt:i4>
      </vt:variant>
      <vt:variant>
        <vt:i4>27</vt:i4>
      </vt:variant>
      <vt:variant>
        <vt:i4>0</vt:i4>
      </vt:variant>
      <vt:variant>
        <vt:i4>5</vt:i4>
      </vt:variant>
      <vt:variant>
        <vt:lpwstr>mailto:riccarda@continiarte.com</vt:lpwstr>
      </vt:variant>
      <vt:variant>
        <vt:lpwstr/>
      </vt:variant>
      <vt:variant>
        <vt:i4>7667778</vt:i4>
      </vt:variant>
      <vt:variant>
        <vt:i4>24</vt:i4>
      </vt:variant>
      <vt:variant>
        <vt:i4>0</vt:i4>
      </vt:variant>
      <vt:variant>
        <vt:i4>5</vt:i4>
      </vt:variant>
      <vt:variant>
        <vt:lpwstr>mailto:venezia@continiarte.com</vt:lpwstr>
      </vt:variant>
      <vt:variant>
        <vt:lpwstr/>
      </vt:variant>
      <vt:variant>
        <vt:i4>4128881</vt:i4>
      </vt:variant>
      <vt:variant>
        <vt:i4>21</vt:i4>
      </vt:variant>
      <vt:variant>
        <vt:i4>0</vt:i4>
      </vt:variant>
      <vt:variant>
        <vt:i4>5</vt:i4>
      </vt:variant>
      <vt:variant>
        <vt:lpwstr>http://www.continiarte.com/</vt:lpwstr>
      </vt:variant>
      <vt:variant>
        <vt:lpwstr/>
      </vt:variant>
      <vt:variant>
        <vt:i4>4653105</vt:i4>
      </vt:variant>
      <vt:variant>
        <vt:i4>18</vt:i4>
      </vt:variant>
      <vt:variant>
        <vt:i4>0</vt:i4>
      </vt:variant>
      <vt:variant>
        <vt:i4>5</vt:i4>
      </vt:variant>
      <vt:variant>
        <vt:lpwstr>https://www.instagram.com/redblue_musicrelations/?hl=it</vt:lpwstr>
      </vt:variant>
      <vt:variant>
        <vt:lpwstr/>
      </vt:variant>
      <vt:variant>
        <vt:i4>4522058</vt:i4>
      </vt:variant>
      <vt:variant>
        <vt:i4>15</vt:i4>
      </vt:variant>
      <vt:variant>
        <vt:i4>0</vt:i4>
      </vt:variant>
      <vt:variant>
        <vt:i4>5</vt:i4>
      </vt:variant>
      <vt:variant>
        <vt:lpwstr>https://www.facebook.com/RedBlueMusic</vt:lpwstr>
      </vt:variant>
      <vt:variant>
        <vt:lpwstr/>
      </vt:variant>
      <vt:variant>
        <vt:i4>327741</vt:i4>
      </vt:variant>
      <vt:variant>
        <vt:i4>12</vt:i4>
      </vt:variant>
      <vt:variant>
        <vt:i4>0</vt:i4>
      </vt:variant>
      <vt:variant>
        <vt:i4>5</vt:i4>
      </vt:variant>
      <vt:variant>
        <vt:lpwstr>mailto:info@redblue.it</vt:lpwstr>
      </vt:variant>
      <vt:variant>
        <vt:lpwstr/>
      </vt:variant>
      <vt:variant>
        <vt:i4>7471224</vt:i4>
      </vt:variant>
      <vt:variant>
        <vt:i4>9</vt:i4>
      </vt:variant>
      <vt:variant>
        <vt:i4>0</vt:i4>
      </vt:variant>
      <vt:variant>
        <vt:i4>5</vt:i4>
      </vt:variant>
      <vt:variant>
        <vt:lpwstr>http://www.redblue.it/</vt:lpwstr>
      </vt:variant>
      <vt:variant>
        <vt:lpwstr/>
      </vt:variant>
      <vt:variant>
        <vt:i4>4587604</vt:i4>
      </vt:variant>
      <vt:variant>
        <vt:i4>6</vt:i4>
      </vt:variant>
      <vt:variant>
        <vt:i4>0</vt:i4>
      </vt:variant>
      <vt:variant>
        <vt:i4>5</vt:i4>
      </vt:variant>
      <vt:variant>
        <vt:lpwstr>https://www.continiarte.com/</vt:lpwstr>
      </vt:variant>
      <vt:variant>
        <vt:lpwstr/>
      </vt:variant>
      <vt:variant>
        <vt:i4>1048671</vt:i4>
      </vt:variant>
      <vt:variant>
        <vt:i4>3</vt:i4>
      </vt:variant>
      <vt:variant>
        <vt:i4>0</vt:i4>
      </vt:variant>
      <vt:variant>
        <vt:i4>5</vt:i4>
      </vt:variant>
      <vt:variant>
        <vt:lpwstr>https://www.andreavalleri.it/</vt:lpwstr>
      </vt:variant>
      <vt:variant>
        <vt:lpwstr/>
      </vt:variant>
      <vt:variant>
        <vt:i4>1703946</vt:i4>
      </vt:variant>
      <vt:variant>
        <vt:i4>0</vt:i4>
      </vt:variant>
      <vt:variant>
        <vt:i4>0</vt:i4>
      </vt:variant>
      <vt:variant>
        <vt:i4>5</vt:i4>
      </vt:variant>
      <vt:variant>
        <vt:lpwstr>https://www.facebook.com/maurizio.solieri.904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Scardilli</dc:creator>
  <cp:keywords/>
  <cp:lastModifiedBy>Agnese Tartaglione</cp:lastModifiedBy>
  <cp:revision>2</cp:revision>
  <cp:lastPrinted>1601-01-01T00:00:00Z</cp:lastPrinted>
  <dcterms:created xsi:type="dcterms:W3CDTF">2022-06-16T20:14:00Z</dcterms:created>
  <dcterms:modified xsi:type="dcterms:W3CDTF">2022-06-16T20:14:00Z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