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91A4" w14:textId="26CC7A93" w:rsidR="008F079C" w:rsidRDefault="008F079C">
      <w:pPr>
        <w:pStyle w:val="Corpo"/>
      </w:pPr>
    </w:p>
    <w:p w14:paraId="000E3C97" w14:textId="77777777" w:rsidR="008F079C" w:rsidRDefault="008F079C">
      <w:pPr>
        <w:pStyle w:val="Corpo"/>
      </w:pPr>
    </w:p>
    <w:p w14:paraId="3D3711A5" w14:textId="77777777" w:rsidR="008F079C" w:rsidRDefault="00073693">
      <w:pPr>
        <w:pStyle w:val="Corpo"/>
        <w:jc w:val="both"/>
        <w:rPr>
          <w:rFonts w:ascii="Arial" w:eastAsia="Arial" w:hAnsi="Arial" w:cs="Arial"/>
          <w:sz w:val="24"/>
          <w:szCs w:val="24"/>
        </w:rPr>
      </w:pPr>
      <w:r>
        <w:rPr>
          <w:rFonts w:ascii="Arial"/>
          <w:sz w:val="24"/>
          <w:szCs w:val="24"/>
        </w:rPr>
        <w:t>COMUNICATO STAMPA - INVITO</w:t>
      </w:r>
    </w:p>
    <w:p w14:paraId="04ACC7E7" w14:textId="77777777" w:rsidR="008F079C" w:rsidRDefault="008F079C">
      <w:pPr>
        <w:pStyle w:val="Corpo"/>
        <w:jc w:val="both"/>
        <w:rPr>
          <w:rFonts w:ascii="Arial" w:eastAsia="Arial" w:hAnsi="Arial" w:cs="Arial"/>
          <w:sz w:val="24"/>
          <w:szCs w:val="24"/>
        </w:rPr>
      </w:pPr>
    </w:p>
    <w:p w14:paraId="737DABAD" w14:textId="77777777" w:rsidR="008F079C" w:rsidRDefault="00073693">
      <w:pPr>
        <w:pStyle w:val="Corpo"/>
        <w:jc w:val="both"/>
        <w:rPr>
          <w:rFonts w:ascii="Arial" w:eastAsia="Arial" w:hAnsi="Arial" w:cs="Arial"/>
          <w:sz w:val="24"/>
          <w:szCs w:val="24"/>
        </w:rPr>
      </w:pPr>
      <w:r>
        <w:rPr>
          <w:rFonts w:ascii="Arial"/>
          <w:sz w:val="24"/>
          <w:szCs w:val="24"/>
        </w:rPr>
        <w:t>presentazione</w:t>
      </w:r>
    </w:p>
    <w:p w14:paraId="373005FB" w14:textId="77777777" w:rsidR="008F079C" w:rsidRDefault="008F079C">
      <w:pPr>
        <w:pStyle w:val="Corpo"/>
        <w:jc w:val="both"/>
        <w:rPr>
          <w:rFonts w:ascii="Arial" w:eastAsia="Arial" w:hAnsi="Arial" w:cs="Arial"/>
          <w:sz w:val="24"/>
          <w:szCs w:val="24"/>
        </w:rPr>
      </w:pPr>
    </w:p>
    <w:p w14:paraId="48624B05" w14:textId="77777777" w:rsidR="008F079C" w:rsidRPr="00FE215C" w:rsidRDefault="00073693">
      <w:pPr>
        <w:pStyle w:val="Corpo"/>
        <w:jc w:val="both"/>
        <w:rPr>
          <w:rFonts w:ascii="Arial" w:eastAsia="Arial" w:hAnsi="Arial" w:cs="Arial"/>
          <w:b/>
          <w:bCs/>
          <w:sz w:val="36"/>
          <w:szCs w:val="36"/>
        </w:rPr>
      </w:pPr>
      <w:r w:rsidRPr="00FE215C">
        <w:rPr>
          <w:rFonts w:ascii="Arial"/>
          <w:b/>
          <w:bCs/>
          <w:sz w:val="36"/>
          <w:szCs w:val="36"/>
        </w:rPr>
        <w:t>DIALOGHIMMAGINARI</w:t>
      </w:r>
    </w:p>
    <w:p w14:paraId="7DE4DAAD" w14:textId="77777777" w:rsidR="008F079C" w:rsidRPr="00FE215C" w:rsidRDefault="00073693">
      <w:pPr>
        <w:pStyle w:val="Corpo"/>
        <w:jc w:val="both"/>
        <w:rPr>
          <w:rFonts w:ascii="Arial" w:eastAsia="Arial" w:hAnsi="Arial" w:cs="Arial"/>
          <w:b/>
          <w:bCs/>
          <w:sz w:val="32"/>
          <w:szCs w:val="32"/>
        </w:rPr>
      </w:pPr>
      <w:r w:rsidRPr="00FE215C">
        <w:rPr>
          <w:rFonts w:ascii="Arial"/>
          <w:sz w:val="32"/>
          <w:szCs w:val="32"/>
        </w:rPr>
        <w:t xml:space="preserve">un progetto di </w:t>
      </w:r>
      <w:r w:rsidRPr="00FE215C">
        <w:rPr>
          <w:rFonts w:ascii="Arial"/>
          <w:b/>
          <w:bCs/>
          <w:sz w:val="32"/>
          <w:szCs w:val="32"/>
        </w:rPr>
        <w:t>Roberta Vacca</w:t>
      </w:r>
      <w:r w:rsidRPr="00FE215C">
        <w:rPr>
          <w:rFonts w:ascii="Arial"/>
          <w:sz w:val="32"/>
          <w:szCs w:val="32"/>
        </w:rPr>
        <w:t xml:space="preserve"> e </w:t>
      </w:r>
      <w:r w:rsidRPr="00FE215C">
        <w:rPr>
          <w:rFonts w:ascii="Arial"/>
          <w:b/>
          <w:bCs/>
          <w:sz w:val="32"/>
          <w:szCs w:val="32"/>
        </w:rPr>
        <w:t>Pierpaolo Mancinelli</w:t>
      </w:r>
    </w:p>
    <w:p w14:paraId="4FA61336" w14:textId="77777777" w:rsidR="008F079C" w:rsidRDefault="008F079C">
      <w:pPr>
        <w:pStyle w:val="Corpo"/>
        <w:jc w:val="both"/>
        <w:rPr>
          <w:rFonts w:ascii="Arial" w:eastAsia="Arial" w:hAnsi="Arial" w:cs="Arial"/>
          <w:sz w:val="24"/>
          <w:szCs w:val="24"/>
        </w:rPr>
      </w:pPr>
    </w:p>
    <w:p w14:paraId="4B8C6B38" w14:textId="3490DE8F" w:rsidR="00FE215C" w:rsidRDefault="00073693">
      <w:pPr>
        <w:pStyle w:val="Corpo"/>
        <w:jc w:val="both"/>
        <w:rPr>
          <w:rFonts w:ascii="Arial"/>
          <w:sz w:val="28"/>
          <w:szCs w:val="28"/>
        </w:rPr>
      </w:pPr>
      <w:r w:rsidRPr="00FE215C">
        <w:rPr>
          <w:rFonts w:ascii="Arial"/>
          <w:sz w:val="28"/>
          <w:szCs w:val="28"/>
        </w:rPr>
        <w:t>L</w:t>
      </w:r>
      <w:r w:rsidRPr="00FE215C">
        <w:rPr>
          <w:rFonts w:hAnsi="Arial"/>
          <w:sz w:val="28"/>
          <w:szCs w:val="28"/>
        </w:rPr>
        <w:t>’</w:t>
      </w:r>
      <w:r w:rsidRPr="00FE215C">
        <w:rPr>
          <w:rFonts w:ascii="Arial"/>
          <w:sz w:val="28"/>
          <w:szCs w:val="28"/>
        </w:rPr>
        <w:t xml:space="preserve">Aquila 25 marzo 2022 ore </w:t>
      </w:r>
      <w:r w:rsidR="00B61DA8">
        <w:rPr>
          <w:rFonts w:ascii="Arial"/>
          <w:sz w:val="28"/>
          <w:szCs w:val="28"/>
        </w:rPr>
        <w:t>18.00</w:t>
      </w:r>
      <w:r w:rsidRPr="00FE215C">
        <w:rPr>
          <w:rFonts w:ascii="Arial"/>
          <w:sz w:val="28"/>
          <w:szCs w:val="28"/>
        </w:rPr>
        <w:t xml:space="preserve"> </w:t>
      </w:r>
    </w:p>
    <w:p w14:paraId="313BDBE7" w14:textId="751BEE28" w:rsidR="008F079C" w:rsidRPr="00FE215C" w:rsidRDefault="00073693">
      <w:pPr>
        <w:pStyle w:val="Corpo"/>
        <w:jc w:val="both"/>
        <w:rPr>
          <w:rFonts w:ascii="Arial" w:eastAsia="Arial" w:hAnsi="Arial" w:cs="Arial"/>
          <w:sz w:val="28"/>
          <w:szCs w:val="28"/>
        </w:rPr>
      </w:pPr>
      <w:r w:rsidRPr="00FE215C">
        <w:rPr>
          <w:rFonts w:ascii="Arial"/>
          <w:sz w:val="28"/>
          <w:szCs w:val="28"/>
        </w:rPr>
        <w:t xml:space="preserve">Auditorium del Conservatorio </w:t>
      </w:r>
      <w:r w:rsidRPr="00FE215C">
        <w:rPr>
          <w:rFonts w:hAnsi="Arial"/>
          <w:sz w:val="28"/>
          <w:szCs w:val="28"/>
        </w:rPr>
        <w:t>“</w:t>
      </w:r>
      <w:r w:rsidRPr="00FE215C">
        <w:rPr>
          <w:rFonts w:ascii="Arial"/>
          <w:sz w:val="28"/>
          <w:szCs w:val="28"/>
        </w:rPr>
        <w:t>A. Casella</w:t>
      </w:r>
      <w:r w:rsidRPr="00FE215C">
        <w:rPr>
          <w:rFonts w:hAnsi="Arial"/>
          <w:sz w:val="28"/>
          <w:szCs w:val="28"/>
        </w:rPr>
        <w:t>”</w:t>
      </w:r>
      <w:r w:rsidRPr="00FE215C">
        <w:rPr>
          <w:rFonts w:ascii="Arial"/>
          <w:sz w:val="28"/>
          <w:szCs w:val="28"/>
        </w:rPr>
        <w:t>, Via F. Savini 6</w:t>
      </w:r>
    </w:p>
    <w:p w14:paraId="60700C3A" w14:textId="77777777" w:rsidR="008F079C" w:rsidRDefault="008F079C">
      <w:pPr>
        <w:pStyle w:val="Corpo"/>
        <w:jc w:val="both"/>
        <w:rPr>
          <w:rFonts w:ascii="Arial" w:eastAsia="Arial" w:hAnsi="Arial" w:cs="Arial"/>
          <w:sz w:val="24"/>
          <w:szCs w:val="24"/>
        </w:rPr>
      </w:pPr>
    </w:p>
    <w:p w14:paraId="09994737" w14:textId="2959E13B" w:rsidR="008F079C" w:rsidRPr="0046362D" w:rsidRDefault="00073693">
      <w:pPr>
        <w:pStyle w:val="Corpo"/>
        <w:jc w:val="both"/>
        <w:rPr>
          <w:rFonts w:ascii="Trebuchet MS" w:eastAsia="Arial" w:hAnsi="Trebuchet MS" w:cs="Arial"/>
          <w:sz w:val="24"/>
          <w:szCs w:val="24"/>
        </w:rPr>
      </w:pPr>
      <w:r w:rsidRPr="0046362D">
        <w:rPr>
          <w:rFonts w:ascii="Trebuchet MS" w:hAnsi="Trebuchet MS"/>
          <w:i/>
          <w:iCs/>
          <w:sz w:val="24"/>
          <w:szCs w:val="24"/>
        </w:rPr>
        <w:t xml:space="preserve">L’Aquila </w:t>
      </w:r>
      <w:r w:rsidR="000C308F">
        <w:rPr>
          <w:rFonts w:ascii="Trebuchet MS" w:hAnsi="Trebuchet MS"/>
          <w:i/>
          <w:iCs/>
          <w:sz w:val="24"/>
          <w:szCs w:val="24"/>
        </w:rPr>
        <w:t>23</w:t>
      </w:r>
      <w:r w:rsidRPr="0046362D">
        <w:rPr>
          <w:rFonts w:ascii="Trebuchet MS" w:hAnsi="Trebuchet MS"/>
          <w:i/>
          <w:iCs/>
          <w:sz w:val="24"/>
          <w:szCs w:val="24"/>
        </w:rPr>
        <w:t xml:space="preserve"> marzo 2022 - </w:t>
      </w:r>
      <w:r w:rsidRPr="0046362D">
        <w:rPr>
          <w:rFonts w:ascii="Trebuchet MS" w:hAnsi="Trebuchet MS"/>
          <w:sz w:val="24"/>
          <w:szCs w:val="24"/>
        </w:rPr>
        <w:t xml:space="preserve">Sarà presentato il prossimo 25 marzo alle ore </w:t>
      </w:r>
      <w:r w:rsidR="00B61DA8">
        <w:rPr>
          <w:rFonts w:ascii="Trebuchet MS" w:hAnsi="Trebuchet MS"/>
          <w:sz w:val="24"/>
          <w:szCs w:val="24"/>
        </w:rPr>
        <w:t>18.00</w:t>
      </w:r>
      <w:r w:rsidRPr="0046362D">
        <w:rPr>
          <w:rFonts w:ascii="Trebuchet MS" w:hAnsi="Trebuchet MS"/>
          <w:sz w:val="24"/>
          <w:szCs w:val="24"/>
        </w:rPr>
        <w:t xml:space="preserve"> presso l’</w:t>
      </w:r>
      <w:r w:rsidR="00FB3CC5">
        <w:rPr>
          <w:rFonts w:ascii="Trebuchet MS" w:hAnsi="Trebuchet MS"/>
          <w:sz w:val="24"/>
          <w:szCs w:val="24"/>
        </w:rPr>
        <w:t>A</w:t>
      </w:r>
      <w:r w:rsidRPr="0046362D">
        <w:rPr>
          <w:rFonts w:ascii="Trebuchet MS" w:hAnsi="Trebuchet MS"/>
          <w:sz w:val="24"/>
          <w:szCs w:val="24"/>
        </w:rPr>
        <w:t xml:space="preserve">uditorium del </w:t>
      </w:r>
      <w:r w:rsidR="00FE215C" w:rsidRPr="0046362D">
        <w:rPr>
          <w:rFonts w:ascii="Trebuchet MS" w:hAnsi="Trebuchet MS"/>
          <w:sz w:val="24"/>
          <w:szCs w:val="24"/>
        </w:rPr>
        <w:t>C</w:t>
      </w:r>
      <w:r w:rsidRPr="0046362D">
        <w:rPr>
          <w:rFonts w:ascii="Trebuchet MS" w:hAnsi="Trebuchet MS"/>
          <w:sz w:val="24"/>
          <w:szCs w:val="24"/>
        </w:rPr>
        <w:t xml:space="preserve">onservatorio </w:t>
      </w:r>
      <w:r w:rsidR="00FE215C" w:rsidRPr="0046362D">
        <w:rPr>
          <w:rFonts w:ascii="Trebuchet MS" w:hAnsi="Trebuchet MS"/>
          <w:sz w:val="24"/>
          <w:szCs w:val="24"/>
        </w:rPr>
        <w:t xml:space="preserve">“A. Casella” </w:t>
      </w:r>
      <w:r w:rsidRPr="0046362D">
        <w:rPr>
          <w:rFonts w:ascii="Trebuchet MS" w:hAnsi="Trebuchet MS"/>
          <w:sz w:val="24"/>
          <w:szCs w:val="24"/>
        </w:rPr>
        <w:t xml:space="preserve">dell’Aquila il progetto di arte e musica contemporanea </w:t>
      </w:r>
      <w:r w:rsidRPr="0046362D">
        <w:rPr>
          <w:rFonts w:ascii="Trebuchet MS" w:hAnsi="Trebuchet MS"/>
          <w:b/>
          <w:bCs/>
          <w:sz w:val="24"/>
          <w:szCs w:val="24"/>
        </w:rPr>
        <w:t>“</w:t>
      </w:r>
      <w:proofErr w:type="spellStart"/>
      <w:r w:rsidRPr="0046362D">
        <w:rPr>
          <w:rFonts w:ascii="Trebuchet MS" w:hAnsi="Trebuchet MS"/>
          <w:b/>
          <w:bCs/>
          <w:sz w:val="24"/>
          <w:szCs w:val="24"/>
        </w:rPr>
        <w:t>dialoghImmaginari</w:t>
      </w:r>
      <w:proofErr w:type="spellEnd"/>
      <w:r w:rsidRPr="0046362D">
        <w:rPr>
          <w:rFonts w:ascii="Trebuchet MS" w:hAnsi="Trebuchet MS"/>
          <w:b/>
          <w:bCs/>
          <w:sz w:val="24"/>
          <w:szCs w:val="24"/>
        </w:rPr>
        <w:t>” di Roberta Vacca compositrice e Pierpaolo Mancinelli artista</w:t>
      </w:r>
      <w:r w:rsidR="00FE215C" w:rsidRPr="0046362D">
        <w:rPr>
          <w:rFonts w:ascii="Trebuchet MS" w:hAnsi="Trebuchet MS"/>
          <w:b/>
          <w:bCs/>
          <w:sz w:val="24"/>
          <w:szCs w:val="24"/>
        </w:rPr>
        <w:t xml:space="preserve">. </w:t>
      </w:r>
      <w:r w:rsidR="00FE215C" w:rsidRPr="0046362D">
        <w:rPr>
          <w:rFonts w:ascii="Trebuchet MS" w:hAnsi="Trebuchet MS"/>
          <w:sz w:val="24"/>
          <w:szCs w:val="24"/>
        </w:rPr>
        <w:t>Si tratta di</w:t>
      </w:r>
      <w:r w:rsidRPr="0046362D">
        <w:rPr>
          <w:rFonts w:ascii="Trebuchet MS" w:hAnsi="Trebuchet MS"/>
          <w:sz w:val="24"/>
          <w:szCs w:val="24"/>
        </w:rPr>
        <w:t xml:space="preserve"> un’opera “</w:t>
      </w:r>
      <w:proofErr w:type="spellStart"/>
      <w:r w:rsidRPr="0046362D">
        <w:rPr>
          <w:rFonts w:ascii="Trebuchet MS" w:hAnsi="Trebuchet MS"/>
          <w:sz w:val="24"/>
          <w:szCs w:val="24"/>
        </w:rPr>
        <w:t>bisensoriale</w:t>
      </w:r>
      <w:proofErr w:type="spellEnd"/>
      <w:r w:rsidRPr="0046362D">
        <w:rPr>
          <w:rFonts w:ascii="Trebuchet MS" w:hAnsi="Trebuchet MS"/>
          <w:sz w:val="24"/>
          <w:szCs w:val="24"/>
        </w:rPr>
        <w:t>” realizzat</w:t>
      </w:r>
      <w:r w:rsidR="00FE215C" w:rsidRPr="0046362D">
        <w:rPr>
          <w:rFonts w:ascii="Trebuchet MS" w:hAnsi="Trebuchet MS"/>
          <w:sz w:val="24"/>
          <w:szCs w:val="24"/>
        </w:rPr>
        <w:t>a</w:t>
      </w:r>
      <w:r w:rsidRPr="0046362D">
        <w:rPr>
          <w:rFonts w:ascii="Trebuchet MS" w:hAnsi="Trebuchet MS"/>
          <w:sz w:val="24"/>
          <w:szCs w:val="24"/>
        </w:rPr>
        <w:t xml:space="preserve"> </w:t>
      </w:r>
      <w:r w:rsidR="00932BA8" w:rsidRPr="0046362D">
        <w:rPr>
          <w:rFonts w:ascii="Trebuchet MS" w:hAnsi="Trebuchet MS"/>
          <w:sz w:val="24"/>
          <w:szCs w:val="24"/>
        </w:rPr>
        <w:t>dall’</w:t>
      </w:r>
      <w:r w:rsidR="00932BA8" w:rsidRPr="0046362D">
        <w:rPr>
          <w:rFonts w:ascii="Trebuchet MS" w:hAnsi="Trebuchet MS"/>
          <w:b/>
          <w:bCs/>
          <w:sz w:val="24"/>
          <w:szCs w:val="24"/>
        </w:rPr>
        <w:t>Associazione Arte Nuova</w:t>
      </w:r>
      <w:r w:rsidR="00932BA8" w:rsidRPr="0046362D">
        <w:rPr>
          <w:rFonts w:ascii="Trebuchet MS" w:hAnsi="Trebuchet MS"/>
          <w:sz w:val="24"/>
          <w:szCs w:val="24"/>
        </w:rPr>
        <w:t xml:space="preserve"> e dalle edizioni </w:t>
      </w:r>
      <w:proofErr w:type="spellStart"/>
      <w:r w:rsidR="00932BA8" w:rsidRPr="0046362D">
        <w:rPr>
          <w:rFonts w:ascii="Trebuchet MS" w:hAnsi="Trebuchet MS"/>
          <w:b/>
          <w:bCs/>
          <w:sz w:val="24"/>
          <w:szCs w:val="24"/>
        </w:rPr>
        <w:t>Sconfinarte</w:t>
      </w:r>
      <w:proofErr w:type="spellEnd"/>
      <w:r w:rsidR="00932BA8" w:rsidRPr="0046362D">
        <w:rPr>
          <w:rFonts w:ascii="Trebuchet MS" w:hAnsi="Trebuchet MS"/>
          <w:sz w:val="24"/>
          <w:szCs w:val="24"/>
        </w:rPr>
        <w:t xml:space="preserve"> </w:t>
      </w:r>
      <w:r w:rsidRPr="0046362D">
        <w:rPr>
          <w:rFonts w:ascii="Trebuchet MS" w:hAnsi="Trebuchet MS"/>
          <w:sz w:val="24"/>
          <w:szCs w:val="24"/>
        </w:rPr>
        <w:t xml:space="preserve">con il contributo </w:t>
      </w:r>
      <w:r w:rsidR="0020197C" w:rsidRPr="0046362D">
        <w:rPr>
          <w:rFonts w:ascii="Trebuchet MS" w:hAnsi="Trebuchet MS"/>
          <w:sz w:val="24"/>
          <w:szCs w:val="24"/>
        </w:rPr>
        <w:t xml:space="preserve">del </w:t>
      </w:r>
      <w:r w:rsidR="0020197C" w:rsidRPr="0046362D">
        <w:rPr>
          <w:rFonts w:ascii="Trebuchet MS" w:hAnsi="Trebuchet MS"/>
          <w:b/>
          <w:bCs/>
          <w:sz w:val="24"/>
          <w:szCs w:val="24"/>
        </w:rPr>
        <w:t>Comune dell’Aquila</w:t>
      </w:r>
      <w:r w:rsidR="0020197C" w:rsidRPr="0046362D">
        <w:rPr>
          <w:rFonts w:ascii="Trebuchet MS" w:hAnsi="Trebuchet MS"/>
          <w:sz w:val="24"/>
          <w:szCs w:val="24"/>
        </w:rPr>
        <w:t xml:space="preserve"> </w:t>
      </w:r>
      <w:r w:rsidRPr="0046362D">
        <w:rPr>
          <w:rFonts w:ascii="Trebuchet MS" w:hAnsi="Trebuchet MS"/>
          <w:sz w:val="24"/>
          <w:szCs w:val="24"/>
        </w:rPr>
        <w:t xml:space="preserve">della </w:t>
      </w:r>
      <w:r w:rsidRPr="0046362D">
        <w:rPr>
          <w:rFonts w:ascii="Trebuchet MS" w:hAnsi="Trebuchet MS"/>
          <w:b/>
          <w:bCs/>
          <w:sz w:val="24"/>
          <w:szCs w:val="24"/>
        </w:rPr>
        <w:t>Fondazione Carispaq</w:t>
      </w:r>
      <w:r w:rsidRPr="0046362D">
        <w:rPr>
          <w:rFonts w:ascii="Trebuchet MS" w:hAnsi="Trebuchet MS"/>
          <w:sz w:val="24"/>
          <w:szCs w:val="24"/>
        </w:rPr>
        <w:t xml:space="preserve">, di </w:t>
      </w:r>
      <w:proofErr w:type="spellStart"/>
      <w:r w:rsidRPr="0046362D">
        <w:rPr>
          <w:rFonts w:ascii="Trebuchet MS" w:hAnsi="Trebuchet MS"/>
          <w:b/>
          <w:bCs/>
          <w:sz w:val="24"/>
          <w:szCs w:val="24"/>
        </w:rPr>
        <w:t>Edilfrair</w:t>
      </w:r>
      <w:proofErr w:type="spellEnd"/>
      <w:r w:rsidRPr="0046362D">
        <w:rPr>
          <w:rFonts w:ascii="Trebuchet MS" w:hAnsi="Trebuchet MS"/>
          <w:b/>
          <w:bCs/>
          <w:sz w:val="24"/>
          <w:szCs w:val="24"/>
        </w:rPr>
        <w:t xml:space="preserve"> </w:t>
      </w:r>
      <w:proofErr w:type="spellStart"/>
      <w:r w:rsidRPr="0046362D">
        <w:rPr>
          <w:rFonts w:ascii="Trebuchet MS" w:hAnsi="Trebuchet MS"/>
          <w:b/>
          <w:bCs/>
          <w:sz w:val="24"/>
          <w:szCs w:val="24"/>
        </w:rPr>
        <w:t>Srl</w:t>
      </w:r>
      <w:proofErr w:type="spellEnd"/>
      <w:r w:rsidRPr="0046362D">
        <w:rPr>
          <w:rFonts w:ascii="Trebuchet MS" w:hAnsi="Trebuchet MS"/>
          <w:sz w:val="24"/>
          <w:szCs w:val="24"/>
        </w:rPr>
        <w:t xml:space="preserve">, del </w:t>
      </w:r>
      <w:r w:rsidRPr="0046362D">
        <w:rPr>
          <w:rFonts w:ascii="Trebuchet MS" w:hAnsi="Trebuchet MS"/>
          <w:b/>
          <w:bCs/>
          <w:sz w:val="24"/>
          <w:szCs w:val="24"/>
        </w:rPr>
        <w:t xml:space="preserve">Conservatorio “A. Casella” </w:t>
      </w:r>
      <w:r w:rsidRPr="0046362D">
        <w:rPr>
          <w:rFonts w:ascii="Trebuchet MS" w:hAnsi="Trebuchet MS"/>
          <w:sz w:val="24"/>
          <w:szCs w:val="24"/>
        </w:rPr>
        <w:t>dell’Aquila e</w:t>
      </w:r>
      <w:r w:rsidR="0020197C" w:rsidRPr="0046362D">
        <w:rPr>
          <w:rFonts w:ascii="Trebuchet MS" w:hAnsi="Trebuchet MS"/>
          <w:sz w:val="24"/>
          <w:szCs w:val="24"/>
        </w:rPr>
        <w:t xml:space="preserve"> del </w:t>
      </w:r>
      <w:r w:rsidR="0020197C" w:rsidRPr="0046362D">
        <w:rPr>
          <w:rFonts w:ascii="Trebuchet MS" w:hAnsi="Trebuchet MS"/>
          <w:b/>
          <w:bCs/>
          <w:sz w:val="24"/>
          <w:szCs w:val="24"/>
        </w:rPr>
        <w:t>Conservatorio Cherubini</w:t>
      </w:r>
      <w:r w:rsidRPr="0046362D">
        <w:rPr>
          <w:rFonts w:ascii="Trebuchet MS" w:hAnsi="Trebuchet MS"/>
          <w:b/>
          <w:bCs/>
          <w:sz w:val="24"/>
          <w:szCs w:val="24"/>
        </w:rPr>
        <w:t xml:space="preserve"> di Firenze</w:t>
      </w:r>
      <w:r w:rsidR="0020197C" w:rsidRPr="0046362D">
        <w:rPr>
          <w:rFonts w:ascii="Trebuchet MS" w:hAnsi="Trebuchet MS"/>
          <w:sz w:val="24"/>
          <w:szCs w:val="24"/>
        </w:rPr>
        <w:t>.</w:t>
      </w:r>
    </w:p>
    <w:p w14:paraId="584DCC31" w14:textId="77777777" w:rsidR="008F079C" w:rsidRPr="0046362D" w:rsidRDefault="008F079C">
      <w:pPr>
        <w:pStyle w:val="Corpo"/>
        <w:jc w:val="both"/>
        <w:rPr>
          <w:rFonts w:ascii="Trebuchet MS" w:eastAsia="Arial" w:hAnsi="Trebuchet MS" w:cs="Arial"/>
          <w:sz w:val="24"/>
          <w:szCs w:val="24"/>
        </w:rPr>
      </w:pPr>
    </w:p>
    <w:p w14:paraId="3B9F4B05" w14:textId="689C9673" w:rsidR="008F079C" w:rsidRPr="0046362D" w:rsidRDefault="00A30819">
      <w:pPr>
        <w:pStyle w:val="Corpo"/>
        <w:jc w:val="both"/>
        <w:rPr>
          <w:rFonts w:ascii="Trebuchet MS" w:eastAsia="Arial" w:hAnsi="Trebuchet MS" w:cs="Arial"/>
          <w:sz w:val="24"/>
          <w:szCs w:val="24"/>
          <w:u w:color="000000"/>
        </w:rPr>
      </w:pPr>
      <w:proofErr w:type="spellStart"/>
      <w:r w:rsidRPr="0046362D">
        <w:rPr>
          <w:rFonts w:ascii="Trebuchet MS" w:hAnsi="Trebuchet MS"/>
          <w:b/>
          <w:bCs/>
          <w:sz w:val="24"/>
          <w:szCs w:val="24"/>
        </w:rPr>
        <w:t>D</w:t>
      </w:r>
      <w:r w:rsidR="00073693" w:rsidRPr="0046362D">
        <w:rPr>
          <w:rFonts w:ascii="Trebuchet MS" w:hAnsi="Trebuchet MS"/>
          <w:b/>
          <w:bCs/>
          <w:sz w:val="24"/>
          <w:szCs w:val="24"/>
          <w:u w:color="000000"/>
        </w:rPr>
        <w:t>ialoghimmaginari</w:t>
      </w:r>
      <w:proofErr w:type="spellEnd"/>
      <w:r w:rsidR="00073693" w:rsidRPr="0046362D">
        <w:rPr>
          <w:rFonts w:ascii="Trebuchet MS" w:hAnsi="Trebuchet MS"/>
          <w:sz w:val="24"/>
          <w:szCs w:val="24"/>
          <w:u w:color="000000"/>
        </w:rPr>
        <w:t> è l’urgenza di unire linguaggi ed espressioni artistiche contemporanee diverse ma complementari per sperimentare e sorprendere con un nuovo parafrasare, quello creato dall’unione di musica e arte. Un progetto pensato come un’opera d’arte totale che rende visibili i colori delle sonorità dipinte dalla musica e udibili i suoni visivi creati dall’arte: un esperimento non nuovo ma che vuole, attraverso la creazione di bellezza per gli occhi e per le orecchie, riportare attenzione sui linguaggi del contemporaneo contribuendo a diffonderli.</w:t>
      </w:r>
    </w:p>
    <w:p w14:paraId="690DC2C6" w14:textId="77777777" w:rsidR="008F079C" w:rsidRPr="0046362D" w:rsidRDefault="008F079C">
      <w:pPr>
        <w:pStyle w:val="Corpo"/>
        <w:jc w:val="both"/>
        <w:rPr>
          <w:rFonts w:ascii="Trebuchet MS" w:eastAsia="Arial" w:hAnsi="Trebuchet MS" w:cs="Arial"/>
          <w:sz w:val="24"/>
          <w:szCs w:val="24"/>
          <w:u w:color="000000"/>
        </w:rPr>
      </w:pPr>
    </w:p>
    <w:p w14:paraId="2FAEE8B5" w14:textId="11D1B87D" w:rsidR="008F079C" w:rsidRDefault="00073693">
      <w:pPr>
        <w:pStyle w:val="Corpo"/>
        <w:jc w:val="both"/>
        <w:rPr>
          <w:rFonts w:ascii="Trebuchet MS" w:hAnsi="Trebuchet MS"/>
          <w:i/>
          <w:iCs/>
          <w:sz w:val="24"/>
          <w:szCs w:val="24"/>
        </w:rPr>
      </w:pPr>
      <w:r w:rsidRPr="0046362D">
        <w:rPr>
          <w:rFonts w:ascii="Trebuchet MS" w:hAnsi="Trebuchet MS"/>
          <w:sz w:val="24"/>
          <w:szCs w:val="24"/>
          <w:u w:color="000000"/>
        </w:rPr>
        <w:t xml:space="preserve">Si tratta di un cd di quattro brani </w:t>
      </w:r>
      <w:r w:rsidR="0020197C" w:rsidRPr="0046362D">
        <w:rPr>
          <w:rFonts w:ascii="Trebuchet MS" w:hAnsi="Trebuchet MS"/>
          <w:sz w:val="24"/>
          <w:szCs w:val="24"/>
          <w:u w:color="000000"/>
        </w:rPr>
        <w:t>(</w:t>
      </w:r>
      <w:r w:rsidR="006612CE">
        <w:rPr>
          <w:rFonts w:ascii="Trebuchet MS" w:hAnsi="Trebuchet MS"/>
          <w:sz w:val="24"/>
          <w:szCs w:val="24"/>
          <w:u w:color="000000"/>
        </w:rPr>
        <w:t>A</w:t>
      </w:r>
      <w:r w:rsidR="0046362D" w:rsidRPr="0046362D">
        <w:rPr>
          <w:rFonts w:ascii="Trebuchet MS" w:hAnsi="Trebuchet MS"/>
          <w:sz w:val="24"/>
          <w:szCs w:val="24"/>
          <w:u w:color="000000"/>
        </w:rPr>
        <w:t>d occhi chiusi,</w:t>
      </w:r>
      <w:r w:rsidR="0046362D" w:rsidRPr="0046362D">
        <w:rPr>
          <w:rFonts w:ascii="Trebuchet MS" w:hAnsi="Trebuchet MS"/>
        </w:rPr>
        <w:t xml:space="preserve"> </w:t>
      </w:r>
      <w:r w:rsidR="006612CE">
        <w:rPr>
          <w:rFonts w:ascii="Trebuchet MS" w:hAnsi="Trebuchet MS"/>
          <w:sz w:val="24"/>
          <w:szCs w:val="24"/>
          <w:u w:color="000000"/>
        </w:rPr>
        <w:t>M</w:t>
      </w:r>
      <w:r w:rsidR="0046362D" w:rsidRPr="0046362D">
        <w:rPr>
          <w:rFonts w:ascii="Trebuchet MS" w:hAnsi="Trebuchet MS"/>
          <w:sz w:val="24"/>
          <w:szCs w:val="24"/>
          <w:u w:color="000000"/>
        </w:rPr>
        <w:t xml:space="preserve">e-dea, </w:t>
      </w:r>
      <w:r w:rsidR="006612CE">
        <w:rPr>
          <w:rFonts w:ascii="Trebuchet MS" w:hAnsi="Trebuchet MS"/>
          <w:sz w:val="24"/>
          <w:szCs w:val="24"/>
          <w:u w:color="000000"/>
        </w:rPr>
        <w:t>M</w:t>
      </w:r>
      <w:r w:rsidR="0046362D" w:rsidRPr="0046362D">
        <w:rPr>
          <w:rFonts w:ascii="Trebuchet MS" w:hAnsi="Trebuchet MS"/>
          <w:sz w:val="24"/>
          <w:szCs w:val="24"/>
          <w:u w:color="000000"/>
        </w:rPr>
        <w:t xml:space="preserve">y fair lady e </w:t>
      </w:r>
      <w:proofErr w:type="spellStart"/>
      <w:proofErr w:type="gramStart"/>
      <w:r w:rsidR="0046362D" w:rsidRPr="0046362D">
        <w:rPr>
          <w:rFonts w:ascii="Trebuchet MS" w:hAnsi="Trebuchet MS"/>
          <w:sz w:val="24"/>
          <w:szCs w:val="24"/>
          <w:u w:color="000000"/>
        </w:rPr>
        <w:t>NovEvon</w:t>
      </w:r>
      <w:proofErr w:type="spellEnd"/>
      <w:r w:rsidR="0046362D" w:rsidRPr="0046362D">
        <w:rPr>
          <w:rFonts w:ascii="Trebuchet MS" w:hAnsi="Trebuchet MS"/>
          <w:sz w:val="24"/>
          <w:szCs w:val="24"/>
          <w:u w:color="000000"/>
        </w:rPr>
        <w:t>)</w:t>
      </w:r>
      <w:r w:rsidR="0020197C" w:rsidRPr="0046362D">
        <w:rPr>
          <w:rFonts w:ascii="Trebuchet MS" w:hAnsi="Trebuchet MS"/>
          <w:sz w:val="24"/>
          <w:szCs w:val="24"/>
          <w:u w:color="000000"/>
        </w:rPr>
        <w:t xml:space="preserve">  </w:t>
      </w:r>
      <w:r w:rsidRPr="0046362D">
        <w:rPr>
          <w:rFonts w:ascii="Trebuchet MS" w:hAnsi="Trebuchet MS"/>
          <w:sz w:val="24"/>
          <w:szCs w:val="24"/>
          <w:u w:color="000000"/>
        </w:rPr>
        <w:t>composti</w:t>
      </w:r>
      <w:proofErr w:type="gramEnd"/>
      <w:r w:rsidRPr="0046362D">
        <w:rPr>
          <w:rFonts w:ascii="Trebuchet MS" w:hAnsi="Trebuchet MS"/>
          <w:sz w:val="24"/>
          <w:szCs w:val="24"/>
          <w:u w:color="000000"/>
        </w:rPr>
        <w:t xml:space="preserve"> da Roberta Vacca accompagnati da altrettante </w:t>
      </w:r>
      <w:r w:rsidR="0046362D" w:rsidRPr="0046362D">
        <w:rPr>
          <w:rFonts w:ascii="Trebuchet MS" w:hAnsi="Trebuchet MS"/>
          <w:sz w:val="24"/>
          <w:szCs w:val="24"/>
          <w:u w:color="000000"/>
        </w:rPr>
        <w:t>opere di arte</w:t>
      </w:r>
      <w:r w:rsidRPr="0046362D">
        <w:rPr>
          <w:rFonts w:ascii="Trebuchet MS" w:hAnsi="Trebuchet MS"/>
          <w:sz w:val="24"/>
          <w:szCs w:val="24"/>
          <w:u w:color="000000"/>
        </w:rPr>
        <w:t xml:space="preserve"> digita</w:t>
      </w:r>
      <w:r w:rsidR="0046362D" w:rsidRPr="0046362D">
        <w:rPr>
          <w:rFonts w:ascii="Trebuchet MS" w:hAnsi="Trebuchet MS"/>
          <w:sz w:val="24"/>
          <w:szCs w:val="24"/>
          <w:u w:color="000000"/>
        </w:rPr>
        <w:t>le realizzate</w:t>
      </w:r>
      <w:r w:rsidRPr="0046362D">
        <w:rPr>
          <w:rFonts w:ascii="Trebuchet MS" w:hAnsi="Trebuchet MS"/>
          <w:sz w:val="24"/>
          <w:szCs w:val="24"/>
          <w:u w:color="000000"/>
        </w:rPr>
        <w:t xml:space="preserve"> d</w:t>
      </w:r>
      <w:r w:rsidR="0046362D" w:rsidRPr="0046362D">
        <w:rPr>
          <w:rFonts w:ascii="Trebuchet MS" w:hAnsi="Trebuchet MS"/>
          <w:sz w:val="24"/>
          <w:szCs w:val="24"/>
          <w:u w:color="000000"/>
        </w:rPr>
        <w:t>a</w:t>
      </w:r>
      <w:r w:rsidRPr="0046362D">
        <w:rPr>
          <w:rFonts w:ascii="Trebuchet MS" w:hAnsi="Trebuchet MS"/>
          <w:sz w:val="24"/>
          <w:szCs w:val="24"/>
          <w:u w:color="000000"/>
        </w:rPr>
        <w:t xml:space="preserve"> Pierpaolo Mancinelli. </w:t>
      </w:r>
      <w:r w:rsidRPr="0046362D">
        <w:rPr>
          <w:rFonts w:ascii="Trebuchet MS" w:hAnsi="Trebuchet MS"/>
          <w:i/>
          <w:iCs/>
          <w:sz w:val="24"/>
          <w:szCs w:val="24"/>
          <w:u w:color="000000"/>
        </w:rPr>
        <w:t>“</w:t>
      </w:r>
      <w:r w:rsidRPr="0046362D">
        <w:rPr>
          <w:rFonts w:ascii="Trebuchet MS" w:hAnsi="Trebuchet MS"/>
          <w:i/>
          <w:iCs/>
          <w:sz w:val="24"/>
          <w:szCs w:val="24"/>
        </w:rPr>
        <w:t xml:space="preserve">Ciascuna delle quattro composizioni musicali </w:t>
      </w:r>
      <w:r w:rsidRPr="0046362D">
        <w:rPr>
          <w:rFonts w:ascii="Trebuchet MS" w:hAnsi="Trebuchet MS"/>
          <w:sz w:val="24"/>
          <w:szCs w:val="24"/>
        </w:rPr>
        <w:t xml:space="preserve">- scrivono i due artisti - </w:t>
      </w:r>
      <w:r w:rsidRPr="0046362D">
        <w:rPr>
          <w:rFonts w:ascii="Trebuchet MS" w:hAnsi="Trebuchet MS"/>
          <w:i/>
          <w:iCs/>
          <w:sz w:val="24"/>
          <w:szCs w:val="24"/>
        </w:rPr>
        <w:t xml:space="preserve">pone lo sguardo sull’interiorità del mondo femminile: due attraverso i personaggi di Medea e di Lady </w:t>
      </w:r>
      <w:proofErr w:type="spellStart"/>
      <w:r w:rsidRPr="0046362D">
        <w:rPr>
          <w:rFonts w:ascii="Trebuchet MS" w:hAnsi="Trebuchet MS"/>
          <w:i/>
          <w:iCs/>
          <w:sz w:val="24"/>
          <w:szCs w:val="24"/>
        </w:rPr>
        <w:t>MacBeth</w:t>
      </w:r>
      <w:proofErr w:type="spellEnd"/>
      <w:r w:rsidRPr="0046362D">
        <w:rPr>
          <w:rFonts w:ascii="Trebuchet MS" w:hAnsi="Trebuchet MS"/>
          <w:i/>
          <w:iCs/>
          <w:sz w:val="24"/>
          <w:szCs w:val="24"/>
        </w:rPr>
        <w:t xml:space="preserve"> e due attraverso visioni poetiche femminili tratte dal “Cantico dei Cantici” e da alcuni Haiku. Le quattro opere digitali sono nate dalla suggestione auditiva generata </w:t>
      </w:r>
      <w:proofErr w:type="spellStart"/>
      <w:r w:rsidRPr="0046362D">
        <w:rPr>
          <w:rFonts w:ascii="Trebuchet MS" w:hAnsi="Trebuchet MS"/>
          <w:i/>
          <w:iCs/>
          <w:sz w:val="24"/>
          <w:szCs w:val="24"/>
        </w:rPr>
        <w:t>sinest</w:t>
      </w:r>
      <w:r w:rsidR="0046362D" w:rsidRPr="0046362D">
        <w:rPr>
          <w:rFonts w:ascii="Trebuchet MS" w:hAnsi="Trebuchet MS"/>
          <w:i/>
          <w:iCs/>
          <w:sz w:val="24"/>
          <w:szCs w:val="24"/>
        </w:rPr>
        <w:t>es</w:t>
      </w:r>
      <w:r w:rsidRPr="0046362D">
        <w:rPr>
          <w:rFonts w:ascii="Trebuchet MS" w:hAnsi="Trebuchet MS"/>
          <w:i/>
          <w:iCs/>
          <w:sz w:val="24"/>
          <w:szCs w:val="24"/>
        </w:rPr>
        <w:t>icamente</w:t>
      </w:r>
      <w:proofErr w:type="spellEnd"/>
      <w:r w:rsidRPr="0046362D">
        <w:rPr>
          <w:rFonts w:ascii="Trebuchet MS" w:hAnsi="Trebuchet MS"/>
          <w:i/>
          <w:iCs/>
          <w:sz w:val="24"/>
          <w:szCs w:val="24"/>
        </w:rPr>
        <w:t xml:space="preserve"> nell’artista visivo dai quattro lavori della compositrice. Su tali ‘voci’ di donne pone lo ‘sguardo’ un uomo, l’artista, che ne rielabora il sentire secondo i suoi ‘toni’ (dal suono al colore), fissando su tela quei ‘</w:t>
      </w:r>
      <w:proofErr w:type="spellStart"/>
      <w:r w:rsidRPr="0046362D">
        <w:rPr>
          <w:rFonts w:ascii="Trebuchet MS" w:hAnsi="Trebuchet MS"/>
          <w:b/>
          <w:bCs/>
          <w:i/>
          <w:iCs/>
          <w:sz w:val="24"/>
          <w:szCs w:val="24"/>
        </w:rPr>
        <w:t>dialoghimmaginari</w:t>
      </w:r>
      <w:proofErr w:type="spellEnd"/>
      <w:r w:rsidRPr="0046362D">
        <w:rPr>
          <w:rFonts w:ascii="Trebuchet MS" w:hAnsi="Trebuchet MS"/>
          <w:i/>
          <w:iCs/>
          <w:sz w:val="24"/>
          <w:szCs w:val="24"/>
        </w:rPr>
        <w:t>’ che le stesse intrattengono con i loro immaginari interlocutori. Immaginario è stato il dialogo tra i due artisti, poiché il visivo si è legato al sonoro creando una risposta coincidente, nelle quattro opere, su un altro livello sensoriale. Agli artisti piace ‘immaginare’ che questo progetto possa far scaturire ‘immaginariamente’ un dialogo interiore tanto nell’ascoltatore (dei brani) quanto nell’osservatore (delle tele)”</w:t>
      </w:r>
      <w:r w:rsidR="00B61DA8">
        <w:rPr>
          <w:rFonts w:ascii="Trebuchet MS" w:hAnsi="Trebuchet MS"/>
          <w:i/>
          <w:iCs/>
          <w:sz w:val="24"/>
          <w:szCs w:val="24"/>
        </w:rPr>
        <w:t>.</w:t>
      </w:r>
    </w:p>
    <w:p w14:paraId="52D573CE" w14:textId="409D7581" w:rsidR="00B61DA8" w:rsidRDefault="00B61DA8">
      <w:pPr>
        <w:pStyle w:val="Corpo"/>
        <w:jc w:val="both"/>
        <w:rPr>
          <w:rFonts w:ascii="Trebuchet MS" w:hAnsi="Trebuchet MS"/>
          <w:i/>
          <w:iCs/>
          <w:sz w:val="24"/>
          <w:szCs w:val="24"/>
        </w:rPr>
      </w:pPr>
    </w:p>
    <w:p w14:paraId="47B78BFF" w14:textId="77777777" w:rsidR="00FB3CC5" w:rsidRPr="0046362D" w:rsidRDefault="00FB3CC5" w:rsidP="00FB3CC5">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eastAsia="Trebuchet MS" w:hAnsi="Trebuchet MS" w:cs="Trebuchet MS"/>
          <w:sz w:val="24"/>
          <w:szCs w:val="24"/>
          <w:u w:color="000000"/>
        </w:rPr>
      </w:pPr>
      <w:r w:rsidRPr="0046362D">
        <w:rPr>
          <w:rFonts w:ascii="Trebuchet MS" w:hAnsi="Trebuchet MS"/>
          <w:sz w:val="24"/>
          <w:szCs w:val="24"/>
          <w:u w:color="000000"/>
        </w:rPr>
        <w:t xml:space="preserve">Progetti come </w:t>
      </w:r>
      <w:proofErr w:type="spellStart"/>
      <w:r w:rsidRPr="0046362D">
        <w:rPr>
          <w:rFonts w:ascii="Trebuchet MS" w:hAnsi="Trebuchet MS"/>
          <w:b/>
          <w:bCs/>
          <w:sz w:val="24"/>
          <w:szCs w:val="24"/>
          <w:u w:color="000000"/>
        </w:rPr>
        <w:t>dialoghimmaginari</w:t>
      </w:r>
      <w:proofErr w:type="spellEnd"/>
      <w:r w:rsidRPr="0046362D">
        <w:rPr>
          <w:rFonts w:ascii="Trebuchet MS" w:hAnsi="Trebuchet MS"/>
          <w:b/>
          <w:bCs/>
          <w:sz w:val="24"/>
          <w:szCs w:val="24"/>
          <w:u w:color="000000"/>
        </w:rPr>
        <w:t xml:space="preserve"> </w:t>
      </w:r>
      <w:r w:rsidRPr="0046362D">
        <w:rPr>
          <w:rFonts w:ascii="Trebuchet MS" w:hAnsi="Trebuchet MS"/>
          <w:sz w:val="24"/>
          <w:szCs w:val="24"/>
          <w:u w:color="000000"/>
        </w:rPr>
        <w:t xml:space="preserve">sottolineano l’importanza di creare e diffondere prodotti culturali di qualità che contribuiscano ad educare all’ascolto e alla vista di linguaggi nuovi ed inediti per essere in grado di cogliere appieno le sfumature di una società contemporanea in continuo mutamento. </w:t>
      </w:r>
      <w:proofErr w:type="spellStart"/>
      <w:r w:rsidRPr="0046362D">
        <w:rPr>
          <w:rFonts w:ascii="Trebuchet MS" w:hAnsi="Trebuchet MS"/>
          <w:b/>
          <w:bCs/>
          <w:sz w:val="24"/>
          <w:szCs w:val="24"/>
          <w:u w:color="000000"/>
        </w:rPr>
        <w:t>dialoghimmaginari</w:t>
      </w:r>
      <w:proofErr w:type="spellEnd"/>
      <w:r w:rsidRPr="0046362D">
        <w:rPr>
          <w:rFonts w:ascii="Trebuchet MS" w:hAnsi="Trebuchet MS"/>
          <w:sz w:val="24"/>
          <w:szCs w:val="24"/>
          <w:u w:color="000000"/>
        </w:rPr>
        <w:t> si concretizza in un CD con una tela, racchiusi in un cofanetto prezioso, un oggetto unico ed irripetibile che nella compenetrazione di due linguaggi artistici afferma la sua unicità: l’uno vivo nell’altro per regalare un’opera d’arte nell’opera d’arte.</w:t>
      </w:r>
    </w:p>
    <w:p w14:paraId="73B1AA88" w14:textId="77777777" w:rsidR="00FB3CC5" w:rsidRPr="00FB3CC5" w:rsidRDefault="00FB3CC5">
      <w:pPr>
        <w:pStyle w:val="Corpo"/>
        <w:jc w:val="both"/>
        <w:rPr>
          <w:rFonts w:ascii="Trebuchet MS" w:hAnsi="Trebuchet MS"/>
          <w:sz w:val="24"/>
          <w:szCs w:val="24"/>
        </w:rPr>
      </w:pPr>
    </w:p>
    <w:p w14:paraId="679CB610" w14:textId="3FEC5BD3" w:rsidR="00B61DA8" w:rsidRPr="00FB3CC5" w:rsidRDefault="00B61DA8">
      <w:pPr>
        <w:pStyle w:val="Corpo"/>
        <w:jc w:val="both"/>
        <w:rPr>
          <w:rFonts w:ascii="Trebuchet MS" w:hAnsi="Trebuchet MS"/>
          <w:b/>
          <w:bCs/>
          <w:sz w:val="24"/>
          <w:szCs w:val="24"/>
          <w:u w:color="000000"/>
        </w:rPr>
      </w:pPr>
      <w:r>
        <w:rPr>
          <w:rFonts w:ascii="Trebuchet MS" w:hAnsi="Trebuchet MS"/>
          <w:sz w:val="24"/>
          <w:szCs w:val="24"/>
        </w:rPr>
        <w:t xml:space="preserve">Il progetto sarà presentato dai critici musicali </w:t>
      </w:r>
      <w:r w:rsidRPr="00FB3CC5">
        <w:rPr>
          <w:rFonts w:ascii="Trebuchet MS" w:hAnsi="Trebuchet MS"/>
          <w:b/>
          <w:bCs/>
          <w:sz w:val="24"/>
          <w:szCs w:val="24"/>
        </w:rPr>
        <w:t>Alessandro Calcagnile</w:t>
      </w:r>
      <w:r>
        <w:rPr>
          <w:rFonts w:ascii="Trebuchet MS" w:hAnsi="Trebuchet MS"/>
          <w:sz w:val="24"/>
          <w:szCs w:val="24"/>
        </w:rPr>
        <w:t xml:space="preserve"> e </w:t>
      </w:r>
      <w:r w:rsidRPr="00FB3CC5">
        <w:rPr>
          <w:rFonts w:ascii="Trebuchet MS" w:hAnsi="Trebuchet MS"/>
          <w:b/>
          <w:bCs/>
          <w:sz w:val="24"/>
          <w:szCs w:val="24"/>
        </w:rPr>
        <w:t>Marco Di Battista</w:t>
      </w:r>
      <w:r>
        <w:rPr>
          <w:rFonts w:ascii="Trebuchet MS" w:hAnsi="Trebuchet MS"/>
          <w:sz w:val="24"/>
          <w:szCs w:val="24"/>
        </w:rPr>
        <w:t xml:space="preserve"> e dal critico d’arte </w:t>
      </w:r>
      <w:r w:rsidRPr="00FB3CC5">
        <w:rPr>
          <w:rFonts w:ascii="Trebuchet MS" w:hAnsi="Trebuchet MS"/>
          <w:b/>
          <w:bCs/>
          <w:sz w:val="24"/>
          <w:szCs w:val="24"/>
        </w:rPr>
        <w:t>Enrico Sconci</w:t>
      </w:r>
      <w:r>
        <w:rPr>
          <w:rFonts w:ascii="Trebuchet MS" w:hAnsi="Trebuchet MS"/>
          <w:sz w:val="24"/>
          <w:szCs w:val="24"/>
        </w:rPr>
        <w:t xml:space="preserve">. Alla presentazione interverranno il direttore del Conservatorio dell’Aquila </w:t>
      </w:r>
      <w:r w:rsidRPr="00FB3CC5">
        <w:rPr>
          <w:rFonts w:ascii="Trebuchet MS" w:hAnsi="Trebuchet MS"/>
          <w:b/>
          <w:bCs/>
          <w:sz w:val="24"/>
          <w:szCs w:val="24"/>
        </w:rPr>
        <w:t xml:space="preserve">Claudio Di </w:t>
      </w:r>
      <w:proofErr w:type="spellStart"/>
      <w:r w:rsidRPr="00FB3CC5">
        <w:rPr>
          <w:rFonts w:ascii="Trebuchet MS" w:hAnsi="Trebuchet MS"/>
          <w:b/>
          <w:bCs/>
          <w:sz w:val="24"/>
          <w:szCs w:val="24"/>
        </w:rPr>
        <w:t>Massimantonio</w:t>
      </w:r>
      <w:proofErr w:type="spellEnd"/>
      <w:r>
        <w:rPr>
          <w:rFonts w:ascii="Trebuchet MS" w:hAnsi="Trebuchet MS"/>
          <w:sz w:val="24"/>
          <w:szCs w:val="24"/>
        </w:rPr>
        <w:t xml:space="preserve">, il Presidente della Fondazione Carispaq </w:t>
      </w:r>
      <w:r w:rsidRPr="00FB3CC5">
        <w:rPr>
          <w:rFonts w:ascii="Trebuchet MS" w:hAnsi="Trebuchet MS"/>
          <w:b/>
          <w:bCs/>
          <w:sz w:val="24"/>
          <w:szCs w:val="24"/>
        </w:rPr>
        <w:t>Domenico Taglieri</w:t>
      </w:r>
      <w:r>
        <w:rPr>
          <w:rFonts w:ascii="Trebuchet MS" w:hAnsi="Trebuchet MS"/>
          <w:sz w:val="24"/>
          <w:szCs w:val="24"/>
        </w:rPr>
        <w:t xml:space="preserve">, </w:t>
      </w:r>
      <w:r w:rsidR="00FB3CC5">
        <w:rPr>
          <w:rFonts w:ascii="Trebuchet MS" w:hAnsi="Trebuchet MS"/>
          <w:sz w:val="24"/>
          <w:szCs w:val="24"/>
        </w:rPr>
        <w:t xml:space="preserve">la Vicepresidente della </w:t>
      </w:r>
      <w:proofErr w:type="spellStart"/>
      <w:r w:rsidR="00FB3CC5">
        <w:rPr>
          <w:rFonts w:ascii="Trebuchet MS" w:hAnsi="Trebuchet MS"/>
          <w:sz w:val="24"/>
          <w:szCs w:val="24"/>
        </w:rPr>
        <w:t>Edilfrai</w:t>
      </w:r>
      <w:proofErr w:type="spellEnd"/>
      <w:r w:rsidR="00FB3CC5">
        <w:rPr>
          <w:rFonts w:ascii="Trebuchet MS" w:hAnsi="Trebuchet MS"/>
          <w:sz w:val="24"/>
          <w:szCs w:val="24"/>
        </w:rPr>
        <w:t xml:space="preserve"> </w:t>
      </w:r>
      <w:proofErr w:type="spellStart"/>
      <w:r w:rsidR="00FB3CC5">
        <w:rPr>
          <w:rFonts w:ascii="Trebuchet MS" w:hAnsi="Trebuchet MS"/>
          <w:sz w:val="24"/>
          <w:szCs w:val="24"/>
        </w:rPr>
        <w:t>Srl</w:t>
      </w:r>
      <w:proofErr w:type="spellEnd"/>
      <w:r w:rsidR="00FB3CC5">
        <w:rPr>
          <w:rFonts w:ascii="Trebuchet MS" w:hAnsi="Trebuchet MS"/>
          <w:sz w:val="24"/>
          <w:szCs w:val="24"/>
        </w:rPr>
        <w:t xml:space="preserve"> </w:t>
      </w:r>
      <w:r w:rsidR="00FB3CC5" w:rsidRPr="00FB3CC5">
        <w:rPr>
          <w:rFonts w:ascii="Trebuchet MS" w:hAnsi="Trebuchet MS"/>
          <w:b/>
          <w:bCs/>
          <w:sz w:val="24"/>
          <w:szCs w:val="24"/>
        </w:rPr>
        <w:t>Marzia Frattale</w:t>
      </w:r>
      <w:r w:rsidR="00FB3CC5">
        <w:rPr>
          <w:rFonts w:ascii="Trebuchet MS" w:hAnsi="Trebuchet MS"/>
          <w:sz w:val="24"/>
          <w:szCs w:val="24"/>
        </w:rPr>
        <w:t xml:space="preserve"> e la Presidente dell’Associazione Arte Nuova </w:t>
      </w:r>
      <w:r w:rsidR="00FB3CC5" w:rsidRPr="00FB3CC5">
        <w:rPr>
          <w:rFonts w:ascii="Trebuchet MS" w:hAnsi="Trebuchet MS"/>
          <w:b/>
          <w:bCs/>
          <w:sz w:val="24"/>
          <w:szCs w:val="24"/>
        </w:rPr>
        <w:t xml:space="preserve">Gabriella </w:t>
      </w:r>
      <w:proofErr w:type="spellStart"/>
      <w:r w:rsidR="00FB3CC5" w:rsidRPr="00FB3CC5">
        <w:rPr>
          <w:rFonts w:ascii="Trebuchet MS" w:hAnsi="Trebuchet MS"/>
          <w:b/>
          <w:bCs/>
          <w:sz w:val="24"/>
          <w:szCs w:val="24"/>
        </w:rPr>
        <w:t>Copersino</w:t>
      </w:r>
      <w:proofErr w:type="spellEnd"/>
      <w:r w:rsidR="00FB3CC5">
        <w:rPr>
          <w:rFonts w:ascii="Trebuchet MS" w:hAnsi="Trebuchet MS"/>
          <w:sz w:val="24"/>
          <w:szCs w:val="24"/>
        </w:rPr>
        <w:t xml:space="preserve">. Modera la giornalista </w:t>
      </w:r>
      <w:r w:rsidR="00FB3CC5" w:rsidRPr="00FB3CC5">
        <w:rPr>
          <w:rFonts w:ascii="Trebuchet MS" w:hAnsi="Trebuchet MS"/>
          <w:b/>
          <w:bCs/>
          <w:sz w:val="24"/>
          <w:szCs w:val="24"/>
        </w:rPr>
        <w:t>Angela Ciano.</w:t>
      </w:r>
    </w:p>
    <w:p w14:paraId="64223BAC" w14:textId="77777777" w:rsidR="008F079C" w:rsidRPr="0046362D" w:rsidRDefault="008F079C">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eastAsia="Cambria" w:hAnsi="Trebuchet MS" w:cs="Cambria"/>
          <w:sz w:val="24"/>
          <w:szCs w:val="24"/>
          <w:u w:color="000000"/>
        </w:rPr>
      </w:pPr>
    </w:p>
    <w:p w14:paraId="1FD497DC" w14:textId="77777777" w:rsidR="008F079C" w:rsidRDefault="008F079C">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eastAsia="Trebuchet MS" w:hAnsi="Trebuchet MS" w:cs="Trebuchet MS"/>
          <w:sz w:val="24"/>
          <w:szCs w:val="24"/>
          <w:u w:color="000000"/>
        </w:rPr>
      </w:pPr>
    </w:p>
    <w:p w14:paraId="39D2838D" w14:textId="77777777" w:rsidR="008F079C" w:rsidRDefault="008F079C">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sectPr w:rsidR="008F079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F944" w14:textId="77777777" w:rsidR="00A7156B" w:rsidRDefault="00A7156B">
      <w:r>
        <w:separator/>
      </w:r>
    </w:p>
  </w:endnote>
  <w:endnote w:type="continuationSeparator" w:id="0">
    <w:p w14:paraId="7B78F4AD" w14:textId="77777777" w:rsidR="00A7156B" w:rsidRDefault="00A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DAF2" w14:textId="77777777" w:rsidR="008F079C" w:rsidRDefault="008F0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25FA" w14:textId="77777777" w:rsidR="00A7156B" w:rsidRDefault="00A7156B">
      <w:r>
        <w:separator/>
      </w:r>
    </w:p>
  </w:footnote>
  <w:footnote w:type="continuationSeparator" w:id="0">
    <w:p w14:paraId="7861E3BF" w14:textId="77777777" w:rsidR="00A7156B" w:rsidRDefault="00A7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28D3" w14:textId="77777777" w:rsidR="008F079C" w:rsidRDefault="008F07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9C"/>
    <w:rsid w:val="00073693"/>
    <w:rsid w:val="000C308F"/>
    <w:rsid w:val="0020197C"/>
    <w:rsid w:val="0046362D"/>
    <w:rsid w:val="006612CE"/>
    <w:rsid w:val="006A4C88"/>
    <w:rsid w:val="007370DA"/>
    <w:rsid w:val="00885A85"/>
    <w:rsid w:val="008F079C"/>
    <w:rsid w:val="00932BA8"/>
    <w:rsid w:val="0094504F"/>
    <w:rsid w:val="00A30819"/>
    <w:rsid w:val="00A36131"/>
    <w:rsid w:val="00A7156B"/>
    <w:rsid w:val="00B61DA8"/>
    <w:rsid w:val="00BC7E4D"/>
    <w:rsid w:val="00C30543"/>
    <w:rsid w:val="00DF773B"/>
    <w:rsid w:val="00FB3CC5"/>
    <w:rsid w:val="00FE2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D66D"/>
  <w15:docId w15:val="{3C9EEE1E-8469-4BAC-977C-108B28D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2022-03-23T09:48:00Z</dcterms:created>
  <dcterms:modified xsi:type="dcterms:W3CDTF">2022-03-23T09:48:00Z</dcterms:modified>
</cp:coreProperties>
</file>