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0A6" w:rsidRPr="006A70A6" w:rsidRDefault="006A70A6" w:rsidP="006A70A6">
      <w:pPr>
        <w:pStyle w:val="p1"/>
        <w:rPr>
          <w:rFonts w:ascii="Tahoma" w:hAnsi="Tahoma" w:cs="Tahoma"/>
          <w:sz w:val="24"/>
          <w:szCs w:val="24"/>
        </w:rPr>
      </w:pPr>
    </w:p>
    <w:p w:rsidR="006A70A6" w:rsidRPr="006A70A6" w:rsidRDefault="006A70A6" w:rsidP="006A70A6">
      <w:pPr>
        <w:pStyle w:val="p1"/>
        <w:rPr>
          <w:rFonts w:ascii="Tahoma" w:hAnsi="Tahoma" w:cs="Tahoma"/>
          <w:sz w:val="24"/>
          <w:szCs w:val="24"/>
          <w:lang w:val="en-US"/>
        </w:rPr>
      </w:pPr>
      <w:r w:rsidRPr="006A70A6">
        <w:rPr>
          <w:rFonts w:ascii="Tahoma" w:hAnsi="Tahoma" w:cs="Tahoma"/>
          <w:sz w:val="24"/>
          <w:szCs w:val="24"/>
          <w:lang w:val="en-US"/>
        </w:rPr>
        <w:t>ERAN</w:t>
      </w:r>
    </w:p>
    <w:p w:rsidR="006A70A6" w:rsidRPr="006A70A6" w:rsidRDefault="006A70A6" w:rsidP="006A70A6">
      <w:pPr>
        <w:pStyle w:val="p1"/>
        <w:rPr>
          <w:rFonts w:ascii="Tahoma" w:hAnsi="Tahoma" w:cs="Tahoma"/>
          <w:sz w:val="24"/>
          <w:szCs w:val="24"/>
          <w:lang w:val="en-US"/>
        </w:rPr>
      </w:pPr>
      <w:r w:rsidRPr="006A70A6">
        <w:rPr>
          <w:rFonts w:ascii="Tahoma" w:hAnsi="Tahoma" w:cs="Tahoma"/>
          <w:sz w:val="24"/>
          <w:szCs w:val="24"/>
          <w:lang w:val="en-US"/>
        </w:rPr>
        <w:t>AMAR</w:t>
      </w:r>
    </w:p>
    <w:p w:rsidR="006A70A6" w:rsidRPr="006A70A6" w:rsidRDefault="006A70A6" w:rsidP="006A70A6">
      <w:pPr>
        <w:pStyle w:val="p1"/>
        <w:rPr>
          <w:rFonts w:ascii="Tahoma" w:hAnsi="Tahoma" w:cs="Tahoma"/>
          <w:sz w:val="24"/>
          <w:szCs w:val="24"/>
          <w:lang w:val="en-US"/>
        </w:rPr>
      </w:pPr>
      <w:r w:rsidRPr="006A70A6">
        <w:rPr>
          <w:rFonts w:ascii="Tahoma" w:hAnsi="Tahoma" w:cs="Tahoma"/>
          <w:sz w:val="24"/>
          <w:szCs w:val="24"/>
          <w:lang w:val="en-US"/>
        </w:rPr>
        <w:t>SHOOKROON</w:t>
      </w:r>
    </w:p>
    <w:p w:rsidR="006A70A6" w:rsidRPr="006A70A6" w:rsidRDefault="006A70A6" w:rsidP="006A70A6">
      <w:pPr>
        <w:pStyle w:val="cvgsua"/>
        <w:spacing w:line="840" w:lineRule="atLeast"/>
        <w:rPr>
          <w:rFonts w:ascii="Tahoma" w:hAnsi="Tahoma" w:cs="Tahoma"/>
          <w:caps/>
          <w:lang w:val="en-US"/>
        </w:rPr>
      </w:pPr>
      <w:r w:rsidRPr="006A70A6">
        <w:rPr>
          <w:rStyle w:val="agcmg"/>
          <w:rFonts w:ascii="Tahoma" w:hAnsi="Tahoma" w:cs="Tahoma"/>
          <w:i/>
          <w:iCs/>
          <w:caps/>
          <w:lang w:val="en-US"/>
        </w:rPr>
        <w:t>ENGINE ON</w:t>
      </w:r>
      <w:r w:rsidRPr="006A70A6">
        <w:rPr>
          <w:rFonts w:ascii="Tahoma" w:hAnsi="Tahoma" w:cs="Tahoma"/>
          <w:caps/>
          <w:lang w:val="en-US"/>
        </w:rPr>
        <w:t xml:space="preserve"> - </w:t>
      </w:r>
      <w:r w:rsidRPr="006A70A6">
        <w:rPr>
          <w:rStyle w:val="agcmg"/>
          <w:rFonts w:ascii="Tahoma" w:hAnsi="Tahoma" w:cs="Tahoma"/>
          <w:i/>
          <w:iCs/>
          <w:caps/>
          <w:lang w:val="en-US"/>
        </w:rPr>
        <w:t>Preview: 7 May 2026</w:t>
      </w:r>
      <w:r w:rsidRPr="006A70A6">
        <w:rPr>
          <w:rFonts w:ascii="Tahoma" w:hAnsi="Tahoma" w:cs="Tahoma"/>
          <w:caps/>
          <w:lang w:val="en-US"/>
        </w:rPr>
        <w:t xml:space="preserve"> </w:t>
      </w:r>
      <w:r w:rsidRPr="006A70A6">
        <w:rPr>
          <w:rStyle w:val="agcmg"/>
          <w:rFonts w:ascii="Tahoma" w:hAnsi="Tahoma" w:cs="Tahoma"/>
          <w:i/>
          <w:iCs/>
          <w:caps/>
          <w:lang w:val="en-US"/>
        </w:rPr>
        <w:t>Via Plinio 48, Milan 20129</w:t>
      </w:r>
    </w:p>
    <w:p w:rsidR="006A70A6" w:rsidRPr="006A70A6" w:rsidRDefault="006A70A6" w:rsidP="006A70A6">
      <w:pPr>
        <w:pStyle w:val="p1"/>
        <w:rPr>
          <w:rFonts w:ascii="Tahoma" w:hAnsi="Tahoma" w:cs="Tahoma"/>
          <w:sz w:val="24"/>
          <w:szCs w:val="24"/>
          <w:lang w:val="en-US"/>
        </w:rPr>
      </w:pPr>
    </w:p>
    <w:p w:rsidR="006A70A6" w:rsidRPr="006A70A6" w:rsidRDefault="006A70A6" w:rsidP="006A70A6">
      <w:pPr>
        <w:pStyle w:val="p1"/>
        <w:rPr>
          <w:rFonts w:ascii="Tahoma" w:hAnsi="Tahoma" w:cs="Tahoma"/>
          <w:sz w:val="24"/>
          <w:szCs w:val="24"/>
          <w:lang w:val="en-US"/>
        </w:rPr>
      </w:pPr>
    </w:p>
    <w:p w:rsidR="006A70A6" w:rsidRPr="006A70A6" w:rsidRDefault="006A70A6" w:rsidP="006A70A6">
      <w:pPr>
        <w:pStyle w:val="p1"/>
        <w:rPr>
          <w:rFonts w:ascii="Tahoma" w:hAnsi="Tahoma" w:cs="Tahoma"/>
          <w:sz w:val="24"/>
          <w:szCs w:val="24"/>
          <w:lang w:val="en-US"/>
        </w:rPr>
      </w:pPr>
    </w:p>
    <w:p w:rsidR="006A70A6" w:rsidRPr="006A70A6" w:rsidRDefault="006A70A6" w:rsidP="006A70A6">
      <w:pPr>
        <w:pStyle w:val="p1"/>
        <w:rPr>
          <w:rFonts w:ascii="Tahoma" w:hAnsi="Tahoma" w:cs="Tahoma"/>
          <w:sz w:val="24"/>
          <w:szCs w:val="24"/>
        </w:rPr>
      </w:pPr>
      <w:r w:rsidRPr="006A70A6">
        <w:rPr>
          <w:rFonts w:ascii="Tahoma" w:hAnsi="Tahoma" w:cs="Tahoma"/>
          <w:sz w:val="24"/>
          <w:szCs w:val="24"/>
        </w:rPr>
        <w:t xml:space="preserve">Il percorso artistico di </w:t>
      </w:r>
      <w:proofErr w:type="spellStart"/>
      <w:r w:rsidRPr="006A70A6">
        <w:rPr>
          <w:rFonts w:ascii="Tahoma" w:hAnsi="Tahoma" w:cs="Tahoma"/>
          <w:sz w:val="24"/>
          <w:szCs w:val="24"/>
        </w:rPr>
        <w:t>Eran</w:t>
      </w:r>
      <w:proofErr w:type="spellEnd"/>
      <w:r w:rsidRPr="006A70A6">
        <w:rPr>
          <w:rFonts w:ascii="Tahoma" w:hAnsi="Tahoma" w:cs="Tahoma"/>
          <w:sz w:val="24"/>
          <w:szCs w:val="24"/>
        </w:rPr>
        <w:t xml:space="preserve"> Amar </w:t>
      </w:r>
      <w:proofErr w:type="spellStart"/>
      <w:r w:rsidRPr="006A70A6">
        <w:rPr>
          <w:rFonts w:ascii="Tahoma" w:hAnsi="Tahoma" w:cs="Tahoma"/>
          <w:sz w:val="24"/>
          <w:szCs w:val="24"/>
        </w:rPr>
        <w:t>Shookroon</w:t>
      </w:r>
      <w:proofErr w:type="spellEnd"/>
      <w:r w:rsidRPr="006A70A6">
        <w:rPr>
          <w:rFonts w:ascii="Tahoma" w:hAnsi="Tahoma" w:cs="Tahoma"/>
          <w:sz w:val="24"/>
          <w:szCs w:val="24"/>
        </w:rPr>
        <w:t xml:space="preserve"> è iniziato in modo inaspettato. Intorno ai quarant’anni, dopo anni di lavoro nel settore immobiliare e studi in filosofia e scienze politiche, l’artista di origine nordafricana e persiana ha incontrato l’arte attraverso un gesto semplice. Mentre firmava al computer un modulo scolastico per suo figlio, ha scoperto che il mouse — uno strumento quotidiano — poteva diventare anche un mezzo di creazione. Quello che è iniziato come un momento casuale si è presto trasformato nelle fondamenta di una pratica in cui la semplicità diventa libertà espressiva.</w:t>
      </w:r>
    </w:p>
    <w:p w:rsidR="006A70A6" w:rsidRPr="006A70A6" w:rsidRDefault="006A70A6" w:rsidP="006A70A6">
      <w:pPr>
        <w:pStyle w:val="p1"/>
        <w:rPr>
          <w:rFonts w:ascii="Tahoma" w:hAnsi="Tahoma" w:cs="Tahoma"/>
          <w:sz w:val="24"/>
          <w:szCs w:val="24"/>
        </w:rPr>
      </w:pPr>
      <w:r w:rsidRPr="006A70A6">
        <w:rPr>
          <w:rFonts w:ascii="Tahoma" w:hAnsi="Tahoma" w:cs="Tahoma"/>
          <w:sz w:val="24"/>
          <w:szCs w:val="24"/>
        </w:rPr>
        <w:t xml:space="preserve">Lavorando con strumenti minimi — uno schermo, un mouse e una palette limitata di colori — </w:t>
      </w:r>
      <w:proofErr w:type="spellStart"/>
      <w:r w:rsidRPr="006A70A6">
        <w:rPr>
          <w:rFonts w:ascii="Tahoma" w:hAnsi="Tahoma" w:cs="Tahoma"/>
          <w:sz w:val="24"/>
          <w:szCs w:val="24"/>
        </w:rPr>
        <w:t>Shookroon</w:t>
      </w:r>
      <w:proofErr w:type="spellEnd"/>
      <w:r w:rsidRPr="006A70A6">
        <w:rPr>
          <w:rFonts w:ascii="Tahoma" w:hAnsi="Tahoma" w:cs="Tahoma"/>
          <w:sz w:val="24"/>
          <w:szCs w:val="24"/>
        </w:rPr>
        <w:t xml:space="preserve"> costruisce immagini che pulsano di ritmo, memoria ed energia. Nelle sue mani, la superficie digitale perde ogni freddezza tecnologica e diventa un territorio sensibile in cui il pensiero si traduce direttamente in gesto, luce e movimento.</w:t>
      </w:r>
    </w:p>
    <w:p w:rsidR="006A70A6" w:rsidRPr="006A70A6" w:rsidRDefault="006A70A6" w:rsidP="006A70A6">
      <w:pPr>
        <w:pStyle w:val="p1"/>
        <w:rPr>
          <w:rFonts w:ascii="Tahoma" w:hAnsi="Tahoma" w:cs="Tahoma"/>
          <w:sz w:val="24"/>
          <w:szCs w:val="24"/>
        </w:rPr>
      </w:pPr>
      <w:r w:rsidRPr="006A70A6">
        <w:rPr>
          <w:rFonts w:ascii="Tahoma" w:hAnsi="Tahoma" w:cs="Tahoma"/>
          <w:sz w:val="24"/>
          <w:szCs w:val="24"/>
        </w:rPr>
        <w:t>Il suo linguaggio artistico è profondamente plasmato dal suo background multiculturale. Cresciuto in un ambiente in cui diverse influenze culturali coesistevano naturalmente, ha sviluppato fin da giovane una sensibilità per il dettaglio e per la sottile poesia della vita quotidiana. Ricordi, storie familiari e l’eredità stratificata delle culture mediterranee, nordafricane e persiane restano radicati nel suo vocabolario visivo, costituendo la base di un linguaggio pittorico vivido e riconoscibile.</w:t>
      </w:r>
    </w:p>
    <w:p w:rsidR="006A70A6" w:rsidRPr="006A70A6" w:rsidRDefault="006A70A6" w:rsidP="006A70A6">
      <w:pPr>
        <w:pStyle w:val="p1"/>
        <w:rPr>
          <w:rFonts w:ascii="Tahoma" w:hAnsi="Tahoma" w:cs="Tahoma"/>
          <w:sz w:val="24"/>
          <w:szCs w:val="24"/>
        </w:rPr>
      </w:pPr>
      <w:r w:rsidRPr="006A70A6">
        <w:rPr>
          <w:rFonts w:ascii="Tahoma" w:hAnsi="Tahoma" w:cs="Tahoma"/>
          <w:sz w:val="24"/>
          <w:szCs w:val="24"/>
        </w:rPr>
        <w:t xml:space="preserve">La musica svolge un ruolo centrale nel processo creativo di </w:t>
      </w:r>
      <w:proofErr w:type="spellStart"/>
      <w:r w:rsidRPr="006A70A6">
        <w:rPr>
          <w:rFonts w:ascii="Tahoma" w:hAnsi="Tahoma" w:cs="Tahoma"/>
          <w:sz w:val="24"/>
          <w:szCs w:val="24"/>
        </w:rPr>
        <w:t>Shookroon</w:t>
      </w:r>
      <w:proofErr w:type="spellEnd"/>
      <w:r w:rsidRPr="006A70A6">
        <w:rPr>
          <w:rFonts w:ascii="Tahoma" w:hAnsi="Tahoma" w:cs="Tahoma"/>
          <w:sz w:val="24"/>
          <w:szCs w:val="24"/>
        </w:rPr>
        <w:t xml:space="preserve">. L’improvvisazione jazz, i ritmi africani e le inconfondibili voci di musicisti come </w:t>
      </w:r>
      <w:proofErr w:type="spellStart"/>
      <w:r w:rsidRPr="006A70A6">
        <w:rPr>
          <w:rFonts w:ascii="Tahoma" w:hAnsi="Tahoma" w:cs="Tahoma"/>
          <w:sz w:val="24"/>
          <w:szCs w:val="24"/>
        </w:rPr>
        <w:t>Chet</w:t>
      </w:r>
      <w:proofErr w:type="spellEnd"/>
      <w:r w:rsidRPr="006A70A6">
        <w:rPr>
          <w:rFonts w:ascii="Tahoma" w:hAnsi="Tahoma" w:cs="Tahoma"/>
          <w:sz w:val="24"/>
          <w:szCs w:val="24"/>
        </w:rPr>
        <w:t xml:space="preserve"> Baker, Nina Simone e James </w:t>
      </w:r>
      <w:proofErr w:type="spellStart"/>
      <w:r w:rsidRPr="006A70A6">
        <w:rPr>
          <w:rFonts w:ascii="Tahoma" w:hAnsi="Tahoma" w:cs="Tahoma"/>
          <w:sz w:val="24"/>
          <w:szCs w:val="24"/>
        </w:rPr>
        <w:t>Brown</w:t>
      </w:r>
      <w:proofErr w:type="spellEnd"/>
      <w:r w:rsidRPr="006A70A6">
        <w:rPr>
          <w:rFonts w:ascii="Tahoma" w:hAnsi="Tahoma" w:cs="Tahoma"/>
          <w:sz w:val="24"/>
          <w:szCs w:val="24"/>
        </w:rPr>
        <w:t xml:space="preserve"> alimentano la sua immaginazione. La filosofia continua a influenzare il suo modo di interrogare immagini e idee, mentre la musica fornisce il ritmo che guida la composizione delle sue opere. Nella pratica di </w:t>
      </w:r>
      <w:proofErr w:type="spellStart"/>
      <w:r w:rsidRPr="006A70A6">
        <w:rPr>
          <w:rFonts w:ascii="Tahoma" w:hAnsi="Tahoma" w:cs="Tahoma"/>
          <w:sz w:val="24"/>
          <w:szCs w:val="24"/>
        </w:rPr>
        <w:t>Shookroon</w:t>
      </w:r>
      <w:proofErr w:type="spellEnd"/>
      <w:r w:rsidRPr="006A70A6">
        <w:rPr>
          <w:rFonts w:ascii="Tahoma" w:hAnsi="Tahoma" w:cs="Tahoma"/>
          <w:sz w:val="24"/>
          <w:szCs w:val="24"/>
        </w:rPr>
        <w:t>, il suono diventa colore e il movimento prende forma attraverso gesti digitali luminosi.</w:t>
      </w:r>
    </w:p>
    <w:p w:rsidR="006A70A6" w:rsidRPr="006A70A6" w:rsidRDefault="006A70A6" w:rsidP="006A70A6">
      <w:pPr>
        <w:pStyle w:val="p1"/>
        <w:rPr>
          <w:rFonts w:ascii="Tahoma" w:hAnsi="Tahoma" w:cs="Tahoma"/>
          <w:sz w:val="24"/>
          <w:szCs w:val="24"/>
        </w:rPr>
      </w:pPr>
      <w:r w:rsidRPr="006A70A6">
        <w:rPr>
          <w:rFonts w:ascii="Tahoma" w:hAnsi="Tahoma" w:cs="Tahoma"/>
          <w:sz w:val="24"/>
          <w:szCs w:val="24"/>
        </w:rPr>
        <w:t>Le sue opere nascono attraverso un processo spontaneo in cui pensiero e gesto coincidono. Lo spazio digitale diventa fluido, permettendo alle forme di svilupparsi organicamente attraverso strati di colore e ritmo. Volti, frammenti di corpi ed espressioni fugaci emergono nelle composizioni, evocando tracce di presenza umana e il passare del tempo. Le immagini spesso assomigliano a improvvisazioni visive — riecheggiando la struttura del jazz — in cui spontaneità e intensità emotiva convivono con un forte senso di equilibrio.</w:t>
      </w:r>
    </w:p>
    <w:p w:rsidR="006A70A6" w:rsidRPr="006A70A6" w:rsidRDefault="006A70A6" w:rsidP="006A70A6">
      <w:pPr>
        <w:pStyle w:val="p1"/>
        <w:rPr>
          <w:rFonts w:ascii="Tahoma" w:hAnsi="Tahoma" w:cs="Tahoma"/>
          <w:sz w:val="24"/>
          <w:szCs w:val="24"/>
        </w:rPr>
      </w:pPr>
    </w:p>
    <w:p w:rsidR="006A70A6" w:rsidRPr="006A70A6" w:rsidRDefault="006A70A6" w:rsidP="006A70A6">
      <w:pPr>
        <w:pStyle w:val="p1"/>
        <w:rPr>
          <w:rFonts w:ascii="Tahoma" w:hAnsi="Tahoma" w:cs="Tahoma"/>
          <w:sz w:val="24"/>
          <w:szCs w:val="24"/>
        </w:rPr>
      </w:pPr>
      <w:r w:rsidRPr="006A70A6">
        <w:rPr>
          <w:rFonts w:ascii="Tahoma" w:hAnsi="Tahoma" w:cs="Tahoma"/>
          <w:sz w:val="24"/>
          <w:szCs w:val="24"/>
        </w:rPr>
        <w:t>La mostra si sviluppa come un percorso narrativo attraverso gli spazi della galleria, guidando lo spettatore tra diverse fasi emotive e concettuali del lavoro dell’artista.</w:t>
      </w:r>
    </w:p>
    <w:p w:rsidR="006A70A6" w:rsidRPr="006A70A6" w:rsidRDefault="006A70A6" w:rsidP="006A70A6">
      <w:pPr>
        <w:pStyle w:val="p1"/>
        <w:rPr>
          <w:rFonts w:ascii="Tahoma" w:hAnsi="Tahoma" w:cs="Tahoma"/>
          <w:sz w:val="24"/>
          <w:szCs w:val="24"/>
        </w:rPr>
      </w:pPr>
    </w:p>
    <w:p w:rsidR="006A70A6" w:rsidRPr="006A70A6" w:rsidRDefault="006A70A6" w:rsidP="006A70A6">
      <w:pPr>
        <w:pStyle w:val="p1"/>
        <w:rPr>
          <w:rFonts w:ascii="Tahoma" w:hAnsi="Tahoma" w:cs="Tahoma"/>
          <w:sz w:val="24"/>
          <w:szCs w:val="24"/>
        </w:rPr>
      </w:pPr>
      <w:r w:rsidRPr="006A70A6">
        <w:rPr>
          <w:rFonts w:ascii="Tahoma" w:hAnsi="Tahoma" w:cs="Tahoma"/>
          <w:sz w:val="24"/>
          <w:szCs w:val="24"/>
        </w:rPr>
        <w:t xml:space="preserve">La prima sala immerge immediatamente il visitatore nell’energia vibrante che definisce il linguaggio visivo di </w:t>
      </w:r>
      <w:proofErr w:type="spellStart"/>
      <w:r w:rsidRPr="006A70A6">
        <w:rPr>
          <w:rFonts w:ascii="Tahoma" w:hAnsi="Tahoma" w:cs="Tahoma"/>
          <w:sz w:val="24"/>
          <w:szCs w:val="24"/>
        </w:rPr>
        <w:t>Shookroon</w:t>
      </w:r>
      <w:proofErr w:type="spellEnd"/>
      <w:r w:rsidRPr="006A70A6">
        <w:rPr>
          <w:rFonts w:ascii="Tahoma" w:hAnsi="Tahoma" w:cs="Tahoma"/>
          <w:sz w:val="24"/>
          <w:szCs w:val="24"/>
        </w:rPr>
        <w:t xml:space="preserve">. Due opere in particolare, Round </w:t>
      </w:r>
      <w:proofErr w:type="spellStart"/>
      <w:r w:rsidRPr="006A70A6">
        <w:rPr>
          <w:rFonts w:ascii="Tahoma" w:hAnsi="Tahoma" w:cs="Tahoma"/>
          <w:sz w:val="24"/>
          <w:szCs w:val="24"/>
        </w:rPr>
        <w:t>Midnight</w:t>
      </w:r>
      <w:proofErr w:type="spellEnd"/>
      <w:r w:rsidRPr="006A70A6">
        <w:rPr>
          <w:rFonts w:ascii="Tahoma" w:hAnsi="Tahoma" w:cs="Tahoma"/>
          <w:sz w:val="24"/>
          <w:szCs w:val="24"/>
        </w:rPr>
        <w:t xml:space="preserve"> e Big </w:t>
      </w:r>
      <w:proofErr w:type="spellStart"/>
      <w:r w:rsidRPr="006A70A6">
        <w:rPr>
          <w:rFonts w:ascii="Tahoma" w:hAnsi="Tahoma" w:cs="Tahoma"/>
          <w:sz w:val="24"/>
          <w:szCs w:val="24"/>
        </w:rPr>
        <w:t>Mouth</w:t>
      </w:r>
      <w:proofErr w:type="spellEnd"/>
      <w:r w:rsidRPr="006A70A6">
        <w:rPr>
          <w:rFonts w:ascii="Tahoma" w:hAnsi="Tahoma" w:cs="Tahoma"/>
          <w:sz w:val="24"/>
          <w:szCs w:val="24"/>
        </w:rPr>
        <w:t xml:space="preserve">, introducono la mostra con un’esplosione di ritmo e intensità. Come le note iniziali di una </w:t>
      </w:r>
      <w:r w:rsidRPr="006A70A6">
        <w:rPr>
          <w:rFonts w:ascii="Tahoma" w:hAnsi="Tahoma" w:cs="Tahoma"/>
          <w:sz w:val="24"/>
          <w:szCs w:val="24"/>
        </w:rPr>
        <w:lastRenderedPageBreak/>
        <w:t>performance musicale, questi lavori catturano l’attenzione fin dal primo momento. Le loro composizioni dinamiche, i colori vividi e i gesti espressivi evocano l’atmosfera dei jazz club e della musica improvvisata. Movimento, passione e suono sembrano quasi visibili nelle immagini, trasformando lo spazio in un ambiente carico di vitalità e libertà creativa.</w:t>
      </w:r>
    </w:p>
    <w:p w:rsidR="006A70A6" w:rsidRPr="006A70A6" w:rsidRDefault="006A70A6" w:rsidP="006A70A6">
      <w:pPr>
        <w:pStyle w:val="p1"/>
        <w:rPr>
          <w:rFonts w:ascii="Tahoma" w:hAnsi="Tahoma" w:cs="Tahoma"/>
          <w:sz w:val="24"/>
          <w:szCs w:val="24"/>
        </w:rPr>
      </w:pPr>
    </w:p>
    <w:p w:rsidR="006A70A6" w:rsidRPr="006A70A6" w:rsidRDefault="006A70A6" w:rsidP="006A70A6">
      <w:pPr>
        <w:pStyle w:val="p1"/>
        <w:rPr>
          <w:rFonts w:ascii="Tahoma" w:hAnsi="Tahoma" w:cs="Tahoma"/>
          <w:sz w:val="24"/>
          <w:szCs w:val="24"/>
        </w:rPr>
      </w:pPr>
      <w:r w:rsidRPr="006A70A6">
        <w:rPr>
          <w:rFonts w:ascii="Tahoma" w:hAnsi="Tahoma" w:cs="Tahoma"/>
          <w:sz w:val="24"/>
          <w:szCs w:val="24"/>
        </w:rPr>
        <w:t xml:space="preserve">Passando alla seconda sala, la narrazione cambia e diventa più introspettiva. Qui l’opera Trio </w:t>
      </w:r>
      <w:proofErr w:type="spellStart"/>
      <w:r w:rsidRPr="006A70A6">
        <w:rPr>
          <w:rFonts w:ascii="Tahoma" w:hAnsi="Tahoma" w:cs="Tahoma"/>
          <w:sz w:val="24"/>
          <w:szCs w:val="24"/>
        </w:rPr>
        <w:t>Selfie</w:t>
      </w:r>
      <w:proofErr w:type="spellEnd"/>
      <w:r w:rsidRPr="006A70A6">
        <w:rPr>
          <w:rFonts w:ascii="Tahoma" w:hAnsi="Tahoma" w:cs="Tahoma"/>
          <w:sz w:val="24"/>
          <w:szCs w:val="24"/>
        </w:rPr>
        <w:t xml:space="preserve"> offre un momento di contrasto. Appartenente a una fase precedente dello sviluppo dell’artista, il lavoro rivela una tappa importante nell’evoluzione del suo linguaggio visivo. La sua presenza mette in luce la traiettoria della pratica di </w:t>
      </w:r>
      <w:proofErr w:type="spellStart"/>
      <w:r w:rsidRPr="006A70A6">
        <w:rPr>
          <w:rFonts w:ascii="Tahoma" w:hAnsi="Tahoma" w:cs="Tahoma"/>
          <w:sz w:val="24"/>
          <w:szCs w:val="24"/>
        </w:rPr>
        <w:t>Shookroon</w:t>
      </w:r>
      <w:proofErr w:type="spellEnd"/>
      <w:r w:rsidRPr="006A70A6">
        <w:rPr>
          <w:rFonts w:ascii="Tahoma" w:hAnsi="Tahoma" w:cs="Tahoma"/>
          <w:sz w:val="24"/>
          <w:szCs w:val="24"/>
        </w:rPr>
        <w:t>, mostrando come sperimentazione ed esplorazione personale abbiano gradualmente plasmato il suo stile distintivo. L’atmosfera di questo spazio diventa più fisica e quasi corporea, come se lo spettatore entrasse nel terreno emotivo in cui passione, ambizione e ricerca artistica prendono forma.</w:t>
      </w:r>
    </w:p>
    <w:p w:rsidR="006A70A6" w:rsidRPr="006A70A6" w:rsidRDefault="006A70A6" w:rsidP="006A70A6">
      <w:pPr>
        <w:pStyle w:val="p1"/>
        <w:rPr>
          <w:rFonts w:ascii="Tahoma" w:hAnsi="Tahoma" w:cs="Tahoma"/>
          <w:sz w:val="24"/>
          <w:szCs w:val="24"/>
        </w:rPr>
      </w:pPr>
      <w:r w:rsidRPr="006A70A6">
        <w:rPr>
          <w:rFonts w:ascii="Tahoma" w:hAnsi="Tahoma" w:cs="Tahoma"/>
          <w:sz w:val="24"/>
          <w:szCs w:val="24"/>
        </w:rPr>
        <w:t xml:space="preserve">La sala finale introduce un tono diverso: quello dell’armonia e della risoluzione. Tuttavia, questo senso di pace non è passivo. Al contrario, riflette un’accettazione consapevole di sé e dei propri desideri. Le opere presentate qui — </w:t>
      </w:r>
      <w:proofErr w:type="spellStart"/>
      <w:r w:rsidRPr="006A70A6">
        <w:rPr>
          <w:rFonts w:ascii="Tahoma" w:hAnsi="Tahoma" w:cs="Tahoma"/>
          <w:sz w:val="24"/>
          <w:szCs w:val="24"/>
        </w:rPr>
        <w:t>Walking</w:t>
      </w:r>
      <w:proofErr w:type="spellEnd"/>
      <w:r w:rsidRPr="006A70A6">
        <w:rPr>
          <w:rFonts w:ascii="Tahoma" w:hAnsi="Tahoma" w:cs="Tahoma"/>
          <w:sz w:val="24"/>
          <w:szCs w:val="24"/>
        </w:rPr>
        <w:t xml:space="preserve"> on the Moon e The Band — mantengono l’energia melodica e la palette vibrante che caratterizzano la pratica di </w:t>
      </w:r>
      <w:proofErr w:type="spellStart"/>
      <w:r w:rsidRPr="006A70A6">
        <w:rPr>
          <w:rFonts w:ascii="Tahoma" w:hAnsi="Tahoma" w:cs="Tahoma"/>
          <w:sz w:val="24"/>
          <w:szCs w:val="24"/>
        </w:rPr>
        <w:t>Shookroon</w:t>
      </w:r>
      <w:proofErr w:type="spellEnd"/>
      <w:r w:rsidRPr="006A70A6">
        <w:rPr>
          <w:rFonts w:ascii="Tahoma" w:hAnsi="Tahoma" w:cs="Tahoma"/>
          <w:sz w:val="24"/>
          <w:szCs w:val="24"/>
        </w:rPr>
        <w:t>, trasmettendo al tempo stesso un senso più profondo di equilibrio. Colore, ritmo e gesto convergono in composizioni che risultano allo stesso tempo celebrative e contemplative. In questa fase finale del percorso, l’armonia emerge non come immobilità, ma come uno stato vivo e dinamico.</w:t>
      </w:r>
    </w:p>
    <w:p w:rsidR="006A70A6" w:rsidRPr="006A70A6" w:rsidRDefault="006A70A6" w:rsidP="006A70A6">
      <w:pPr>
        <w:pStyle w:val="p1"/>
        <w:rPr>
          <w:rFonts w:ascii="Tahoma" w:hAnsi="Tahoma" w:cs="Tahoma"/>
          <w:sz w:val="24"/>
          <w:szCs w:val="24"/>
        </w:rPr>
      </w:pPr>
    </w:p>
    <w:p w:rsidR="006A70A6" w:rsidRPr="006A70A6" w:rsidRDefault="006A70A6" w:rsidP="006A70A6">
      <w:pPr>
        <w:pStyle w:val="p1"/>
        <w:rPr>
          <w:rFonts w:ascii="Tahoma" w:hAnsi="Tahoma" w:cs="Tahoma"/>
          <w:sz w:val="24"/>
          <w:szCs w:val="24"/>
        </w:rPr>
      </w:pPr>
      <w:r w:rsidRPr="006A70A6">
        <w:rPr>
          <w:rFonts w:ascii="Tahoma" w:hAnsi="Tahoma" w:cs="Tahoma"/>
          <w:sz w:val="24"/>
          <w:szCs w:val="24"/>
        </w:rPr>
        <w:t xml:space="preserve">Nel corso dell’intera mostra, le opere digitali di </w:t>
      </w:r>
      <w:proofErr w:type="spellStart"/>
      <w:r w:rsidRPr="006A70A6">
        <w:rPr>
          <w:rFonts w:ascii="Tahoma" w:hAnsi="Tahoma" w:cs="Tahoma"/>
          <w:sz w:val="24"/>
          <w:szCs w:val="24"/>
        </w:rPr>
        <w:t>Shookroon</w:t>
      </w:r>
      <w:proofErr w:type="spellEnd"/>
      <w:r w:rsidRPr="006A70A6">
        <w:rPr>
          <w:rFonts w:ascii="Tahoma" w:hAnsi="Tahoma" w:cs="Tahoma"/>
          <w:sz w:val="24"/>
          <w:szCs w:val="24"/>
        </w:rPr>
        <w:t xml:space="preserve"> mettono in discussione le distinzioni convenzionali tra tecnologia ed emozione. Utilizzando gli strumenti più semplici, dimostra come i media digitali possano diventare un mezzo intimo ed espressivo, in cui gesto e pensiero si sviluppano con immediatezza e spontaneità.</w:t>
      </w:r>
    </w:p>
    <w:p w:rsidR="006A70A6" w:rsidRPr="006A70A6" w:rsidRDefault="006A70A6" w:rsidP="006A70A6">
      <w:pPr>
        <w:pStyle w:val="p1"/>
        <w:rPr>
          <w:rFonts w:ascii="Tahoma" w:hAnsi="Tahoma" w:cs="Tahoma"/>
          <w:sz w:val="24"/>
          <w:szCs w:val="24"/>
        </w:rPr>
      </w:pPr>
    </w:p>
    <w:p w:rsidR="006A70A6" w:rsidRPr="006A70A6" w:rsidRDefault="006A70A6" w:rsidP="006A70A6">
      <w:pPr>
        <w:pStyle w:val="p1"/>
        <w:rPr>
          <w:rFonts w:ascii="Tahoma" w:hAnsi="Tahoma" w:cs="Tahoma"/>
          <w:sz w:val="24"/>
          <w:szCs w:val="24"/>
        </w:rPr>
      </w:pPr>
    </w:p>
    <w:p w:rsidR="006A70A6" w:rsidRPr="006A70A6" w:rsidRDefault="006A70A6" w:rsidP="006A70A6">
      <w:pPr>
        <w:pStyle w:val="p1"/>
        <w:rPr>
          <w:rFonts w:ascii="Tahoma" w:hAnsi="Tahoma" w:cs="Tahoma"/>
          <w:sz w:val="24"/>
          <w:szCs w:val="24"/>
        </w:rPr>
      </w:pPr>
    </w:p>
    <w:p w:rsidR="006A70A6" w:rsidRPr="006A70A6" w:rsidRDefault="006A70A6" w:rsidP="006A70A6">
      <w:pPr>
        <w:pStyle w:val="p1"/>
        <w:rPr>
          <w:rFonts w:ascii="Tahoma" w:hAnsi="Tahoma" w:cs="Tahoma"/>
          <w:sz w:val="24"/>
          <w:szCs w:val="24"/>
        </w:rPr>
      </w:pPr>
    </w:p>
    <w:p w:rsidR="006A70A6" w:rsidRPr="006A70A6" w:rsidRDefault="006A70A6" w:rsidP="006A70A6">
      <w:pPr>
        <w:pStyle w:val="p1"/>
        <w:rPr>
          <w:rFonts w:ascii="Tahoma" w:hAnsi="Tahoma" w:cs="Tahoma"/>
          <w:sz w:val="24"/>
          <w:szCs w:val="24"/>
        </w:rPr>
      </w:pPr>
    </w:p>
    <w:p w:rsidR="006A70A6" w:rsidRPr="006A70A6" w:rsidRDefault="006A70A6" w:rsidP="006A70A6">
      <w:pPr>
        <w:pStyle w:val="p1"/>
        <w:rPr>
          <w:rFonts w:ascii="Tahoma" w:hAnsi="Tahoma" w:cs="Tahoma"/>
          <w:sz w:val="24"/>
          <w:szCs w:val="24"/>
        </w:rPr>
      </w:pPr>
    </w:p>
    <w:p w:rsidR="006A70A6" w:rsidRPr="006A70A6" w:rsidRDefault="006A70A6" w:rsidP="006A70A6">
      <w:pPr>
        <w:pStyle w:val="p1"/>
        <w:rPr>
          <w:rFonts w:ascii="Tahoma" w:hAnsi="Tahoma" w:cs="Tahoma"/>
          <w:sz w:val="24"/>
          <w:szCs w:val="24"/>
        </w:rPr>
      </w:pPr>
      <w:r w:rsidRPr="006A70A6">
        <w:rPr>
          <w:rFonts w:ascii="Tahoma" w:hAnsi="Tahoma" w:cs="Tahoma"/>
          <w:sz w:val="24"/>
          <w:szCs w:val="24"/>
        </w:rPr>
        <w:t>ERAN</w:t>
      </w:r>
    </w:p>
    <w:p w:rsidR="006A70A6" w:rsidRPr="006A70A6" w:rsidRDefault="006A70A6" w:rsidP="006A70A6">
      <w:pPr>
        <w:pStyle w:val="p1"/>
        <w:rPr>
          <w:rFonts w:ascii="Tahoma" w:hAnsi="Tahoma" w:cs="Tahoma"/>
          <w:sz w:val="24"/>
          <w:szCs w:val="24"/>
        </w:rPr>
      </w:pPr>
      <w:r w:rsidRPr="006A70A6">
        <w:rPr>
          <w:rFonts w:ascii="Tahoma" w:hAnsi="Tahoma" w:cs="Tahoma"/>
          <w:sz w:val="24"/>
          <w:szCs w:val="24"/>
        </w:rPr>
        <w:t>AMAR</w:t>
      </w:r>
    </w:p>
    <w:p w:rsidR="006A70A6" w:rsidRPr="006A70A6" w:rsidRDefault="006A70A6" w:rsidP="006A70A6">
      <w:pPr>
        <w:pStyle w:val="p1"/>
        <w:rPr>
          <w:rFonts w:ascii="Tahoma" w:hAnsi="Tahoma" w:cs="Tahoma"/>
          <w:sz w:val="24"/>
          <w:szCs w:val="24"/>
        </w:rPr>
      </w:pPr>
      <w:r w:rsidRPr="006A70A6">
        <w:rPr>
          <w:rFonts w:ascii="Tahoma" w:hAnsi="Tahoma" w:cs="Tahoma"/>
          <w:sz w:val="24"/>
          <w:szCs w:val="24"/>
        </w:rPr>
        <w:t>SHOOKROON</w:t>
      </w:r>
    </w:p>
    <w:p w:rsidR="006A70A6" w:rsidRPr="006A70A6" w:rsidRDefault="006A70A6" w:rsidP="006A70A6">
      <w:pPr>
        <w:pStyle w:val="p2"/>
        <w:rPr>
          <w:rFonts w:ascii="Tahoma" w:hAnsi="Tahoma" w:cs="Tahoma"/>
          <w:sz w:val="24"/>
          <w:szCs w:val="24"/>
        </w:rPr>
      </w:pPr>
      <w:proofErr w:type="spellStart"/>
      <w:r w:rsidRPr="006A70A6">
        <w:rPr>
          <w:rFonts w:ascii="Tahoma" w:hAnsi="Tahoma" w:cs="Tahoma"/>
          <w:sz w:val="24"/>
          <w:szCs w:val="24"/>
        </w:rPr>
        <w:t>Eran</w:t>
      </w:r>
      <w:proofErr w:type="spellEnd"/>
      <w:r w:rsidRPr="006A70A6">
        <w:rPr>
          <w:rFonts w:ascii="Tahoma" w:hAnsi="Tahoma" w:cs="Tahoma"/>
          <w:sz w:val="24"/>
          <w:szCs w:val="24"/>
        </w:rPr>
        <w:t xml:space="preserve"> Amar </w:t>
      </w:r>
      <w:proofErr w:type="spellStart"/>
      <w:r w:rsidRPr="006A70A6">
        <w:rPr>
          <w:rFonts w:ascii="Tahoma" w:hAnsi="Tahoma" w:cs="Tahoma"/>
          <w:sz w:val="24"/>
          <w:szCs w:val="24"/>
        </w:rPr>
        <w:t>Shookroon</w:t>
      </w:r>
      <w:proofErr w:type="spellEnd"/>
      <w:r w:rsidRPr="006A70A6">
        <w:rPr>
          <w:rFonts w:ascii="Tahoma" w:hAnsi="Tahoma" w:cs="Tahoma"/>
          <w:sz w:val="24"/>
          <w:szCs w:val="24"/>
        </w:rPr>
        <w:t xml:space="preserve"> è un artista di origine nordafricana e persiana che ha scoperto la propria pratica artistica in età adulta, dopo una carriera nel settore</w:t>
      </w:r>
    </w:p>
    <w:p w:rsidR="006A70A6" w:rsidRPr="006A70A6" w:rsidRDefault="006A70A6" w:rsidP="006A70A6">
      <w:pPr>
        <w:pStyle w:val="p2"/>
        <w:rPr>
          <w:rFonts w:ascii="Tahoma" w:hAnsi="Tahoma" w:cs="Tahoma"/>
          <w:sz w:val="24"/>
          <w:szCs w:val="24"/>
        </w:rPr>
      </w:pPr>
      <w:r w:rsidRPr="006A70A6">
        <w:rPr>
          <w:rFonts w:ascii="Tahoma" w:hAnsi="Tahoma" w:cs="Tahoma"/>
          <w:sz w:val="24"/>
          <w:szCs w:val="24"/>
        </w:rPr>
        <w:t>immobiliare e studi in filosofia e scienze politiche. Lavorando principalmente con i media digitali, crea immagini utilizzando strumenti minimi – uno schermo, un</w:t>
      </w:r>
    </w:p>
    <w:p w:rsidR="006A70A6" w:rsidRPr="006A70A6" w:rsidRDefault="006A70A6" w:rsidP="006A70A6">
      <w:pPr>
        <w:pStyle w:val="p2"/>
        <w:rPr>
          <w:rFonts w:ascii="Tahoma" w:hAnsi="Tahoma" w:cs="Tahoma"/>
          <w:sz w:val="24"/>
          <w:szCs w:val="24"/>
        </w:rPr>
      </w:pPr>
      <w:r w:rsidRPr="006A70A6">
        <w:rPr>
          <w:rFonts w:ascii="Tahoma" w:hAnsi="Tahoma" w:cs="Tahoma"/>
          <w:sz w:val="24"/>
          <w:szCs w:val="24"/>
        </w:rPr>
        <w:t>mouse e una palette limitata – trasformando la semplicità in un linguaggio visivo espressivo.</w:t>
      </w:r>
    </w:p>
    <w:p w:rsidR="006A70A6" w:rsidRPr="006A70A6" w:rsidRDefault="006A70A6" w:rsidP="006A70A6">
      <w:pPr>
        <w:pStyle w:val="p2"/>
        <w:rPr>
          <w:rFonts w:ascii="Tahoma" w:hAnsi="Tahoma" w:cs="Tahoma"/>
          <w:sz w:val="24"/>
          <w:szCs w:val="24"/>
        </w:rPr>
      </w:pPr>
      <w:r w:rsidRPr="006A70A6">
        <w:rPr>
          <w:rFonts w:ascii="Tahoma" w:hAnsi="Tahoma" w:cs="Tahoma"/>
          <w:sz w:val="24"/>
          <w:szCs w:val="24"/>
        </w:rPr>
        <w:t xml:space="preserve">Profondamente influenzate dal suo background multiculturale e dalla musica, in particolare dal jazz e dai ritmi africani, le opere di </w:t>
      </w:r>
      <w:proofErr w:type="spellStart"/>
      <w:r w:rsidRPr="006A70A6">
        <w:rPr>
          <w:rFonts w:ascii="Tahoma" w:hAnsi="Tahoma" w:cs="Tahoma"/>
          <w:sz w:val="24"/>
          <w:szCs w:val="24"/>
        </w:rPr>
        <w:t>Shookroon</w:t>
      </w:r>
      <w:proofErr w:type="spellEnd"/>
      <w:r w:rsidRPr="006A70A6">
        <w:rPr>
          <w:rFonts w:ascii="Tahoma" w:hAnsi="Tahoma" w:cs="Tahoma"/>
          <w:sz w:val="24"/>
          <w:szCs w:val="24"/>
        </w:rPr>
        <w:t xml:space="preserve"> traducono suono,</w:t>
      </w:r>
    </w:p>
    <w:p w:rsidR="006A70A6" w:rsidRPr="006A70A6" w:rsidRDefault="006A70A6" w:rsidP="006A70A6">
      <w:pPr>
        <w:pStyle w:val="p2"/>
        <w:rPr>
          <w:rFonts w:ascii="Tahoma" w:hAnsi="Tahoma" w:cs="Tahoma"/>
          <w:sz w:val="24"/>
          <w:szCs w:val="24"/>
        </w:rPr>
      </w:pPr>
      <w:r w:rsidRPr="006A70A6">
        <w:rPr>
          <w:rFonts w:ascii="Tahoma" w:hAnsi="Tahoma" w:cs="Tahoma"/>
          <w:sz w:val="24"/>
          <w:szCs w:val="24"/>
        </w:rPr>
        <w:t>memoria ed esperienza vissuta in composizioni dinamiche di colore e gesto. La sua pratica unisce spontaneità e riflessione, creando immagini che evocano</w:t>
      </w:r>
    </w:p>
    <w:p w:rsidR="006A70A6" w:rsidRPr="006A70A6" w:rsidRDefault="006A70A6" w:rsidP="006A70A6">
      <w:pPr>
        <w:pStyle w:val="p2"/>
        <w:rPr>
          <w:rFonts w:ascii="Tahoma" w:hAnsi="Tahoma" w:cs="Tahoma"/>
          <w:sz w:val="24"/>
          <w:szCs w:val="24"/>
        </w:rPr>
      </w:pPr>
      <w:r w:rsidRPr="006A70A6">
        <w:rPr>
          <w:rFonts w:ascii="Tahoma" w:hAnsi="Tahoma" w:cs="Tahoma"/>
          <w:sz w:val="24"/>
          <w:szCs w:val="24"/>
        </w:rPr>
        <w:t>frammenti di presenza umana e il ritmo emotivo della vita quotidiana.</w:t>
      </w:r>
    </w:p>
    <w:p w:rsidR="006A70A6" w:rsidRPr="006A70A6" w:rsidRDefault="006A70A6" w:rsidP="006A70A6">
      <w:pPr>
        <w:pStyle w:val="p2"/>
        <w:rPr>
          <w:rFonts w:ascii="Tahoma" w:hAnsi="Tahoma" w:cs="Tahoma"/>
          <w:sz w:val="24"/>
          <w:szCs w:val="24"/>
        </w:rPr>
      </w:pPr>
      <w:r w:rsidRPr="006A70A6">
        <w:rPr>
          <w:rFonts w:ascii="Tahoma" w:hAnsi="Tahoma" w:cs="Tahoma"/>
          <w:sz w:val="24"/>
          <w:szCs w:val="24"/>
        </w:rPr>
        <w:t>Questa mostra segna anche un momento importante nella carriera dell’artista. Mentre si prepara ad aprire la sua prima galleria a Milano, la città rappresenta un</w:t>
      </w:r>
    </w:p>
    <w:p w:rsidR="006A70A6" w:rsidRPr="006A70A6" w:rsidRDefault="006A70A6" w:rsidP="006A70A6">
      <w:pPr>
        <w:pStyle w:val="p2"/>
        <w:rPr>
          <w:rFonts w:ascii="Tahoma" w:hAnsi="Tahoma" w:cs="Tahoma"/>
          <w:sz w:val="24"/>
          <w:szCs w:val="24"/>
        </w:rPr>
      </w:pPr>
      <w:r w:rsidRPr="006A70A6">
        <w:rPr>
          <w:rFonts w:ascii="Tahoma" w:hAnsi="Tahoma" w:cs="Tahoma"/>
          <w:sz w:val="24"/>
          <w:szCs w:val="24"/>
        </w:rPr>
        <w:lastRenderedPageBreak/>
        <w:t xml:space="preserve">nuovo capitolo della sua vita creativa. Per </w:t>
      </w:r>
      <w:proofErr w:type="spellStart"/>
      <w:r w:rsidRPr="006A70A6">
        <w:rPr>
          <w:rFonts w:ascii="Tahoma" w:hAnsi="Tahoma" w:cs="Tahoma"/>
          <w:sz w:val="24"/>
          <w:szCs w:val="24"/>
        </w:rPr>
        <w:t>Shookroon</w:t>
      </w:r>
      <w:proofErr w:type="spellEnd"/>
      <w:r w:rsidRPr="006A70A6">
        <w:rPr>
          <w:rFonts w:ascii="Tahoma" w:hAnsi="Tahoma" w:cs="Tahoma"/>
          <w:sz w:val="24"/>
          <w:szCs w:val="24"/>
        </w:rPr>
        <w:t>, Milano non è solo un crocevia culturale, ma anche un luogo capace di generare nuovi dialoghi, incontri e</w:t>
      </w:r>
    </w:p>
    <w:p w:rsidR="006A70A6" w:rsidRPr="006A70A6" w:rsidRDefault="006A70A6" w:rsidP="006A70A6">
      <w:pPr>
        <w:pStyle w:val="p2"/>
        <w:rPr>
          <w:rFonts w:ascii="Tahoma" w:hAnsi="Tahoma" w:cs="Tahoma"/>
          <w:sz w:val="24"/>
          <w:szCs w:val="24"/>
        </w:rPr>
      </w:pPr>
      <w:r w:rsidRPr="006A70A6">
        <w:rPr>
          <w:rFonts w:ascii="Tahoma" w:hAnsi="Tahoma" w:cs="Tahoma"/>
          <w:sz w:val="24"/>
          <w:szCs w:val="24"/>
        </w:rPr>
        <w:t>scoperte. Ogni mostra, in questo senso, non è semplicemente una tappa, ma un’opportunità per entrare in una nuova fase di ricerca e di scambio con il pubblico.</w:t>
      </w:r>
    </w:p>
    <w:p w:rsidR="006A70A6" w:rsidRPr="006A70A6" w:rsidRDefault="006A70A6" w:rsidP="006A70A6">
      <w:pPr>
        <w:pStyle w:val="p2"/>
        <w:rPr>
          <w:rFonts w:ascii="Tahoma" w:hAnsi="Tahoma" w:cs="Tahoma"/>
          <w:sz w:val="24"/>
          <w:szCs w:val="24"/>
        </w:rPr>
      </w:pPr>
      <w:r w:rsidRPr="006A70A6">
        <w:rPr>
          <w:rFonts w:ascii="Tahoma" w:hAnsi="Tahoma" w:cs="Tahoma"/>
          <w:sz w:val="24"/>
          <w:szCs w:val="24"/>
        </w:rPr>
        <w:t xml:space="preserve">Le opere di </w:t>
      </w:r>
      <w:proofErr w:type="spellStart"/>
      <w:r w:rsidRPr="006A70A6">
        <w:rPr>
          <w:rFonts w:ascii="Tahoma" w:hAnsi="Tahoma" w:cs="Tahoma"/>
          <w:sz w:val="24"/>
          <w:szCs w:val="24"/>
        </w:rPr>
        <w:t>Shookroon</w:t>
      </w:r>
      <w:proofErr w:type="spellEnd"/>
      <w:r w:rsidRPr="006A70A6">
        <w:rPr>
          <w:rFonts w:ascii="Tahoma" w:hAnsi="Tahoma" w:cs="Tahoma"/>
          <w:sz w:val="24"/>
          <w:szCs w:val="24"/>
        </w:rPr>
        <w:t xml:space="preserve"> invitano gli spettatori a vivere le immagini nello stesso modo in cui si potrebbe vivere la musica: attraverso ritmo, emozione e intuizione. Ci</w:t>
      </w:r>
    </w:p>
    <w:p w:rsidR="006A70A6" w:rsidRPr="006A70A6" w:rsidRDefault="006A70A6" w:rsidP="006A70A6">
      <w:pPr>
        <w:pStyle w:val="p2"/>
        <w:rPr>
          <w:rFonts w:ascii="Tahoma" w:hAnsi="Tahoma" w:cs="Tahoma"/>
          <w:sz w:val="24"/>
          <w:szCs w:val="24"/>
        </w:rPr>
      </w:pPr>
      <w:r w:rsidRPr="006A70A6">
        <w:rPr>
          <w:rFonts w:ascii="Tahoma" w:hAnsi="Tahoma" w:cs="Tahoma"/>
          <w:sz w:val="24"/>
          <w:szCs w:val="24"/>
        </w:rPr>
        <w:t>ricordano che la creatività può emergere nei momenti più inaspettati e che anche il gesto più semplice — come muovere il mouse di un computer — può aprire la</w:t>
      </w:r>
    </w:p>
    <w:p w:rsidR="006A70A6" w:rsidRPr="006A70A6" w:rsidRDefault="006A70A6" w:rsidP="006A70A6">
      <w:pPr>
        <w:pStyle w:val="p2"/>
        <w:rPr>
          <w:rFonts w:ascii="Tahoma" w:hAnsi="Tahoma" w:cs="Tahoma"/>
          <w:sz w:val="24"/>
          <w:szCs w:val="24"/>
        </w:rPr>
      </w:pPr>
      <w:r w:rsidRPr="006A70A6">
        <w:rPr>
          <w:rFonts w:ascii="Tahoma" w:hAnsi="Tahoma" w:cs="Tahoma"/>
          <w:sz w:val="24"/>
          <w:szCs w:val="24"/>
        </w:rPr>
        <w:t xml:space="preserve">porta a un mondo completamente nuovo di </w:t>
      </w:r>
      <w:proofErr w:type="spellStart"/>
      <w:r w:rsidRPr="006A70A6">
        <w:rPr>
          <w:rFonts w:ascii="Tahoma" w:hAnsi="Tahoma" w:cs="Tahoma"/>
          <w:sz w:val="24"/>
          <w:szCs w:val="24"/>
        </w:rPr>
        <w:t>espressione.Note</w:t>
      </w:r>
      <w:proofErr w:type="spellEnd"/>
      <w:r w:rsidRPr="006A70A6">
        <w:rPr>
          <w:rFonts w:ascii="Tahoma" w:hAnsi="Tahoma" w:cs="Tahoma"/>
          <w:sz w:val="24"/>
          <w:szCs w:val="24"/>
        </w:rPr>
        <w:t xml:space="preserve"> per i redattori</w:t>
      </w:r>
    </w:p>
    <w:p w:rsidR="006A70A6" w:rsidRPr="006A70A6" w:rsidRDefault="006A70A6" w:rsidP="006A70A6">
      <w:pPr>
        <w:pStyle w:val="p2"/>
        <w:rPr>
          <w:rFonts w:ascii="Tahoma" w:hAnsi="Tahoma" w:cs="Tahoma"/>
          <w:sz w:val="24"/>
          <w:szCs w:val="24"/>
        </w:rPr>
      </w:pPr>
      <w:proofErr w:type="spellStart"/>
      <w:r w:rsidRPr="006A70A6">
        <w:rPr>
          <w:rFonts w:ascii="Tahoma" w:hAnsi="Tahoma" w:cs="Tahoma"/>
          <w:sz w:val="24"/>
          <w:szCs w:val="24"/>
        </w:rPr>
        <w:t>Issues</w:t>
      </w:r>
      <w:proofErr w:type="spellEnd"/>
      <w:r w:rsidRPr="006A70A6">
        <w:rPr>
          <w:rFonts w:ascii="Tahoma" w:hAnsi="Tahoma" w:cs="Tahoma"/>
          <w:sz w:val="24"/>
          <w:szCs w:val="24"/>
        </w:rPr>
        <w:t xml:space="preserve"> Production è una realtà creativa dinamica nata dalla v</w:t>
      </w:r>
    </w:p>
    <w:p w:rsidR="00B61289" w:rsidRPr="006A70A6" w:rsidRDefault="00B61289">
      <w:pPr>
        <w:rPr>
          <w:rFonts w:ascii="Tahoma" w:hAnsi="Tahoma" w:cs="Tahoma"/>
        </w:rPr>
      </w:pPr>
    </w:p>
    <w:p w:rsidR="006A70A6" w:rsidRPr="006A70A6" w:rsidRDefault="006A70A6">
      <w:pPr>
        <w:rPr>
          <w:rFonts w:ascii="Tahoma" w:hAnsi="Tahoma" w:cs="Tahoma"/>
        </w:rPr>
      </w:pPr>
    </w:p>
    <w:p w:rsidR="006A70A6" w:rsidRPr="006A70A6" w:rsidRDefault="006A70A6" w:rsidP="006A70A6">
      <w:pPr>
        <w:rPr>
          <w:rFonts w:ascii="Tahoma" w:eastAsia="Times New Roman" w:hAnsi="Tahoma" w:cs="Tahoma"/>
          <w:b/>
          <w:color w:val="000000"/>
          <w:u w:val="single"/>
          <w:lang w:eastAsia="it-IT"/>
        </w:rPr>
      </w:pPr>
      <w:r w:rsidRPr="006A70A6">
        <w:rPr>
          <w:rFonts w:ascii="Tahoma" w:eastAsia="Times New Roman" w:hAnsi="Tahoma" w:cs="Tahoma"/>
          <w:b/>
          <w:color w:val="000000"/>
          <w:u w:val="single"/>
          <w:lang w:eastAsia="it-IT"/>
        </w:rPr>
        <w:t>Note per i redattori</w:t>
      </w:r>
    </w:p>
    <w:p w:rsidR="006A70A6" w:rsidRPr="006A70A6" w:rsidRDefault="006A70A6" w:rsidP="006A70A6">
      <w:pPr>
        <w:rPr>
          <w:rFonts w:ascii="Tahoma" w:eastAsia="Times New Roman" w:hAnsi="Tahoma" w:cs="Tahoma"/>
          <w:color w:val="000000"/>
          <w:lang w:eastAsia="it-IT"/>
        </w:rPr>
      </w:pPr>
      <w:proofErr w:type="spellStart"/>
      <w:r w:rsidRPr="006A70A6">
        <w:rPr>
          <w:rFonts w:ascii="Tahoma" w:eastAsia="Times New Roman" w:hAnsi="Tahoma" w:cs="Tahoma"/>
          <w:color w:val="000000"/>
          <w:lang w:eastAsia="it-IT"/>
        </w:rPr>
        <w:t>Issues</w:t>
      </w:r>
      <w:proofErr w:type="spellEnd"/>
      <w:r w:rsidRPr="006A70A6">
        <w:rPr>
          <w:rFonts w:ascii="Tahoma" w:eastAsia="Times New Roman" w:hAnsi="Tahoma" w:cs="Tahoma"/>
          <w:color w:val="000000"/>
          <w:lang w:eastAsia="it-IT"/>
        </w:rPr>
        <w:t xml:space="preserve"> Production è una realtà creativa dinamica nata dalla visione di Silvia Bertocchi. Nel corso della sua carriera, Silvia si è spesso</w:t>
      </w:r>
    </w:p>
    <w:p w:rsidR="006A70A6" w:rsidRPr="006A70A6" w:rsidRDefault="006A70A6" w:rsidP="006A70A6">
      <w:pPr>
        <w:rPr>
          <w:rFonts w:ascii="Tahoma" w:eastAsia="Times New Roman" w:hAnsi="Tahoma" w:cs="Tahoma"/>
          <w:color w:val="000000"/>
          <w:lang w:eastAsia="it-IT"/>
        </w:rPr>
      </w:pPr>
      <w:r w:rsidRPr="006A70A6">
        <w:rPr>
          <w:rFonts w:ascii="Tahoma" w:eastAsia="Times New Roman" w:hAnsi="Tahoma" w:cs="Tahoma"/>
          <w:color w:val="000000"/>
          <w:lang w:eastAsia="it-IT"/>
        </w:rPr>
        <w:t>confrontata con la sfida di reperire le risorse necessarie alla produzione del proprio lavoro.</w:t>
      </w:r>
    </w:p>
    <w:p w:rsidR="006A70A6" w:rsidRPr="006A70A6" w:rsidRDefault="006A70A6" w:rsidP="006A70A6">
      <w:pPr>
        <w:rPr>
          <w:rFonts w:ascii="Tahoma" w:eastAsia="Times New Roman" w:hAnsi="Tahoma" w:cs="Tahoma"/>
          <w:color w:val="000000"/>
          <w:lang w:eastAsia="it-IT"/>
        </w:rPr>
      </w:pPr>
      <w:r w:rsidRPr="006A70A6">
        <w:rPr>
          <w:rFonts w:ascii="Tahoma" w:eastAsia="Times New Roman" w:hAnsi="Tahoma" w:cs="Tahoma"/>
          <w:color w:val="000000"/>
          <w:lang w:eastAsia="it-IT"/>
        </w:rPr>
        <w:t xml:space="preserve">Questa difficoltà l’ha portata a concepire </w:t>
      </w:r>
      <w:proofErr w:type="spellStart"/>
      <w:r w:rsidRPr="006A70A6">
        <w:rPr>
          <w:rFonts w:ascii="Tahoma" w:eastAsia="Times New Roman" w:hAnsi="Tahoma" w:cs="Tahoma"/>
          <w:color w:val="000000"/>
          <w:lang w:eastAsia="it-IT"/>
        </w:rPr>
        <w:t>Issues</w:t>
      </w:r>
      <w:proofErr w:type="spellEnd"/>
      <w:r w:rsidRPr="006A70A6">
        <w:rPr>
          <w:rFonts w:ascii="Tahoma" w:eastAsia="Times New Roman" w:hAnsi="Tahoma" w:cs="Tahoma"/>
          <w:color w:val="000000"/>
          <w:lang w:eastAsia="it-IT"/>
        </w:rPr>
        <w:t xml:space="preserve"> come un’entità produttiva: uno spazio in cui le idee artistiche prendono forma,</w:t>
      </w:r>
    </w:p>
    <w:p w:rsidR="006A70A6" w:rsidRPr="006A70A6" w:rsidRDefault="006A70A6" w:rsidP="006A70A6">
      <w:pPr>
        <w:rPr>
          <w:rFonts w:ascii="Tahoma" w:eastAsia="Times New Roman" w:hAnsi="Tahoma" w:cs="Tahoma"/>
          <w:color w:val="000000"/>
          <w:lang w:eastAsia="it-IT"/>
        </w:rPr>
      </w:pPr>
      <w:r w:rsidRPr="006A70A6">
        <w:rPr>
          <w:rFonts w:ascii="Tahoma" w:eastAsia="Times New Roman" w:hAnsi="Tahoma" w:cs="Tahoma"/>
          <w:color w:val="000000"/>
          <w:lang w:eastAsia="it-IT"/>
        </w:rPr>
        <w:t>superano i confini e si concretizzano in molteplici espressioni.</w:t>
      </w:r>
    </w:p>
    <w:p w:rsidR="006A70A6" w:rsidRPr="006A70A6" w:rsidRDefault="006A70A6" w:rsidP="006A70A6">
      <w:pPr>
        <w:rPr>
          <w:rFonts w:ascii="Tahoma" w:eastAsia="Times New Roman" w:hAnsi="Tahoma" w:cs="Tahoma"/>
          <w:color w:val="000000"/>
          <w:lang w:eastAsia="it-IT"/>
        </w:rPr>
      </w:pPr>
      <w:r w:rsidRPr="006A70A6">
        <w:rPr>
          <w:rFonts w:ascii="Tahoma" w:eastAsia="Times New Roman" w:hAnsi="Tahoma" w:cs="Tahoma"/>
          <w:color w:val="000000"/>
          <w:lang w:eastAsia="it-IT"/>
        </w:rPr>
        <w:t>Guidata dagli incontri con professionisti e collaboratori lungo il suo percorso, Silvia ha sviluppato una filosofia di lavoro fondata sulla</w:t>
      </w:r>
    </w:p>
    <w:p w:rsidR="006A70A6" w:rsidRPr="006A70A6" w:rsidRDefault="006A70A6" w:rsidP="006A70A6">
      <w:pPr>
        <w:rPr>
          <w:rFonts w:ascii="Tahoma" w:eastAsia="Times New Roman" w:hAnsi="Tahoma" w:cs="Tahoma"/>
          <w:color w:val="000000"/>
          <w:lang w:eastAsia="it-IT"/>
        </w:rPr>
      </w:pPr>
      <w:r w:rsidRPr="006A70A6">
        <w:rPr>
          <w:rFonts w:ascii="Tahoma" w:eastAsia="Times New Roman" w:hAnsi="Tahoma" w:cs="Tahoma"/>
          <w:color w:val="000000"/>
          <w:lang w:eastAsia="it-IT"/>
        </w:rPr>
        <w:t>collaborazione e sulla libertà creativa. Il suo obiettivo è semplice ma profondo: garantire che l’arte non conosca limiti, né di genere,</w:t>
      </w:r>
    </w:p>
    <w:p w:rsidR="006A70A6" w:rsidRPr="006A70A6" w:rsidRDefault="006A70A6" w:rsidP="006A70A6">
      <w:pPr>
        <w:rPr>
          <w:rFonts w:ascii="Tahoma" w:eastAsia="Times New Roman" w:hAnsi="Tahoma" w:cs="Tahoma"/>
          <w:color w:val="000000"/>
          <w:lang w:eastAsia="it-IT"/>
        </w:rPr>
      </w:pPr>
      <w:r w:rsidRPr="006A70A6">
        <w:rPr>
          <w:rFonts w:ascii="Tahoma" w:eastAsia="Times New Roman" w:hAnsi="Tahoma" w:cs="Tahoma"/>
          <w:color w:val="000000"/>
          <w:lang w:eastAsia="it-IT"/>
        </w:rPr>
        <w:t>né di medium, né di forma.</w:t>
      </w:r>
    </w:p>
    <w:p w:rsidR="006A70A6" w:rsidRPr="006A70A6" w:rsidRDefault="006A70A6">
      <w:pPr>
        <w:rPr>
          <w:rFonts w:ascii="Tahoma" w:hAnsi="Tahoma" w:cs="Tahoma"/>
        </w:rPr>
      </w:pPr>
      <w:bookmarkStart w:id="0" w:name="_GoBack"/>
      <w:bookmarkEnd w:id="0"/>
    </w:p>
    <w:sectPr w:rsidR="006A70A6" w:rsidRPr="006A70A6" w:rsidSect="0067363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0A6"/>
    <w:rsid w:val="0067363A"/>
    <w:rsid w:val="006A70A6"/>
    <w:rsid w:val="00B6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98F31"/>
  <w15:chartTrackingRefBased/>
  <w15:docId w15:val="{28F1322F-2EA5-614B-A1A4-6C5F256F9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1">
    <w:name w:val="p1"/>
    <w:basedOn w:val="Normale"/>
    <w:rsid w:val="006A70A6"/>
    <w:rPr>
      <w:rFonts w:ascii="Helvetica" w:eastAsia="Times New Roman" w:hAnsi="Helvetica" w:cs="Times New Roman"/>
      <w:color w:val="000000"/>
      <w:sz w:val="75"/>
      <w:szCs w:val="75"/>
      <w:lang w:eastAsia="it-IT"/>
    </w:rPr>
  </w:style>
  <w:style w:type="paragraph" w:customStyle="1" w:styleId="p2">
    <w:name w:val="p2"/>
    <w:basedOn w:val="Normale"/>
    <w:rsid w:val="006A70A6"/>
    <w:rPr>
      <w:rFonts w:ascii="Helvetica" w:eastAsia="Times New Roman" w:hAnsi="Helvetica" w:cs="Times New Roman"/>
      <w:color w:val="000000"/>
      <w:sz w:val="23"/>
      <w:szCs w:val="23"/>
      <w:lang w:eastAsia="it-IT"/>
    </w:rPr>
  </w:style>
  <w:style w:type="character" w:customStyle="1" w:styleId="agcmg">
    <w:name w:val="a_gcmg"/>
    <w:basedOn w:val="Carpredefinitoparagrafo"/>
    <w:rsid w:val="006A70A6"/>
  </w:style>
  <w:style w:type="paragraph" w:customStyle="1" w:styleId="cvgsua">
    <w:name w:val="cvgsua"/>
    <w:basedOn w:val="Normale"/>
    <w:rsid w:val="006A70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2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1119</Words>
  <Characters>6380</Characters>
  <Application>Microsoft Office Word</Application>
  <DocSecurity>0</DocSecurity>
  <Lines>53</Lines>
  <Paragraphs>14</Paragraphs>
  <ScaleCrop>false</ScaleCrop>
  <Company/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2026-05-04T12:00:00Z</dcterms:created>
  <dcterms:modified xsi:type="dcterms:W3CDTF">2026-05-04T12:04:00Z</dcterms:modified>
</cp:coreProperties>
</file>