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28" w:rsidRPr="00AF2EC7" w:rsidRDefault="00E21128" w:rsidP="00100185">
      <w:pPr>
        <w:pStyle w:val="Heading1"/>
        <w:rPr>
          <w:rFonts w:ascii="Times New Roman" w:hAnsi="Times New Roman"/>
          <w:b w:val="0"/>
          <w:sz w:val="24"/>
          <w:szCs w:val="24"/>
        </w:rPr>
      </w:pPr>
      <w:r w:rsidRPr="00AF2EC7">
        <w:rPr>
          <w:rFonts w:ascii="Times New Roman" w:hAnsi="Times New Roman"/>
          <w:b w:val="0"/>
          <w:color w:val="auto"/>
          <w:sz w:val="24"/>
          <w:szCs w:val="24"/>
        </w:rPr>
        <w:t xml:space="preserve">COMUNICATO STAMPA </w:t>
      </w:r>
    </w:p>
    <w:p w:rsidR="00E21128" w:rsidRPr="00AF2EC7" w:rsidRDefault="00E21128" w:rsidP="00100185">
      <w:pPr>
        <w:rPr>
          <w:rFonts w:ascii="Times New Roman" w:hAnsi="Times New Roman"/>
          <w:sz w:val="24"/>
          <w:szCs w:val="24"/>
        </w:rPr>
      </w:pPr>
    </w:p>
    <w:p w:rsidR="00E21128" w:rsidRPr="00AF2EC7" w:rsidRDefault="00E21128" w:rsidP="00100185">
      <w:pPr>
        <w:rPr>
          <w:rFonts w:ascii="Times New Roman" w:hAnsi="Times New Roman"/>
          <w:sz w:val="24"/>
          <w:szCs w:val="24"/>
        </w:rPr>
      </w:pPr>
      <w:r w:rsidRPr="00AF2EC7">
        <w:rPr>
          <w:rFonts w:ascii="Times New Roman" w:hAnsi="Times New Roman"/>
          <w:sz w:val="24"/>
          <w:szCs w:val="24"/>
        </w:rPr>
        <w:t xml:space="preserve">Mostra personale di pittura di </w:t>
      </w:r>
      <w:r w:rsidRPr="00AF2EC7">
        <w:rPr>
          <w:rFonts w:ascii="Times New Roman" w:hAnsi="Times New Roman"/>
          <w:b/>
          <w:sz w:val="24"/>
          <w:szCs w:val="24"/>
        </w:rPr>
        <w:t>Paolo Del Giudice</w:t>
      </w:r>
    </w:p>
    <w:p w:rsidR="00E21128" w:rsidRPr="00AF2EC7" w:rsidRDefault="00E21128" w:rsidP="00100185">
      <w:pPr>
        <w:rPr>
          <w:rFonts w:ascii="Times New Roman" w:hAnsi="Times New Roman"/>
          <w:b/>
          <w:i/>
          <w:sz w:val="24"/>
          <w:szCs w:val="24"/>
        </w:rPr>
      </w:pPr>
    </w:p>
    <w:p w:rsidR="00E21128" w:rsidRPr="00AF2EC7" w:rsidRDefault="00E21128" w:rsidP="00100185">
      <w:pPr>
        <w:spacing w:line="360" w:lineRule="auto"/>
        <w:rPr>
          <w:rFonts w:ascii="Times New Roman" w:hAnsi="Times New Roman"/>
          <w:b/>
          <w:i/>
          <w:sz w:val="32"/>
          <w:szCs w:val="32"/>
        </w:rPr>
      </w:pPr>
      <w:r w:rsidRPr="00AF2EC7">
        <w:rPr>
          <w:rFonts w:ascii="Times New Roman" w:hAnsi="Times New Roman"/>
          <w:b/>
          <w:i/>
          <w:sz w:val="32"/>
          <w:szCs w:val="32"/>
        </w:rPr>
        <w:t xml:space="preserve">Per Grazia Ricevuta. </w:t>
      </w:r>
    </w:p>
    <w:p w:rsidR="00E21128" w:rsidRPr="00AF2EC7" w:rsidRDefault="00E21128" w:rsidP="00100185">
      <w:pPr>
        <w:spacing w:line="360" w:lineRule="auto"/>
        <w:rPr>
          <w:rFonts w:ascii="Times New Roman" w:hAnsi="Times New Roman"/>
          <w:sz w:val="28"/>
          <w:szCs w:val="28"/>
        </w:rPr>
      </w:pPr>
      <w:r w:rsidRPr="00AF2EC7">
        <w:rPr>
          <w:rFonts w:ascii="Times New Roman" w:hAnsi="Times New Roman"/>
          <w:b/>
          <w:i/>
          <w:sz w:val="28"/>
          <w:szCs w:val="28"/>
        </w:rPr>
        <w:t xml:space="preserve">Dipinti dal 1972 al 2021 dedicati alla Madonna della Salute. </w:t>
      </w:r>
    </w:p>
    <w:p w:rsidR="00E21128" w:rsidRPr="00AF2EC7" w:rsidRDefault="00E21128" w:rsidP="00100185">
      <w:pPr>
        <w:spacing w:line="360" w:lineRule="auto"/>
        <w:rPr>
          <w:rFonts w:ascii="Times New Roman" w:hAnsi="Times New Roman"/>
          <w:sz w:val="24"/>
          <w:szCs w:val="24"/>
        </w:rPr>
      </w:pPr>
    </w:p>
    <w:p w:rsidR="00E21128" w:rsidRPr="00EB40D1" w:rsidRDefault="00E21128" w:rsidP="00100185">
      <w:pPr>
        <w:spacing w:line="360" w:lineRule="auto"/>
        <w:rPr>
          <w:rFonts w:ascii="Times New Roman" w:hAnsi="Times New Roman"/>
          <w:sz w:val="24"/>
          <w:szCs w:val="24"/>
        </w:rPr>
      </w:pPr>
      <w:r w:rsidRPr="00EB40D1">
        <w:rPr>
          <w:rFonts w:ascii="Times New Roman" w:hAnsi="Times New Roman"/>
          <w:sz w:val="24"/>
          <w:szCs w:val="24"/>
        </w:rPr>
        <w:t>Galleria dell’Eremo - Sede Municipale in Rua di Feletto (TV), via Marconi, 3</w:t>
      </w:r>
    </w:p>
    <w:p w:rsidR="00E21128" w:rsidRPr="00EB40D1" w:rsidRDefault="00E21128" w:rsidP="00100185">
      <w:pPr>
        <w:spacing w:line="360" w:lineRule="auto"/>
        <w:rPr>
          <w:rFonts w:ascii="Times New Roman" w:hAnsi="Times New Roman"/>
          <w:sz w:val="24"/>
          <w:szCs w:val="24"/>
        </w:rPr>
      </w:pPr>
      <w:r w:rsidRPr="00EB40D1">
        <w:rPr>
          <w:rFonts w:ascii="Times New Roman" w:hAnsi="Times New Roman"/>
          <w:sz w:val="24"/>
          <w:szCs w:val="24"/>
        </w:rPr>
        <w:t>Comune di San Pietro di Feletto - Assessorato alla Cultura</w:t>
      </w:r>
    </w:p>
    <w:p w:rsidR="00E21128" w:rsidRPr="00EB40D1" w:rsidRDefault="00E21128" w:rsidP="00100185">
      <w:pPr>
        <w:spacing w:line="360" w:lineRule="auto"/>
        <w:rPr>
          <w:rFonts w:ascii="Times New Roman" w:hAnsi="Times New Roman"/>
          <w:sz w:val="24"/>
          <w:szCs w:val="24"/>
        </w:rPr>
      </w:pPr>
      <w:r w:rsidRPr="00EB40D1">
        <w:rPr>
          <w:rFonts w:ascii="Times New Roman" w:hAnsi="Times New Roman"/>
          <w:sz w:val="24"/>
          <w:szCs w:val="24"/>
        </w:rPr>
        <w:t xml:space="preserve">Presentazione di Corrado Castellani </w:t>
      </w:r>
    </w:p>
    <w:p w:rsidR="00E21128" w:rsidRPr="00EB40D1" w:rsidRDefault="00E21128" w:rsidP="00100185">
      <w:pPr>
        <w:spacing w:line="360" w:lineRule="auto"/>
        <w:rPr>
          <w:rFonts w:ascii="Times New Roman" w:hAnsi="Times New Roman"/>
          <w:sz w:val="24"/>
          <w:szCs w:val="24"/>
        </w:rPr>
      </w:pPr>
    </w:p>
    <w:p w:rsidR="00E21128" w:rsidRPr="00EB40D1" w:rsidRDefault="00E21128" w:rsidP="00100185">
      <w:pPr>
        <w:spacing w:line="360" w:lineRule="auto"/>
        <w:rPr>
          <w:rFonts w:ascii="Times New Roman" w:hAnsi="Times New Roman"/>
          <w:sz w:val="24"/>
          <w:szCs w:val="24"/>
        </w:rPr>
      </w:pPr>
      <w:r w:rsidRPr="00EB40D1">
        <w:rPr>
          <w:rFonts w:ascii="Times New Roman" w:hAnsi="Times New Roman"/>
          <w:sz w:val="24"/>
          <w:szCs w:val="24"/>
        </w:rPr>
        <w:t xml:space="preserve">Inaugurazione: sabato 9 ottobre alle ore 17,30. </w:t>
      </w:r>
    </w:p>
    <w:p w:rsidR="00E21128" w:rsidRPr="00EB40D1" w:rsidRDefault="00E21128" w:rsidP="00100185">
      <w:pPr>
        <w:spacing w:line="360" w:lineRule="auto"/>
        <w:rPr>
          <w:rFonts w:ascii="Times New Roman" w:hAnsi="Times New Roman"/>
          <w:sz w:val="24"/>
          <w:szCs w:val="24"/>
        </w:rPr>
      </w:pPr>
      <w:r w:rsidRPr="00EB40D1">
        <w:rPr>
          <w:rFonts w:ascii="Times New Roman" w:hAnsi="Times New Roman"/>
          <w:sz w:val="24"/>
          <w:szCs w:val="24"/>
        </w:rPr>
        <w:t>Finissage: domenica 21 novembre, Festa della Madonna della Salute, ore 11.</w:t>
      </w:r>
    </w:p>
    <w:p w:rsidR="00E21128" w:rsidRPr="00EB40D1" w:rsidRDefault="00E21128" w:rsidP="00327361">
      <w:pPr>
        <w:spacing w:line="360" w:lineRule="auto"/>
        <w:rPr>
          <w:rFonts w:ascii="Times New Roman" w:hAnsi="Times New Roman"/>
          <w:sz w:val="24"/>
          <w:szCs w:val="24"/>
        </w:rPr>
      </w:pPr>
      <w:r w:rsidRPr="00EB40D1">
        <w:rPr>
          <w:rFonts w:ascii="Times New Roman" w:hAnsi="Times New Roman"/>
          <w:sz w:val="24"/>
          <w:szCs w:val="24"/>
        </w:rPr>
        <w:t>Orario di apertura: dal lunedì al venerdì 9.00-13.00; martedì e giovedì anche 14.00-18.30, sabato 9.00-12.00, domenica 15.30-18.30</w:t>
      </w:r>
    </w:p>
    <w:p w:rsidR="00E21128" w:rsidRPr="00EB40D1" w:rsidRDefault="00E21128" w:rsidP="00100185">
      <w:pPr>
        <w:spacing w:line="360" w:lineRule="auto"/>
        <w:rPr>
          <w:rFonts w:ascii="Times New Roman" w:hAnsi="Times New Roman"/>
          <w:sz w:val="24"/>
          <w:szCs w:val="24"/>
        </w:rPr>
      </w:pPr>
      <w:r w:rsidRPr="00EB40D1">
        <w:rPr>
          <w:rFonts w:ascii="Times New Roman" w:hAnsi="Times New Roman"/>
          <w:sz w:val="24"/>
          <w:szCs w:val="24"/>
        </w:rPr>
        <w:t>Ingresso libero - Nel rispetto delle disposizioni vigenti in materia di contenimento e gestione dell’emergenza epidemiologica da COVID-19</w:t>
      </w:r>
    </w:p>
    <w:p w:rsidR="00E21128" w:rsidRDefault="00E21128" w:rsidP="00EB40D1">
      <w:pPr>
        <w:spacing w:line="360" w:lineRule="auto"/>
      </w:pPr>
      <w:r w:rsidRPr="00EB40D1">
        <w:rPr>
          <w:rFonts w:ascii="Times New Roman" w:hAnsi="Times New Roman"/>
          <w:sz w:val="24"/>
          <w:szCs w:val="24"/>
        </w:rPr>
        <w:t xml:space="preserve">Per informazioni: tel. Uff. Cultura 0438.486117 – 3938583787 – e-mail </w:t>
      </w:r>
      <w:hyperlink r:id="rId5" w:history="1">
        <w:r w:rsidRPr="00EF6671">
          <w:rPr>
            <w:rStyle w:val="Hyperlink"/>
            <w:rFonts w:ascii="Times New Roman" w:hAnsi="Times New Roman"/>
            <w:sz w:val="24"/>
            <w:szCs w:val="24"/>
          </w:rPr>
          <w:t>galleriadelleremo@gmail.com</w:t>
        </w:r>
      </w:hyperlink>
      <w:r w:rsidRPr="00EB40D1">
        <w:rPr>
          <w:rFonts w:ascii="Times New Roman" w:hAnsi="Times New Roman"/>
          <w:sz w:val="24"/>
          <w:szCs w:val="24"/>
        </w:rPr>
        <w:t xml:space="preserve"> – </w:t>
      </w:r>
      <w:hyperlink r:id="rId6" w:history="1">
        <w:r w:rsidRPr="00EB40D1">
          <w:rPr>
            <w:rStyle w:val="Hyperlink"/>
            <w:rFonts w:ascii="Times New Roman" w:hAnsi="Times New Roman"/>
            <w:color w:val="auto"/>
            <w:sz w:val="24"/>
            <w:szCs w:val="24"/>
          </w:rPr>
          <w:t>www.galleriaeremo.it</w:t>
        </w:r>
      </w:hyperlink>
    </w:p>
    <w:p w:rsidR="00E21128" w:rsidRPr="00AF2EC7" w:rsidRDefault="00E21128" w:rsidP="00FE3933">
      <w:pPr>
        <w:spacing w:line="360" w:lineRule="auto"/>
        <w:jc w:val="both"/>
        <w:rPr>
          <w:rFonts w:ascii="Times New Roman" w:hAnsi="Times New Roman"/>
          <w:sz w:val="24"/>
          <w:szCs w:val="24"/>
        </w:rPr>
      </w:pPr>
    </w:p>
    <w:p w:rsidR="00E21128" w:rsidRPr="00AF2EC7" w:rsidRDefault="00E21128" w:rsidP="00FE3933">
      <w:pPr>
        <w:spacing w:line="360" w:lineRule="auto"/>
        <w:jc w:val="both"/>
        <w:rPr>
          <w:rFonts w:ascii="Times New Roman" w:hAnsi="Times New Roman"/>
          <w:sz w:val="24"/>
          <w:szCs w:val="24"/>
        </w:rPr>
      </w:pPr>
      <w:r w:rsidRPr="00AF2EC7">
        <w:rPr>
          <w:rFonts w:ascii="Times New Roman" w:hAnsi="Times New Roman"/>
          <w:sz w:val="24"/>
          <w:szCs w:val="24"/>
        </w:rPr>
        <w:t xml:space="preserve">Paolo del Giudice espone alla Galleria dell’Eremo di Rua di Feletto (TV) </w:t>
      </w:r>
      <w:r>
        <w:rPr>
          <w:rFonts w:ascii="Times New Roman" w:hAnsi="Times New Roman"/>
          <w:sz w:val="24"/>
          <w:szCs w:val="24"/>
        </w:rPr>
        <w:t>una selezione dei</w:t>
      </w:r>
      <w:r w:rsidRPr="00AF2EC7">
        <w:rPr>
          <w:rFonts w:ascii="Times New Roman" w:hAnsi="Times New Roman"/>
          <w:sz w:val="24"/>
          <w:szCs w:val="24"/>
        </w:rPr>
        <w:t xml:space="preserve"> dipinti che nel corso di quasi mezzo secolo ha dedicato alla Basilica della Madonna della Salute di Venezia. La mostra, progettata due anni fa </w:t>
      </w:r>
      <w:r>
        <w:rPr>
          <w:rFonts w:ascii="Times New Roman" w:hAnsi="Times New Roman"/>
          <w:sz w:val="24"/>
          <w:szCs w:val="24"/>
        </w:rPr>
        <w:t>prima dell</w:t>
      </w:r>
      <w:r w:rsidRPr="00AF2EC7">
        <w:rPr>
          <w:rFonts w:ascii="Times New Roman" w:hAnsi="Times New Roman"/>
          <w:sz w:val="24"/>
          <w:szCs w:val="24"/>
        </w:rPr>
        <w:t>a pandemia, si propone</w:t>
      </w:r>
      <w:r>
        <w:rPr>
          <w:rFonts w:ascii="Times New Roman" w:hAnsi="Times New Roman"/>
          <w:sz w:val="24"/>
          <w:szCs w:val="24"/>
        </w:rPr>
        <w:t xml:space="preserve"> </w:t>
      </w:r>
      <w:r w:rsidRPr="00AF2EC7">
        <w:rPr>
          <w:rFonts w:ascii="Times New Roman" w:hAnsi="Times New Roman"/>
          <w:sz w:val="24"/>
          <w:szCs w:val="24"/>
        </w:rPr>
        <w:t>con un significato</w:t>
      </w:r>
      <w:r>
        <w:rPr>
          <w:rFonts w:ascii="Times New Roman" w:hAnsi="Times New Roman"/>
          <w:sz w:val="24"/>
          <w:szCs w:val="24"/>
        </w:rPr>
        <w:t xml:space="preserve"> </w:t>
      </w:r>
      <w:r w:rsidRPr="00AF2EC7">
        <w:rPr>
          <w:rFonts w:ascii="Times New Roman" w:hAnsi="Times New Roman"/>
          <w:sz w:val="24"/>
          <w:szCs w:val="24"/>
        </w:rPr>
        <w:t>in qualche modo votivo, ora che il contagio sembra stia esaurendo la sua forza. Ma</w:t>
      </w:r>
      <w:r>
        <w:rPr>
          <w:rFonts w:ascii="Times New Roman" w:hAnsi="Times New Roman"/>
          <w:sz w:val="24"/>
          <w:szCs w:val="24"/>
        </w:rPr>
        <w:t xml:space="preserve"> </w:t>
      </w:r>
      <w:r w:rsidRPr="00AF2EC7">
        <w:rPr>
          <w:rFonts w:ascii="Times New Roman" w:hAnsi="Times New Roman"/>
          <w:sz w:val="24"/>
          <w:szCs w:val="24"/>
        </w:rPr>
        <w:t xml:space="preserve">vuole </w:t>
      </w:r>
      <w:r>
        <w:rPr>
          <w:rFonts w:ascii="Times New Roman" w:hAnsi="Times New Roman"/>
          <w:sz w:val="24"/>
          <w:szCs w:val="24"/>
        </w:rPr>
        <w:t xml:space="preserve">simboleggiare </w:t>
      </w:r>
      <w:r w:rsidRPr="00AF2EC7">
        <w:rPr>
          <w:rFonts w:ascii="Times New Roman" w:hAnsi="Times New Roman"/>
          <w:sz w:val="24"/>
          <w:szCs w:val="24"/>
        </w:rPr>
        <w:t>più in generale</w:t>
      </w:r>
      <w:r>
        <w:rPr>
          <w:rFonts w:ascii="Times New Roman" w:hAnsi="Times New Roman"/>
          <w:sz w:val="24"/>
          <w:szCs w:val="24"/>
        </w:rPr>
        <w:t xml:space="preserve"> </w:t>
      </w:r>
      <w:r w:rsidRPr="00AF2EC7">
        <w:rPr>
          <w:rFonts w:ascii="Times New Roman" w:hAnsi="Times New Roman"/>
          <w:sz w:val="24"/>
          <w:szCs w:val="24"/>
        </w:rPr>
        <w:t>un ringraziamento, di ispirazione</w:t>
      </w:r>
      <w:r>
        <w:rPr>
          <w:rFonts w:ascii="Times New Roman" w:hAnsi="Times New Roman"/>
          <w:sz w:val="24"/>
          <w:szCs w:val="24"/>
        </w:rPr>
        <w:t xml:space="preserve"> </w:t>
      </w:r>
      <w:r w:rsidRPr="00AF2EC7">
        <w:rPr>
          <w:rFonts w:ascii="Times New Roman" w:hAnsi="Times New Roman"/>
          <w:sz w:val="24"/>
          <w:szCs w:val="24"/>
        </w:rPr>
        <w:t>religiosa o laica poco importa, da parte di chi</w:t>
      </w:r>
      <w:r>
        <w:rPr>
          <w:rFonts w:ascii="Times New Roman" w:hAnsi="Times New Roman"/>
          <w:sz w:val="24"/>
          <w:szCs w:val="24"/>
        </w:rPr>
        <w:t xml:space="preserve"> </w:t>
      </w:r>
      <w:r w:rsidRPr="00AF2EC7">
        <w:rPr>
          <w:rFonts w:ascii="Times New Roman" w:hAnsi="Times New Roman"/>
          <w:sz w:val="24"/>
          <w:szCs w:val="24"/>
        </w:rPr>
        <w:t>sia finalmente uscito da un periodo in vario modo difficile della propria esistenza.</w:t>
      </w:r>
    </w:p>
    <w:p w:rsidR="00E21128" w:rsidRDefault="00E21128" w:rsidP="00FE3933">
      <w:pPr>
        <w:spacing w:line="360" w:lineRule="auto"/>
        <w:jc w:val="both"/>
        <w:rPr>
          <w:rFonts w:ascii="Times New Roman" w:hAnsi="Times New Roman"/>
          <w:sz w:val="24"/>
          <w:szCs w:val="24"/>
        </w:rPr>
      </w:pPr>
      <w:r w:rsidRPr="00AF2EC7">
        <w:rPr>
          <w:rFonts w:ascii="Times New Roman" w:hAnsi="Times New Roman"/>
          <w:sz w:val="24"/>
          <w:szCs w:val="24"/>
        </w:rPr>
        <w:t>Il concentrarsi dell’autore su un solo soggetto, ripreso e ripetuto innumerevoli volte, offre in questa esposizione la straordinaria opportunità di esplorare le infinite risorse della pittura. Siamo catturati dall</w:t>
      </w:r>
      <w:r>
        <w:rPr>
          <w:rFonts w:ascii="Times New Roman" w:hAnsi="Times New Roman"/>
          <w:sz w:val="24"/>
          <w:szCs w:val="24"/>
        </w:rPr>
        <w:t xml:space="preserve">a varietà </w:t>
      </w:r>
      <w:r w:rsidRPr="00AF2EC7">
        <w:rPr>
          <w:rFonts w:ascii="Times New Roman" w:hAnsi="Times New Roman"/>
          <w:sz w:val="24"/>
          <w:szCs w:val="24"/>
        </w:rPr>
        <w:t>dell</w:t>
      </w:r>
      <w:r>
        <w:rPr>
          <w:rFonts w:ascii="Times New Roman" w:hAnsi="Times New Roman"/>
          <w:sz w:val="24"/>
          <w:szCs w:val="24"/>
        </w:rPr>
        <w:t xml:space="preserve">e </w:t>
      </w:r>
      <w:r w:rsidRPr="00AF2EC7">
        <w:rPr>
          <w:rFonts w:ascii="Times New Roman" w:hAnsi="Times New Roman"/>
          <w:sz w:val="24"/>
          <w:szCs w:val="24"/>
        </w:rPr>
        <w:t>interpretazion</w:t>
      </w:r>
      <w:r>
        <w:rPr>
          <w:rFonts w:ascii="Times New Roman" w:hAnsi="Times New Roman"/>
          <w:sz w:val="24"/>
          <w:szCs w:val="24"/>
        </w:rPr>
        <w:t>i</w:t>
      </w:r>
      <w:r w:rsidRPr="00AF2EC7">
        <w:rPr>
          <w:rFonts w:ascii="Times New Roman" w:hAnsi="Times New Roman"/>
          <w:sz w:val="24"/>
          <w:szCs w:val="24"/>
        </w:rPr>
        <w:t>, che restituisc</w:t>
      </w:r>
      <w:r>
        <w:rPr>
          <w:rFonts w:ascii="Times New Roman" w:hAnsi="Times New Roman"/>
          <w:sz w:val="24"/>
          <w:szCs w:val="24"/>
        </w:rPr>
        <w:t xml:space="preserve">ono </w:t>
      </w:r>
      <w:r w:rsidRPr="00AF2EC7">
        <w:rPr>
          <w:rFonts w:ascii="Times New Roman" w:hAnsi="Times New Roman"/>
          <w:sz w:val="24"/>
          <w:szCs w:val="24"/>
        </w:rPr>
        <w:t>di volta in volta in modo nuovo la visione</w:t>
      </w:r>
      <w:r>
        <w:rPr>
          <w:rFonts w:ascii="Times New Roman" w:hAnsi="Times New Roman"/>
          <w:sz w:val="24"/>
          <w:szCs w:val="24"/>
        </w:rPr>
        <w:t xml:space="preserve">, connotandola con </w:t>
      </w:r>
      <w:r w:rsidRPr="00AF2EC7">
        <w:rPr>
          <w:rFonts w:ascii="Times New Roman" w:hAnsi="Times New Roman"/>
          <w:sz w:val="24"/>
          <w:szCs w:val="24"/>
        </w:rPr>
        <w:t>emozion</w:t>
      </w:r>
      <w:r>
        <w:rPr>
          <w:rFonts w:ascii="Times New Roman" w:hAnsi="Times New Roman"/>
          <w:sz w:val="24"/>
          <w:szCs w:val="24"/>
        </w:rPr>
        <w:t xml:space="preserve">i </w:t>
      </w:r>
      <w:r w:rsidRPr="00AF2EC7">
        <w:rPr>
          <w:rFonts w:ascii="Times New Roman" w:hAnsi="Times New Roman"/>
          <w:sz w:val="24"/>
          <w:szCs w:val="24"/>
        </w:rPr>
        <w:t>e</w:t>
      </w:r>
      <w:r>
        <w:rPr>
          <w:rFonts w:ascii="Times New Roman" w:hAnsi="Times New Roman"/>
          <w:sz w:val="24"/>
          <w:szCs w:val="24"/>
        </w:rPr>
        <w:t xml:space="preserve"> suggestioni sempre diverse</w:t>
      </w:r>
      <w:r w:rsidRPr="00AF2EC7">
        <w:rPr>
          <w:rFonts w:ascii="Times New Roman" w:hAnsi="Times New Roman"/>
          <w:sz w:val="24"/>
          <w:szCs w:val="24"/>
        </w:rPr>
        <w:t xml:space="preserve">. </w:t>
      </w:r>
    </w:p>
    <w:p w:rsidR="00E21128" w:rsidRPr="00AF2EC7" w:rsidRDefault="00E21128" w:rsidP="00FE3933">
      <w:pPr>
        <w:spacing w:line="360" w:lineRule="auto"/>
        <w:jc w:val="both"/>
        <w:rPr>
          <w:rFonts w:ascii="Times New Roman" w:hAnsi="Times New Roman"/>
          <w:sz w:val="24"/>
          <w:szCs w:val="24"/>
        </w:rPr>
      </w:pPr>
      <w:r w:rsidRPr="00AF2EC7">
        <w:rPr>
          <w:rFonts w:ascii="Times New Roman" w:hAnsi="Times New Roman"/>
          <w:sz w:val="24"/>
          <w:szCs w:val="24"/>
        </w:rPr>
        <w:t>La</w:t>
      </w:r>
      <w:r>
        <w:rPr>
          <w:rFonts w:ascii="Times New Roman" w:hAnsi="Times New Roman"/>
          <w:sz w:val="24"/>
          <w:szCs w:val="24"/>
        </w:rPr>
        <w:t xml:space="preserve"> </w:t>
      </w:r>
      <w:r w:rsidRPr="00AF2EC7">
        <w:rPr>
          <w:rFonts w:ascii="Times New Roman" w:hAnsi="Times New Roman"/>
          <w:sz w:val="24"/>
          <w:szCs w:val="24"/>
        </w:rPr>
        <w:t>reiterazione, figura della fedeltà, ci fa entrare nella tensione desiderante, mai placata perché mai soddisfatta, di chi cerca di appropriarsi di un bene agognato</w:t>
      </w:r>
      <w:r>
        <w:rPr>
          <w:rFonts w:ascii="Times New Roman" w:hAnsi="Times New Roman"/>
          <w:sz w:val="24"/>
          <w:szCs w:val="24"/>
        </w:rPr>
        <w:t xml:space="preserve">, che è però nella sua essenza inesauribile e </w:t>
      </w:r>
      <w:r w:rsidRPr="00AF2EC7">
        <w:rPr>
          <w:rFonts w:ascii="Times New Roman" w:hAnsi="Times New Roman"/>
          <w:sz w:val="24"/>
          <w:szCs w:val="24"/>
        </w:rPr>
        <w:t>perennemente sfuggente</w:t>
      </w:r>
      <w:r>
        <w:rPr>
          <w:rFonts w:ascii="Times New Roman" w:hAnsi="Times New Roman"/>
          <w:sz w:val="24"/>
          <w:szCs w:val="24"/>
        </w:rPr>
        <w:t>.</w:t>
      </w:r>
    </w:p>
    <w:p w:rsidR="00E21128" w:rsidRPr="00AF2EC7" w:rsidRDefault="00E21128" w:rsidP="00FE3933">
      <w:pPr>
        <w:spacing w:line="360" w:lineRule="auto"/>
        <w:jc w:val="both"/>
        <w:rPr>
          <w:rFonts w:ascii="Times New Roman" w:hAnsi="Times New Roman"/>
          <w:sz w:val="24"/>
          <w:szCs w:val="24"/>
        </w:rPr>
      </w:pPr>
      <w:r w:rsidRPr="00AF2EC7">
        <w:rPr>
          <w:rFonts w:ascii="Times New Roman" w:hAnsi="Times New Roman"/>
          <w:sz w:val="24"/>
          <w:szCs w:val="24"/>
        </w:rPr>
        <w:t>Del Giudice ha dipinto a lungo Venezia, le sue luci e le sue acque, con l’amore e la frequentazione assidua di un veneto non veneziano, alieno dalla retorica celebrativa</w:t>
      </w:r>
      <w:r>
        <w:rPr>
          <w:rFonts w:ascii="Times New Roman" w:hAnsi="Times New Roman"/>
          <w:sz w:val="24"/>
          <w:szCs w:val="24"/>
        </w:rPr>
        <w:t xml:space="preserve"> com</w:t>
      </w:r>
      <w:r w:rsidRPr="00AF2EC7">
        <w:rPr>
          <w:rFonts w:ascii="Times New Roman" w:hAnsi="Times New Roman"/>
          <w:sz w:val="24"/>
          <w:szCs w:val="24"/>
        </w:rPr>
        <w:t>e</w:t>
      </w:r>
      <w:r>
        <w:rPr>
          <w:rFonts w:ascii="Times New Roman" w:hAnsi="Times New Roman"/>
          <w:sz w:val="24"/>
          <w:szCs w:val="24"/>
        </w:rPr>
        <w:t xml:space="preserve"> </w:t>
      </w:r>
      <w:r w:rsidRPr="00AF2EC7">
        <w:rPr>
          <w:rFonts w:ascii="Times New Roman" w:hAnsi="Times New Roman"/>
          <w:sz w:val="24"/>
          <w:szCs w:val="24"/>
        </w:rPr>
        <w:t xml:space="preserve">dalle seduzioni del pittoresco, </w:t>
      </w:r>
      <w:r>
        <w:rPr>
          <w:rFonts w:ascii="Times New Roman" w:hAnsi="Times New Roman"/>
          <w:sz w:val="24"/>
          <w:szCs w:val="24"/>
        </w:rPr>
        <w:t xml:space="preserve">ben </w:t>
      </w:r>
      <w:r w:rsidRPr="00AF2EC7">
        <w:rPr>
          <w:rFonts w:ascii="Times New Roman" w:hAnsi="Times New Roman"/>
          <w:sz w:val="24"/>
          <w:szCs w:val="24"/>
        </w:rPr>
        <w:t>consapevole di avere alle spalle un’immane e gloriosa tradizione vedutistica, ma fortemente coinvolto d</w:t>
      </w:r>
      <w:r>
        <w:rPr>
          <w:rFonts w:ascii="Times New Roman" w:hAnsi="Times New Roman"/>
          <w:sz w:val="24"/>
          <w:szCs w:val="24"/>
        </w:rPr>
        <w:t>a</w:t>
      </w:r>
      <w:r w:rsidRPr="00AF2EC7">
        <w:rPr>
          <w:rFonts w:ascii="Times New Roman" w:hAnsi="Times New Roman"/>
          <w:sz w:val="24"/>
          <w:szCs w:val="24"/>
        </w:rPr>
        <w:t xml:space="preserve">lla storia e dalla cultura lagunare e dall’eccezionalità della sua fragile sussistenza. I dipinti dedicati al capolavoro del Longhena sono in qualche modo </w:t>
      </w:r>
      <w:r>
        <w:rPr>
          <w:rFonts w:ascii="Times New Roman" w:hAnsi="Times New Roman"/>
          <w:sz w:val="24"/>
          <w:szCs w:val="24"/>
        </w:rPr>
        <w:t>l’apice</w:t>
      </w:r>
      <w:r w:rsidRPr="00AF2EC7">
        <w:rPr>
          <w:rFonts w:ascii="Times New Roman" w:hAnsi="Times New Roman"/>
          <w:sz w:val="24"/>
          <w:szCs w:val="24"/>
        </w:rPr>
        <w:t xml:space="preserve"> di questa ricerca.</w:t>
      </w:r>
    </w:p>
    <w:p w:rsidR="00E21128" w:rsidRDefault="00E21128" w:rsidP="00FE3933">
      <w:pPr>
        <w:spacing w:line="360" w:lineRule="auto"/>
        <w:jc w:val="both"/>
        <w:rPr>
          <w:rFonts w:ascii="Times New Roman" w:hAnsi="Times New Roman"/>
          <w:sz w:val="24"/>
          <w:szCs w:val="24"/>
        </w:rPr>
      </w:pPr>
      <w:r w:rsidRPr="00AF2EC7">
        <w:rPr>
          <w:rFonts w:ascii="Times New Roman" w:hAnsi="Times New Roman"/>
          <w:sz w:val="24"/>
          <w:szCs w:val="24"/>
        </w:rPr>
        <w:t xml:space="preserve">La sua stessa sensibilità di artista non è esente dall’aver subito gli influssi della tradizione pittorica veneziana </w:t>
      </w:r>
      <w:r>
        <w:rPr>
          <w:rFonts w:ascii="Times New Roman" w:hAnsi="Times New Roman"/>
          <w:sz w:val="24"/>
          <w:szCs w:val="24"/>
        </w:rPr>
        <w:t>dal secondo Cinquecento al</w:t>
      </w:r>
      <w:r w:rsidRPr="00AF2EC7">
        <w:rPr>
          <w:rFonts w:ascii="Times New Roman" w:hAnsi="Times New Roman"/>
          <w:sz w:val="24"/>
          <w:szCs w:val="24"/>
        </w:rPr>
        <w:t xml:space="preserve"> Settecento. È</w:t>
      </w:r>
      <w:r>
        <w:rPr>
          <w:rFonts w:ascii="Times New Roman" w:hAnsi="Times New Roman"/>
          <w:sz w:val="24"/>
          <w:szCs w:val="24"/>
        </w:rPr>
        <w:t xml:space="preserve"> </w:t>
      </w:r>
      <w:r w:rsidRPr="00AF2EC7">
        <w:rPr>
          <w:rFonts w:ascii="Times New Roman" w:hAnsi="Times New Roman"/>
          <w:sz w:val="24"/>
          <w:szCs w:val="24"/>
        </w:rPr>
        <w:t>possibile riconoscere un’affinità tra il suo modo di dipingere e lo spirito dell’arte barocca, pittura, scultura o architettura che sia. La velocità della pennellata, magra e fluida, la sua mobilità irregolare, l’evanescenza di un tratto che toglie pesantezza alle forme e</w:t>
      </w:r>
      <w:r>
        <w:rPr>
          <w:rFonts w:ascii="Times New Roman" w:hAnsi="Times New Roman"/>
          <w:sz w:val="24"/>
          <w:szCs w:val="24"/>
        </w:rPr>
        <w:t xml:space="preserve">d </w:t>
      </w:r>
      <w:r w:rsidRPr="00AF2EC7">
        <w:rPr>
          <w:rFonts w:ascii="Times New Roman" w:hAnsi="Times New Roman"/>
          <w:sz w:val="24"/>
          <w:szCs w:val="24"/>
        </w:rPr>
        <w:t xml:space="preserve">esalta il carattere di apparizione fantastica della basilica, </w:t>
      </w:r>
      <w:r>
        <w:rPr>
          <w:rFonts w:ascii="Times New Roman" w:hAnsi="Times New Roman"/>
          <w:sz w:val="24"/>
          <w:szCs w:val="24"/>
        </w:rPr>
        <w:t xml:space="preserve">le vibrazioni sfumate che restituiscono </w:t>
      </w:r>
      <w:r w:rsidRPr="00AF2EC7">
        <w:rPr>
          <w:rFonts w:ascii="Times New Roman" w:hAnsi="Times New Roman"/>
          <w:sz w:val="24"/>
          <w:szCs w:val="24"/>
        </w:rPr>
        <w:t xml:space="preserve">la </w:t>
      </w:r>
      <w:r>
        <w:rPr>
          <w:rFonts w:ascii="Times New Roman" w:hAnsi="Times New Roman"/>
          <w:sz w:val="24"/>
          <w:szCs w:val="24"/>
        </w:rPr>
        <w:t>profusione</w:t>
      </w:r>
      <w:r w:rsidRPr="00AF2EC7">
        <w:rPr>
          <w:rFonts w:ascii="Times New Roman" w:hAnsi="Times New Roman"/>
          <w:sz w:val="24"/>
          <w:szCs w:val="24"/>
        </w:rPr>
        <w:t xml:space="preserve"> de</w:t>
      </w:r>
      <w:r>
        <w:rPr>
          <w:rFonts w:ascii="Times New Roman" w:hAnsi="Times New Roman"/>
          <w:sz w:val="24"/>
          <w:szCs w:val="24"/>
        </w:rPr>
        <w:t>i</w:t>
      </w:r>
      <w:r w:rsidRPr="00AF2EC7">
        <w:rPr>
          <w:rFonts w:ascii="Times New Roman" w:hAnsi="Times New Roman"/>
          <w:sz w:val="24"/>
          <w:szCs w:val="24"/>
        </w:rPr>
        <w:t xml:space="preserve"> decori</w:t>
      </w:r>
      <w:r>
        <w:rPr>
          <w:rFonts w:ascii="Times New Roman" w:hAnsi="Times New Roman"/>
          <w:sz w:val="24"/>
          <w:szCs w:val="24"/>
        </w:rPr>
        <w:t>: t</w:t>
      </w:r>
      <w:r w:rsidRPr="00AF2EC7">
        <w:rPr>
          <w:rFonts w:ascii="Times New Roman" w:hAnsi="Times New Roman"/>
          <w:sz w:val="24"/>
          <w:szCs w:val="24"/>
        </w:rPr>
        <w:t>utto riecheggia, reinterpretandola e attualizzandola,</w:t>
      </w:r>
      <w:r>
        <w:rPr>
          <w:rFonts w:ascii="Times New Roman" w:hAnsi="Times New Roman"/>
          <w:sz w:val="24"/>
          <w:szCs w:val="24"/>
        </w:rPr>
        <w:t xml:space="preserve"> </w:t>
      </w:r>
      <w:r w:rsidRPr="00AF2EC7">
        <w:rPr>
          <w:rFonts w:ascii="Times New Roman" w:hAnsi="Times New Roman"/>
          <w:sz w:val="24"/>
          <w:szCs w:val="24"/>
        </w:rPr>
        <w:t xml:space="preserve">la lussureggiante fastosità del barocco. </w:t>
      </w:r>
    </w:p>
    <w:p w:rsidR="00E21128" w:rsidRDefault="00E21128" w:rsidP="00FE3933">
      <w:pPr>
        <w:spacing w:line="360" w:lineRule="auto"/>
        <w:jc w:val="both"/>
        <w:rPr>
          <w:rFonts w:ascii="Times New Roman" w:hAnsi="Times New Roman"/>
          <w:sz w:val="24"/>
          <w:szCs w:val="24"/>
        </w:rPr>
      </w:pPr>
      <w:r w:rsidRPr="00AF2EC7">
        <w:rPr>
          <w:rFonts w:ascii="Times New Roman" w:hAnsi="Times New Roman"/>
          <w:sz w:val="24"/>
          <w:szCs w:val="24"/>
        </w:rPr>
        <w:t xml:space="preserve">Ma è un barocco onirico, </w:t>
      </w:r>
      <w:r>
        <w:rPr>
          <w:rFonts w:ascii="Times New Roman" w:hAnsi="Times New Roman"/>
          <w:sz w:val="24"/>
          <w:szCs w:val="24"/>
        </w:rPr>
        <w:t xml:space="preserve">sfuggente, </w:t>
      </w:r>
      <w:r w:rsidRPr="00AF2EC7">
        <w:rPr>
          <w:rFonts w:ascii="Times New Roman" w:hAnsi="Times New Roman"/>
          <w:sz w:val="24"/>
          <w:szCs w:val="24"/>
        </w:rPr>
        <w:t xml:space="preserve">emergente dalle nebbie lagunari come un’apparizione di sogno o </w:t>
      </w:r>
      <w:r>
        <w:rPr>
          <w:rFonts w:ascii="Times New Roman" w:hAnsi="Times New Roman"/>
          <w:sz w:val="24"/>
          <w:szCs w:val="24"/>
        </w:rPr>
        <w:t xml:space="preserve">come </w:t>
      </w:r>
      <w:r w:rsidRPr="00AF2EC7">
        <w:rPr>
          <w:rFonts w:ascii="Times New Roman" w:hAnsi="Times New Roman"/>
          <w:sz w:val="24"/>
          <w:szCs w:val="24"/>
        </w:rPr>
        <w:t>un ricordo che si dissolve nell’indistinto.</w:t>
      </w:r>
      <w:r>
        <w:rPr>
          <w:rFonts w:ascii="Times New Roman" w:hAnsi="Times New Roman"/>
          <w:sz w:val="24"/>
          <w:szCs w:val="24"/>
        </w:rPr>
        <w:t xml:space="preserve"> </w:t>
      </w:r>
      <w:r w:rsidRPr="00AF2EC7">
        <w:rPr>
          <w:rFonts w:ascii="Times New Roman" w:hAnsi="Times New Roman"/>
          <w:sz w:val="24"/>
          <w:szCs w:val="24"/>
        </w:rPr>
        <w:t>Un barocco leggero e diafano, che smaterializza la monumentalità dell’architettura trasformandola in pura vibrazione della luce.</w:t>
      </w:r>
      <w:r>
        <w:rPr>
          <w:rFonts w:ascii="Times New Roman" w:hAnsi="Times New Roman"/>
          <w:sz w:val="24"/>
          <w:szCs w:val="24"/>
        </w:rPr>
        <w:t xml:space="preserve"> Si compie il prodigio, coinvolgente come un enigma, di una pittura fortemente evocativa che, nel momento stesso in cui ci porta alla presenza di ciò che raffigura, lo rende inafferrabile, collocandolo in una lontananza irraggiungibile.</w:t>
      </w:r>
    </w:p>
    <w:p w:rsidR="00E21128" w:rsidRPr="00985B1D" w:rsidRDefault="00E21128" w:rsidP="00985B1D">
      <w:pPr>
        <w:spacing w:line="360" w:lineRule="auto"/>
        <w:jc w:val="right"/>
        <w:rPr>
          <w:rFonts w:ascii="Times New Roman" w:hAnsi="Times New Roman"/>
          <w:i/>
          <w:iCs/>
          <w:sz w:val="24"/>
          <w:szCs w:val="24"/>
        </w:rPr>
      </w:pPr>
      <w:r w:rsidRPr="00985B1D">
        <w:rPr>
          <w:rFonts w:ascii="Times New Roman" w:hAnsi="Times New Roman"/>
          <w:i/>
          <w:iCs/>
          <w:sz w:val="24"/>
          <w:szCs w:val="24"/>
        </w:rPr>
        <w:t>Corrado Castellani</w:t>
      </w:r>
    </w:p>
    <w:p w:rsidR="00E21128" w:rsidRPr="00AF2EC7" w:rsidRDefault="00E21128" w:rsidP="0030695A">
      <w:pPr>
        <w:spacing w:line="360" w:lineRule="auto"/>
        <w:jc w:val="both"/>
        <w:rPr>
          <w:rFonts w:ascii="Times New Roman" w:hAnsi="Times New Roman"/>
          <w:i/>
          <w:sz w:val="24"/>
          <w:szCs w:val="24"/>
        </w:rPr>
      </w:pPr>
      <w:r w:rsidRPr="00AF2EC7">
        <w:rPr>
          <w:rFonts w:ascii="Times New Roman" w:hAnsi="Times New Roman"/>
          <w:sz w:val="24"/>
          <w:szCs w:val="24"/>
        </w:rPr>
        <w:tab/>
      </w:r>
      <w:r w:rsidRPr="00AF2EC7">
        <w:rPr>
          <w:rFonts w:ascii="Times New Roman" w:hAnsi="Times New Roman"/>
          <w:sz w:val="24"/>
          <w:szCs w:val="24"/>
        </w:rPr>
        <w:tab/>
      </w:r>
      <w:r w:rsidRPr="00AF2EC7">
        <w:rPr>
          <w:rFonts w:ascii="Times New Roman" w:hAnsi="Times New Roman"/>
          <w:sz w:val="24"/>
          <w:szCs w:val="24"/>
        </w:rPr>
        <w:tab/>
      </w:r>
      <w:r w:rsidRPr="00AF2EC7">
        <w:rPr>
          <w:rFonts w:ascii="Times New Roman" w:hAnsi="Times New Roman"/>
          <w:sz w:val="24"/>
          <w:szCs w:val="24"/>
        </w:rPr>
        <w:tab/>
      </w:r>
      <w:r w:rsidRPr="00AF2EC7">
        <w:rPr>
          <w:rFonts w:ascii="Times New Roman" w:hAnsi="Times New Roman"/>
          <w:sz w:val="24"/>
          <w:szCs w:val="24"/>
        </w:rPr>
        <w:tab/>
      </w:r>
      <w:r w:rsidRPr="00AF2EC7">
        <w:rPr>
          <w:rFonts w:ascii="Times New Roman" w:hAnsi="Times New Roman"/>
          <w:sz w:val="24"/>
          <w:szCs w:val="24"/>
        </w:rPr>
        <w:tab/>
      </w:r>
      <w:r w:rsidRPr="00AF2EC7">
        <w:rPr>
          <w:rFonts w:ascii="Times New Roman" w:hAnsi="Times New Roman"/>
          <w:sz w:val="24"/>
          <w:szCs w:val="24"/>
        </w:rPr>
        <w:tab/>
      </w:r>
      <w:r w:rsidRPr="00AF2EC7">
        <w:rPr>
          <w:rFonts w:ascii="Times New Roman" w:hAnsi="Times New Roman"/>
          <w:sz w:val="24"/>
          <w:szCs w:val="24"/>
        </w:rPr>
        <w:tab/>
      </w:r>
    </w:p>
    <w:p w:rsidR="00E21128" w:rsidRPr="00AF2EC7" w:rsidRDefault="00E21128" w:rsidP="00081FED">
      <w:pPr>
        <w:spacing w:line="360" w:lineRule="auto"/>
        <w:jc w:val="both"/>
        <w:rPr>
          <w:rFonts w:ascii="Times New Roman" w:hAnsi="Times New Roman"/>
          <w:sz w:val="24"/>
          <w:szCs w:val="24"/>
        </w:rPr>
      </w:pPr>
      <w:r w:rsidRPr="00AF2EC7">
        <w:rPr>
          <w:rFonts w:ascii="Times New Roman" w:hAnsi="Times New Roman"/>
          <w:b/>
          <w:sz w:val="24"/>
          <w:szCs w:val="24"/>
        </w:rPr>
        <w:t>Paolo Del Giudice</w:t>
      </w:r>
      <w:r w:rsidRPr="00AF2EC7">
        <w:rPr>
          <w:rFonts w:ascii="Times New Roman" w:hAnsi="Times New Roman"/>
          <w:sz w:val="24"/>
          <w:szCs w:val="24"/>
        </w:rPr>
        <w:t xml:space="preserve">, nato nel 1952, vive e lavora a Treviso. Si è sempre dedicato alla pittura. Nel decennio 1973/1983 ha partecipato alle principali iniziative della Fondazione Bevilacqua </w:t>
      </w:r>
      <w:smartTag w:uri="urn:schemas-microsoft-com:office:smarttags" w:element="PersonName">
        <w:smartTagPr>
          <w:attr w:name="ProductID" w:val="La Masa. Dal"/>
        </w:smartTagPr>
        <w:r w:rsidRPr="00AF2EC7">
          <w:rPr>
            <w:rFonts w:ascii="Times New Roman" w:hAnsi="Times New Roman"/>
            <w:sz w:val="24"/>
            <w:szCs w:val="24"/>
          </w:rPr>
          <w:t>La Masa. Dal</w:t>
        </w:r>
      </w:smartTag>
      <w:r w:rsidRPr="00AF2EC7">
        <w:rPr>
          <w:rFonts w:ascii="Times New Roman" w:hAnsi="Times New Roman"/>
          <w:sz w:val="24"/>
          <w:szCs w:val="24"/>
        </w:rPr>
        <w:t xml:space="preserve"> 1985 è presente a Milano (galleria Avida Dollars e, dal 1992 al 2003, studio Gastaldelli) e a Roma (l’Attico di Fabio Sargentini) con varie mostre personali e di gruppo. Dal 2006 inizia una serie di cicli di grandi mostre in spazi museali in ambito nazionale. Tra questi: </w:t>
      </w:r>
      <w:r w:rsidRPr="00AF2EC7">
        <w:rPr>
          <w:rFonts w:ascii="Times New Roman" w:hAnsi="Times New Roman"/>
          <w:i/>
          <w:sz w:val="24"/>
          <w:szCs w:val="24"/>
        </w:rPr>
        <w:t>P.P.Pasolini: volti,</w:t>
      </w:r>
      <w:r w:rsidRPr="00AF2EC7">
        <w:rPr>
          <w:rFonts w:ascii="Times New Roman" w:hAnsi="Times New Roman"/>
          <w:sz w:val="24"/>
          <w:szCs w:val="24"/>
        </w:rPr>
        <w:t xml:space="preserve"> 2006, Palazzo Ducale, Mantova;</w:t>
      </w:r>
      <w:r>
        <w:rPr>
          <w:rFonts w:ascii="Times New Roman" w:hAnsi="Times New Roman"/>
          <w:sz w:val="24"/>
          <w:szCs w:val="24"/>
        </w:rPr>
        <w:t xml:space="preserve"> </w:t>
      </w:r>
      <w:r w:rsidRPr="00AF2EC7">
        <w:rPr>
          <w:rFonts w:ascii="Times New Roman" w:hAnsi="Times New Roman"/>
          <w:i/>
          <w:sz w:val="24"/>
          <w:szCs w:val="24"/>
        </w:rPr>
        <w:t xml:space="preserve">Viaggio in Italia, </w:t>
      </w:r>
      <w:r w:rsidRPr="00AF2EC7">
        <w:rPr>
          <w:rFonts w:ascii="Times New Roman" w:hAnsi="Times New Roman"/>
          <w:sz w:val="24"/>
          <w:szCs w:val="24"/>
        </w:rPr>
        <w:t>2006-2007 Venezia, Spoleto, Bassano;</w:t>
      </w:r>
      <w:r>
        <w:rPr>
          <w:rFonts w:ascii="Times New Roman" w:hAnsi="Times New Roman"/>
          <w:sz w:val="24"/>
          <w:szCs w:val="24"/>
        </w:rPr>
        <w:t xml:space="preserve"> </w:t>
      </w:r>
      <w:r w:rsidRPr="00AF2EC7">
        <w:rPr>
          <w:rFonts w:ascii="Times New Roman" w:hAnsi="Times New Roman"/>
          <w:i/>
          <w:sz w:val="24"/>
          <w:szCs w:val="24"/>
        </w:rPr>
        <w:t>Pietas Mundi,</w:t>
      </w:r>
      <w:r w:rsidRPr="00AF2EC7">
        <w:rPr>
          <w:rFonts w:ascii="Times New Roman" w:hAnsi="Times New Roman"/>
          <w:sz w:val="24"/>
          <w:szCs w:val="24"/>
        </w:rPr>
        <w:t xml:space="preserve"> 2007 Galleria Sagittaria, Pordenone;</w:t>
      </w:r>
      <w:r>
        <w:rPr>
          <w:rFonts w:ascii="Times New Roman" w:hAnsi="Times New Roman"/>
          <w:sz w:val="24"/>
          <w:szCs w:val="24"/>
        </w:rPr>
        <w:t xml:space="preserve"> </w:t>
      </w:r>
      <w:r w:rsidRPr="00AF2EC7">
        <w:rPr>
          <w:rFonts w:ascii="Times New Roman" w:hAnsi="Times New Roman"/>
          <w:i/>
          <w:sz w:val="24"/>
          <w:szCs w:val="24"/>
        </w:rPr>
        <w:t>Memorie di carta,</w:t>
      </w:r>
      <w:r w:rsidRPr="00AF2EC7">
        <w:rPr>
          <w:rFonts w:ascii="Times New Roman" w:hAnsi="Times New Roman"/>
          <w:sz w:val="24"/>
          <w:szCs w:val="24"/>
        </w:rPr>
        <w:t xml:space="preserve"> 2008-2009, sei mostre in ambito nazionale;</w:t>
      </w:r>
      <w:r>
        <w:rPr>
          <w:rFonts w:ascii="Times New Roman" w:hAnsi="Times New Roman"/>
          <w:sz w:val="24"/>
          <w:szCs w:val="24"/>
        </w:rPr>
        <w:t xml:space="preserve"> </w:t>
      </w:r>
      <w:r w:rsidRPr="00AF2EC7">
        <w:rPr>
          <w:rFonts w:ascii="Times New Roman" w:hAnsi="Times New Roman"/>
          <w:i/>
          <w:sz w:val="24"/>
          <w:szCs w:val="24"/>
        </w:rPr>
        <w:t xml:space="preserve">Verderame, </w:t>
      </w:r>
      <w:r w:rsidRPr="00AF2EC7">
        <w:rPr>
          <w:rFonts w:ascii="Times New Roman" w:hAnsi="Times New Roman"/>
          <w:sz w:val="24"/>
          <w:szCs w:val="24"/>
        </w:rPr>
        <w:t>2010, complesso minerario di Valle Imperina (BL);</w:t>
      </w:r>
      <w:r>
        <w:rPr>
          <w:rFonts w:ascii="Times New Roman" w:hAnsi="Times New Roman"/>
          <w:sz w:val="24"/>
          <w:szCs w:val="24"/>
        </w:rPr>
        <w:t xml:space="preserve"> </w:t>
      </w:r>
      <w:r w:rsidRPr="00AF2EC7">
        <w:rPr>
          <w:rFonts w:ascii="Times New Roman" w:hAnsi="Times New Roman"/>
          <w:i/>
          <w:sz w:val="24"/>
          <w:szCs w:val="24"/>
        </w:rPr>
        <w:t>Percorsi dipinti - sguardi quotidiani su Treviso,</w:t>
      </w:r>
      <w:r w:rsidRPr="00AF2EC7">
        <w:rPr>
          <w:rFonts w:ascii="Times New Roman" w:hAnsi="Times New Roman"/>
          <w:sz w:val="24"/>
          <w:szCs w:val="24"/>
        </w:rPr>
        <w:t xml:space="preserve"> </w:t>
      </w:r>
      <w:smartTag w:uri="urn:schemas-microsoft-com:office:smarttags" w:element="metricconverter">
        <w:smartTagPr>
          <w:attr w:name="ProductID" w:val="2011, in"/>
        </w:smartTagPr>
        <w:r w:rsidRPr="00AF2EC7">
          <w:rPr>
            <w:rFonts w:ascii="Times New Roman" w:hAnsi="Times New Roman"/>
            <w:sz w:val="24"/>
            <w:szCs w:val="24"/>
          </w:rPr>
          <w:t>2011, in</w:t>
        </w:r>
      </w:smartTag>
      <w:r w:rsidRPr="00AF2EC7">
        <w:rPr>
          <w:rFonts w:ascii="Times New Roman" w:hAnsi="Times New Roman"/>
          <w:sz w:val="24"/>
          <w:szCs w:val="24"/>
        </w:rPr>
        <w:t xml:space="preserve"> nove sedi nel centro storico;</w:t>
      </w:r>
      <w:r>
        <w:rPr>
          <w:rFonts w:ascii="Times New Roman" w:hAnsi="Times New Roman"/>
          <w:sz w:val="24"/>
          <w:szCs w:val="24"/>
        </w:rPr>
        <w:t xml:space="preserve"> </w:t>
      </w:r>
      <w:r w:rsidRPr="00AF2EC7">
        <w:rPr>
          <w:rFonts w:ascii="Times New Roman" w:hAnsi="Times New Roman"/>
          <w:i/>
          <w:sz w:val="24"/>
          <w:szCs w:val="24"/>
        </w:rPr>
        <w:t>Retrospettiva,</w:t>
      </w:r>
      <w:r w:rsidRPr="00AF2EC7">
        <w:rPr>
          <w:rFonts w:ascii="Times New Roman" w:hAnsi="Times New Roman"/>
          <w:sz w:val="24"/>
          <w:szCs w:val="24"/>
        </w:rPr>
        <w:t xml:space="preserve"> 2012, ex Macello, Padova;</w:t>
      </w:r>
      <w:r>
        <w:rPr>
          <w:rFonts w:ascii="Times New Roman" w:hAnsi="Times New Roman"/>
          <w:sz w:val="24"/>
          <w:szCs w:val="24"/>
        </w:rPr>
        <w:t xml:space="preserve"> </w:t>
      </w:r>
      <w:r w:rsidRPr="00AF2EC7">
        <w:rPr>
          <w:rFonts w:ascii="Times New Roman" w:hAnsi="Times New Roman"/>
          <w:i/>
          <w:sz w:val="24"/>
          <w:szCs w:val="24"/>
        </w:rPr>
        <w:t>Inseguire Venezia</w:t>
      </w:r>
      <w:r w:rsidRPr="00AF2EC7">
        <w:rPr>
          <w:rFonts w:ascii="Times New Roman" w:hAnsi="Times New Roman"/>
          <w:sz w:val="24"/>
          <w:szCs w:val="24"/>
        </w:rPr>
        <w:t>, 2017, Caorle;</w:t>
      </w:r>
      <w:r>
        <w:rPr>
          <w:rFonts w:ascii="Times New Roman" w:hAnsi="Times New Roman"/>
          <w:sz w:val="24"/>
          <w:szCs w:val="24"/>
        </w:rPr>
        <w:t xml:space="preserve"> </w:t>
      </w:r>
      <w:r w:rsidRPr="00AF2EC7">
        <w:rPr>
          <w:rFonts w:ascii="Times New Roman" w:hAnsi="Times New Roman"/>
          <w:i/>
          <w:sz w:val="24"/>
          <w:szCs w:val="24"/>
        </w:rPr>
        <w:t xml:space="preserve">Angeli e camion, </w:t>
      </w:r>
      <w:r w:rsidRPr="00AF2EC7">
        <w:rPr>
          <w:rFonts w:ascii="Times New Roman" w:hAnsi="Times New Roman"/>
          <w:sz w:val="24"/>
          <w:szCs w:val="24"/>
        </w:rPr>
        <w:t>2017, Villa Brandolini, Pieve di Soligo;</w:t>
      </w:r>
      <w:r>
        <w:rPr>
          <w:rFonts w:ascii="Times New Roman" w:hAnsi="Times New Roman"/>
          <w:sz w:val="24"/>
          <w:szCs w:val="24"/>
        </w:rPr>
        <w:t xml:space="preserve"> </w:t>
      </w:r>
      <w:r w:rsidRPr="00AF2EC7">
        <w:rPr>
          <w:rFonts w:ascii="Times New Roman" w:hAnsi="Times New Roman"/>
          <w:i/>
          <w:sz w:val="24"/>
          <w:szCs w:val="24"/>
        </w:rPr>
        <w:t xml:space="preserve">Visioni del Sacro, </w:t>
      </w:r>
      <w:r w:rsidRPr="00AF2EC7">
        <w:rPr>
          <w:rFonts w:ascii="Times New Roman" w:hAnsi="Times New Roman"/>
          <w:sz w:val="24"/>
          <w:szCs w:val="24"/>
        </w:rPr>
        <w:t>2018, Mantova;</w:t>
      </w:r>
      <w:r>
        <w:rPr>
          <w:rFonts w:ascii="Times New Roman" w:hAnsi="Times New Roman"/>
          <w:sz w:val="24"/>
          <w:szCs w:val="24"/>
        </w:rPr>
        <w:t xml:space="preserve"> </w:t>
      </w:r>
      <w:r w:rsidRPr="00AF2EC7">
        <w:rPr>
          <w:rFonts w:ascii="Times New Roman" w:hAnsi="Times New Roman"/>
          <w:i/>
          <w:sz w:val="24"/>
          <w:szCs w:val="24"/>
        </w:rPr>
        <w:t>Grande Guerra - volti momenti relitti</w:t>
      </w:r>
      <w:r w:rsidRPr="00AF2EC7">
        <w:rPr>
          <w:rFonts w:ascii="Times New Roman" w:hAnsi="Times New Roman"/>
          <w:sz w:val="24"/>
          <w:szCs w:val="24"/>
        </w:rPr>
        <w:t>, 2018-2021, Mestre, Vittorio Veneto, Pordenone.</w:t>
      </w:r>
      <w:r>
        <w:rPr>
          <w:rFonts w:ascii="Times New Roman" w:hAnsi="Times New Roman"/>
          <w:sz w:val="24"/>
          <w:szCs w:val="24"/>
        </w:rPr>
        <w:t xml:space="preserve"> </w:t>
      </w:r>
      <w:r w:rsidRPr="00AF2EC7">
        <w:rPr>
          <w:rFonts w:ascii="Times New Roman" w:hAnsi="Times New Roman"/>
          <w:sz w:val="24"/>
          <w:szCs w:val="24"/>
        </w:rPr>
        <w:t xml:space="preserve">È presente nei vari volumi de </w:t>
      </w:r>
      <w:r w:rsidRPr="00AF2EC7">
        <w:rPr>
          <w:rFonts w:ascii="Times New Roman" w:hAnsi="Times New Roman"/>
          <w:i/>
          <w:sz w:val="24"/>
          <w:szCs w:val="24"/>
        </w:rPr>
        <w:t xml:space="preserve">La pittura in Italia - il ‘900 </w:t>
      </w:r>
      <w:r w:rsidRPr="00AF2EC7">
        <w:rPr>
          <w:rFonts w:ascii="Times New Roman" w:hAnsi="Times New Roman"/>
          <w:sz w:val="24"/>
          <w:szCs w:val="24"/>
        </w:rPr>
        <w:t>e</w:t>
      </w:r>
      <w:r w:rsidRPr="00AF2EC7">
        <w:rPr>
          <w:rFonts w:ascii="Times New Roman" w:hAnsi="Times New Roman"/>
          <w:i/>
          <w:sz w:val="24"/>
          <w:szCs w:val="24"/>
        </w:rPr>
        <w:t xml:space="preserve"> </w:t>
      </w:r>
      <w:smartTag w:uri="urn:schemas-microsoft-com:office:smarttags" w:element="PersonName">
        <w:smartTagPr>
          <w:attr w:name="ProductID" w:val="La Pittura"/>
        </w:smartTagPr>
        <w:r w:rsidRPr="00AF2EC7">
          <w:rPr>
            <w:rFonts w:ascii="Times New Roman" w:hAnsi="Times New Roman"/>
            <w:i/>
            <w:sz w:val="24"/>
            <w:szCs w:val="24"/>
          </w:rPr>
          <w:t>La Pittura</w:t>
        </w:r>
      </w:smartTag>
      <w:r w:rsidRPr="00AF2EC7">
        <w:rPr>
          <w:rFonts w:ascii="Times New Roman" w:hAnsi="Times New Roman"/>
          <w:i/>
          <w:sz w:val="24"/>
          <w:szCs w:val="24"/>
        </w:rPr>
        <w:t xml:space="preserve"> nel Veneto - il ‘900 </w:t>
      </w:r>
      <w:r w:rsidRPr="00AF2EC7">
        <w:rPr>
          <w:rFonts w:ascii="Times New Roman" w:hAnsi="Times New Roman"/>
          <w:sz w:val="24"/>
          <w:szCs w:val="24"/>
        </w:rPr>
        <w:t>(Electa Milano).</w:t>
      </w:r>
    </w:p>
    <w:sectPr w:rsidR="00E21128" w:rsidRPr="00AF2EC7" w:rsidSect="00AF2EC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23685"/>
    <w:multiLevelType w:val="hybridMultilevel"/>
    <w:tmpl w:val="744041E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0FDC"/>
    <w:rsid w:val="00030ED2"/>
    <w:rsid w:val="00081FED"/>
    <w:rsid w:val="00082893"/>
    <w:rsid w:val="00100185"/>
    <w:rsid w:val="00177BE3"/>
    <w:rsid w:val="00191142"/>
    <w:rsid w:val="00193B89"/>
    <w:rsid w:val="002A0A55"/>
    <w:rsid w:val="002B3236"/>
    <w:rsid w:val="002E6E0F"/>
    <w:rsid w:val="0030695A"/>
    <w:rsid w:val="00326E2E"/>
    <w:rsid w:val="00327361"/>
    <w:rsid w:val="00335D54"/>
    <w:rsid w:val="00342841"/>
    <w:rsid w:val="00362E9B"/>
    <w:rsid w:val="003C3E8F"/>
    <w:rsid w:val="003C7F19"/>
    <w:rsid w:val="003D761B"/>
    <w:rsid w:val="00406FE3"/>
    <w:rsid w:val="00466A6C"/>
    <w:rsid w:val="0047001F"/>
    <w:rsid w:val="0047244D"/>
    <w:rsid w:val="00476F97"/>
    <w:rsid w:val="00482C8B"/>
    <w:rsid w:val="00494BE8"/>
    <w:rsid w:val="004A5404"/>
    <w:rsid w:val="004A68AF"/>
    <w:rsid w:val="004C3291"/>
    <w:rsid w:val="004C7190"/>
    <w:rsid w:val="004C7BF4"/>
    <w:rsid w:val="004D32AA"/>
    <w:rsid w:val="004D3334"/>
    <w:rsid w:val="004E06EC"/>
    <w:rsid w:val="004F4631"/>
    <w:rsid w:val="005308B1"/>
    <w:rsid w:val="0055180B"/>
    <w:rsid w:val="0057041E"/>
    <w:rsid w:val="00586851"/>
    <w:rsid w:val="005A49AB"/>
    <w:rsid w:val="005D51AA"/>
    <w:rsid w:val="005F3A6D"/>
    <w:rsid w:val="00607489"/>
    <w:rsid w:val="0065490E"/>
    <w:rsid w:val="0067559A"/>
    <w:rsid w:val="006C4B2A"/>
    <w:rsid w:val="006C6B22"/>
    <w:rsid w:val="00703616"/>
    <w:rsid w:val="007364F6"/>
    <w:rsid w:val="00740022"/>
    <w:rsid w:val="00761318"/>
    <w:rsid w:val="007702CD"/>
    <w:rsid w:val="00785E92"/>
    <w:rsid w:val="007909E4"/>
    <w:rsid w:val="00793D6B"/>
    <w:rsid w:val="007D64E8"/>
    <w:rsid w:val="007F517D"/>
    <w:rsid w:val="00801CA8"/>
    <w:rsid w:val="00801E8C"/>
    <w:rsid w:val="00815E04"/>
    <w:rsid w:val="008177B8"/>
    <w:rsid w:val="00824CE3"/>
    <w:rsid w:val="00831F54"/>
    <w:rsid w:val="00835FB6"/>
    <w:rsid w:val="00884AE1"/>
    <w:rsid w:val="00894A2A"/>
    <w:rsid w:val="008A64D4"/>
    <w:rsid w:val="00936254"/>
    <w:rsid w:val="009760D6"/>
    <w:rsid w:val="00980A15"/>
    <w:rsid w:val="00985B1D"/>
    <w:rsid w:val="009C2D91"/>
    <w:rsid w:val="009F0E4A"/>
    <w:rsid w:val="00A21C0E"/>
    <w:rsid w:val="00A33BDF"/>
    <w:rsid w:val="00A360CC"/>
    <w:rsid w:val="00A43188"/>
    <w:rsid w:val="00A84979"/>
    <w:rsid w:val="00AA4017"/>
    <w:rsid w:val="00AE14EF"/>
    <w:rsid w:val="00AE7E51"/>
    <w:rsid w:val="00AF2EC7"/>
    <w:rsid w:val="00B03F7D"/>
    <w:rsid w:val="00B11652"/>
    <w:rsid w:val="00B16088"/>
    <w:rsid w:val="00B84841"/>
    <w:rsid w:val="00B93740"/>
    <w:rsid w:val="00B96041"/>
    <w:rsid w:val="00BD3797"/>
    <w:rsid w:val="00BD500B"/>
    <w:rsid w:val="00BF4F98"/>
    <w:rsid w:val="00C019F2"/>
    <w:rsid w:val="00C049CF"/>
    <w:rsid w:val="00C673C8"/>
    <w:rsid w:val="00C72E56"/>
    <w:rsid w:val="00C74F8C"/>
    <w:rsid w:val="00C755FE"/>
    <w:rsid w:val="00C835C8"/>
    <w:rsid w:val="00CA12F8"/>
    <w:rsid w:val="00CD50AB"/>
    <w:rsid w:val="00CD60F1"/>
    <w:rsid w:val="00D117C1"/>
    <w:rsid w:val="00D25292"/>
    <w:rsid w:val="00D30FDC"/>
    <w:rsid w:val="00D34790"/>
    <w:rsid w:val="00D472C6"/>
    <w:rsid w:val="00D5560F"/>
    <w:rsid w:val="00D74F6A"/>
    <w:rsid w:val="00D86540"/>
    <w:rsid w:val="00DD1066"/>
    <w:rsid w:val="00DD3FB9"/>
    <w:rsid w:val="00DE5641"/>
    <w:rsid w:val="00E16284"/>
    <w:rsid w:val="00E16802"/>
    <w:rsid w:val="00E21128"/>
    <w:rsid w:val="00E7380E"/>
    <w:rsid w:val="00E84A89"/>
    <w:rsid w:val="00EB40D1"/>
    <w:rsid w:val="00EF27F0"/>
    <w:rsid w:val="00EF2FB0"/>
    <w:rsid w:val="00EF6671"/>
    <w:rsid w:val="00F04050"/>
    <w:rsid w:val="00F12920"/>
    <w:rsid w:val="00F45A52"/>
    <w:rsid w:val="00F769C3"/>
    <w:rsid w:val="00FE3933"/>
    <w:rsid w:val="00FF17A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93"/>
    <w:pPr>
      <w:spacing w:line="276" w:lineRule="auto"/>
    </w:pPr>
    <w:rPr>
      <w:lang w:eastAsia="en-US"/>
    </w:rPr>
  </w:style>
  <w:style w:type="paragraph" w:styleId="Heading1">
    <w:name w:val="heading 1"/>
    <w:basedOn w:val="Normal"/>
    <w:next w:val="Normal"/>
    <w:link w:val="Heading1Char"/>
    <w:uiPriority w:val="99"/>
    <w:qFormat/>
    <w:rsid w:val="00100185"/>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0185"/>
    <w:rPr>
      <w:rFonts w:ascii="Cambria" w:hAnsi="Cambria" w:cs="Times New Roman"/>
      <w:b/>
      <w:bCs/>
      <w:color w:val="365F91"/>
      <w:sz w:val="28"/>
      <w:szCs w:val="28"/>
    </w:rPr>
  </w:style>
  <w:style w:type="paragraph" w:styleId="ListParagraph">
    <w:name w:val="List Paragraph"/>
    <w:basedOn w:val="Normal"/>
    <w:uiPriority w:val="99"/>
    <w:qFormat/>
    <w:rsid w:val="00F45A52"/>
    <w:pPr>
      <w:ind w:left="720"/>
      <w:contextualSpacing/>
    </w:pPr>
  </w:style>
  <w:style w:type="character" w:styleId="Hyperlink">
    <w:name w:val="Hyperlink"/>
    <w:basedOn w:val="DefaultParagraphFont"/>
    <w:uiPriority w:val="99"/>
    <w:rsid w:val="00BD379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39404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leriaeremo.it" TargetMode="External"/><Relationship Id="rId5" Type="http://schemas.openxmlformats.org/officeDocument/2006/relationships/hyperlink" Target="mailto:galleriadellerem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2</Pages>
  <Words>748</Words>
  <Characters>4264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dc:title>
  <dc:subject/>
  <dc:creator>Arianna</dc:creator>
  <cp:keywords/>
  <dc:description/>
  <cp:lastModifiedBy>SOCIALE2</cp:lastModifiedBy>
  <cp:revision>4</cp:revision>
  <cp:lastPrinted>2021-09-18T07:24:00Z</cp:lastPrinted>
  <dcterms:created xsi:type="dcterms:W3CDTF">2021-09-28T08:30:00Z</dcterms:created>
  <dcterms:modified xsi:type="dcterms:W3CDTF">2021-09-28T10:13:00Z</dcterms:modified>
</cp:coreProperties>
</file>