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footer1.xml" ContentType="application/vnd.openxmlformats-officedocument.wordprocessingml.footer+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anchor behindDoc="0" distT="0" distB="0" distL="0" distR="0" simplePos="0" locked="0" layoutInCell="1" allowOverlap="1" relativeHeight="2">
            <wp:simplePos x="0" y="0"/>
            <wp:positionH relativeFrom="column">
              <wp:posOffset>678815</wp:posOffset>
            </wp:positionH>
            <wp:positionV relativeFrom="paragraph">
              <wp:posOffset>-443230</wp:posOffset>
            </wp:positionV>
            <wp:extent cx="4660265" cy="186944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4660265" cy="1869440"/>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rFonts w:ascii="American Typewriter" w:hAnsi="American Typewriter"/>
          <w:u w:val="single"/>
        </w:rPr>
      </w:pPr>
      <w:r>
        <w:rPr>
          <w:rFonts w:ascii="American Typewriter" w:hAnsi="American Typewriter"/>
          <w:u w:val="single"/>
        </w:rPr>
      </w:r>
    </w:p>
    <w:p>
      <w:pPr>
        <w:pStyle w:val="Normal"/>
        <w:rPr>
          <w:rFonts w:ascii="American Typewriter" w:hAnsi="American Typewriter"/>
          <w:u w:val="single"/>
        </w:rPr>
      </w:pPr>
      <w:r>
        <w:rPr>
          <w:rFonts w:ascii="American Typewriter" w:hAnsi="American Typewriter"/>
          <w:u w:val="single"/>
        </w:rPr>
        <w:t>COMUNICATO STAMPA</w:t>
      </w:r>
    </w:p>
    <w:p>
      <w:pPr>
        <w:pStyle w:val="Normal"/>
        <w:rPr>
          <w:rFonts w:ascii="American Typewriter" w:hAnsi="American Typewriter"/>
        </w:rPr>
      </w:pPr>
      <w:r>
        <w:rPr>
          <w:rFonts w:ascii="American Typewriter" w:hAnsi="American Typewriter"/>
        </w:rPr>
      </w:r>
    </w:p>
    <w:p>
      <w:pPr>
        <w:pStyle w:val="Normal"/>
        <w:rPr>
          <w:rFonts w:ascii="American Typewriter" w:hAnsi="American Typewriter"/>
        </w:rPr>
      </w:pPr>
      <w:r>
        <w:rPr>
          <w:rFonts w:ascii="American Typewriter" w:hAnsi="American Typewriter"/>
        </w:rPr>
      </w:r>
    </w:p>
    <w:p>
      <w:pPr>
        <w:pStyle w:val="Normal"/>
        <w:jc w:val="center"/>
        <w:rPr/>
      </w:pPr>
      <w:r>
        <w:rPr>
          <w:rFonts w:ascii="American Typewriter" w:hAnsi="American Typewriter"/>
          <w:b/>
          <w:bCs/>
          <w:sz w:val="34"/>
          <w:szCs w:val="34"/>
        </w:rPr>
        <w:t>“</w:t>
      </w:r>
      <w:r>
        <w:rPr>
          <w:rFonts w:ascii="American Typewriter" w:hAnsi="American Typewriter"/>
          <w:b/>
          <w:bCs/>
          <w:sz w:val="34"/>
          <w:szCs w:val="34"/>
        </w:rPr>
        <w:t xml:space="preserve">Sempre + Cava”: dall’11 al 14 gennaio </w:t>
      </w:r>
    </w:p>
    <w:p>
      <w:pPr>
        <w:pStyle w:val="Normal"/>
        <w:jc w:val="center"/>
        <w:rPr/>
      </w:pPr>
      <w:r>
        <w:rPr>
          <w:rFonts w:ascii="American Typewriter" w:hAnsi="American Typewriter"/>
          <w:b/>
          <w:bCs/>
          <w:sz w:val="34"/>
          <w:szCs w:val="34"/>
        </w:rPr>
        <w:t xml:space="preserve">Milano celebra il genio creativo </w:t>
        <w:br/>
        <w:t>di Osvaldo Cavandoli, l’inventore della Linea</w:t>
      </w:r>
    </w:p>
    <w:p>
      <w:pPr>
        <w:pStyle w:val="Normal"/>
        <w:rPr>
          <w:rFonts w:ascii="American Typewriter" w:hAnsi="American Typewriter"/>
        </w:rPr>
      </w:pPr>
      <w:r>
        <w:rPr>
          <w:rFonts w:ascii="American Typewriter" w:hAnsi="American Typewriter"/>
        </w:rPr>
      </w:r>
    </w:p>
    <w:p>
      <w:pPr>
        <w:pStyle w:val="Normal"/>
        <w:rPr>
          <w:rFonts w:ascii="American Typewriter" w:hAnsi="American Typewriter"/>
        </w:rPr>
      </w:pPr>
      <w:r>
        <w:rPr>
          <w:rFonts w:ascii="American Typewriter" w:hAnsi="American Typewriter"/>
        </w:rPr>
      </w:r>
    </w:p>
    <w:p>
      <w:pPr>
        <w:pStyle w:val="Normal"/>
        <w:jc w:val="center"/>
        <w:rPr/>
      </w:pPr>
      <w:r>
        <w:rPr>
          <w:rFonts w:ascii="American Typewriter" w:hAnsi="American Typewriter"/>
          <w:i/>
          <w:iCs/>
          <w:sz w:val="22"/>
          <w:szCs w:val="22"/>
        </w:rPr>
        <w:t>In programma quattro giorni di visite guidate, incontri, talk e laboratori per raccontare l’opera di uno dei più noti disegnatori italiani e interrogarsi sulla sua eredità. Tra gli appuntamenti in agenda l</w:t>
      </w:r>
      <w:r>
        <w:rPr>
          <w:rFonts w:eastAsia="Cutive" w:cs="Cutive" w:ascii="American Typewriter" w:hAnsi="American Typewriter"/>
          <w:i/>
          <w:iCs/>
          <w:outline w:val="false"/>
          <w:color w:val="000000"/>
          <w:sz w:val="22"/>
          <w:szCs w:val="22"/>
          <w:u w:val="none" w:color="000000"/>
          <w:lang w:val="it-IT"/>
          <w14:textFill>
            <w14:solidFill>
              <w14:srgbClr w14:val="000000"/>
            </w14:solidFill>
          </w14:textFill>
        </w:rPr>
        <w:t xml:space="preserve">’anteprima di un’installazione video dell’artista Eleonora Oreggia (alias xname) con materiale inedito relativo a Cavandoli e </w:t>
      </w:r>
      <w:r>
        <w:rPr>
          <w:rFonts w:ascii="American Typewriter" w:hAnsi="American Typewriter"/>
          <w:i/>
          <w:iCs/>
          <w:sz w:val="22"/>
          <w:szCs w:val="22"/>
        </w:rPr>
        <w:t>un focus su</w:t>
      </w:r>
      <w:r>
        <w:rPr>
          <w:rFonts w:eastAsia="Cutive" w:cs="Cutive" w:ascii="American Typewriter" w:hAnsi="American Typewriter"/>
          <w:i/>
          <w:iCs/>
          <w:outline w:val="false"/>
          <w:color w:val="000000"/>
          <w:sz w:val="22"/>
          <w:szCs w:val="22"/>
          <w:u w:val="none" w:color="000000"/>
          <w:lang w:val="it-IT"/>
          <w14:textFill>
            <w14:solidFill>
              <w14:srgbClr w14:val="000000"/>
            </w14:solidFill>
          </w14:textFill>
        </w:rPr>
        <w:t xml:space="preserve"> Carlo Bonomi </w:t>
      </w:r>
    </w:p>
    <w:p>
      <w:pPr>
        <w:pStyle w:val="Normal"/>
        <w:jc w:val="center"/>
        <w:rPr/>
      </w:pPr>
      <w:r>
        <w:rPr>
          <w:rFonts w:eastAsia="Cutive" w:cs="Cutive" w:ascii="American Typewriter" w:hAnsi="American Typewriter"/>
          <w:i/>
          <w:iCs/>
          <w:outline w:val="false"/>
          <w:color w:val="000000"/>
          <w:sz w:val="22"/>
          <w:szCs w:val="22"/>
          <w:u w:val="none" w:color="000000"/>
          <w:lang w:val="it-IT"/>
          <w14:textFill>
            <w14:solidFill>
              <w14:srgbClr w14:val="000000"/>
            </w14:solidFill>
          </w14:textFill>
        </w:rPr>
        <w:t xml:space="preserve">(la voce della Linea). </w:t>
      </w:r>
      <w:r>
        <w:rPr>
          <w:rFonts w:ascii="American Typewriter" w:hAnsi="American Typewriter"/>
          <w:i/>
          <w:iCs/>
          <w:sz w:val="22"/>
          <w:szCs w:val="22"/>
        </w:rPr>
        <w:t xml:space="preserve">Inoltre, fino a fine gennaio continuerà la raccolta fondi per aprire </w:t>
      </w:r>
    </w:p>
    <w:p>
      <w:pPr>
        <w:pStyle w:val="Normal"/>
        <w:jc w:val="center"/>
        <w:rPr/>
      </w:pPr>
      <w:r>
        <w:rPr>
          <w:rFonts w:ascii="American Typewriter" w:hAnsi="American Typewriter"/>
          <w:i/>
          <w:iCs/>
          <w:sz w:val="22"/>
          <w:szCs w:val="22"/>
        </w:rPr>
        <w:t>in modo permanente lo Studiocine Cavandoli, il luogo dove Osvaldo Cavandoli ha lavorato per tutta una vita, creando piccoli e grandi capolavori di animazione</w:t>
      </w:r>
      <w:r>
        <w:rPr>
          <w:rFonts w:ascii="American Typewriter" w:hAnsi="American Typewriter"/>
          <w:i/>
          <w:iCs/>
          <w:sz w:val="23"/>
          <w:szCs w:val="23"/>
        </w:rPr>
        <w:t xml:space="preserve">    </w:t>
      </w:r>
    </w:p>
    <w:p>
      <w:pPr>
        <w:pStyle w:val="Normal"/>
        <w:rPr>
          <w:rFonts w:ascii="American Typewriter" w:hAnsi="American Typewriter"/>
        </w:rPr>
      </w:pPr>
      <w:r>
        <w:rPr>
          <w:rFonts w:ascii="American Typewriter" w:hAnsi="American Typewriter"/>
        </w:rPr>
        <w:t xml:space="preserve">  </w:t>
      </w:r>
    </w:p>
    <w:p>
      <w:pPr>
        <w:pStyle w:val="Normal"/>
        <w:rPr>
          <w:rFonts w:ascii="American Typewriter" w:hAnsi="American Typewriter"/>
        </w:rPr>
      </w:pPr>
      <w:r>
        <w:rPr>
          <w:rFonts w:ascii="American Typewriter" w:hAnsi="American Typewriter"/>
        </w:rPr>
        <w:t xml:space="preserve">  </w:t>
      </w:r>
    </w:p>
    <w:p>
      <w:pPr>
        <w:pStyle w:val="Normal"/>
        <w:jc w:val="both"/>
        <w:rPr>
          <w:rFonts w:ascii="American Typewriter" w:hAnsi="American Typewriter"/>
          <w:sz w:val="22"/>
          <w:szCs w:val="22"/>
        </w:rPr>
      </w:pPr>
      <w:r>
        <w:rPr>
          <w:rFonts w:ascii="American Typewriter" w:hAnsi="American Typewriter"/>
          <w:sz w:val="22"/>
          <w:szCs w:val="22"/>
        </w:rPr>
        <w:t xml:space="preserve">MILANO - Visite guidate, laboratori, talk, incontri, approfondimenti con presentazione di materiali inediti, proiezioni video e molto altro: è in programma da </w:t>
      </w:r>
      <w:r>
        <w:rPr>
          <w:rFonts w:ascii="American Typewriter" w:hAnsi="American Typewriter"/>
          <w:b/>
          <w:bCs/>
          <w:sz w:val="22"/>
          <w:szCs w:val="22"/>
        </w:rPr>
        <w:t xml:space="preserve">mercoledì 11 </w:t>
      </w:r>
      <w:r>
        <w:rPr>
          <w:rFonts w:ascii="American Typewriter" w:hAnsi="American Typewriter"/>
          <w:sz w:val="22"/>
          <w:szCs w:val="22"/>
        </w:rPr>
        <w:t xml:space="preserve">a </w:t>
      </w:r>
      <w:r>
        <w:rPr>
          <w:rFonts w:ascii="American Typewriter" w:hAnsi="American Typewriter"/>
          <w:b/>
          <w:bCs/>
          <w:sz w:val="22"/>
          <w:szCs w:val="22"/>
        </w:rPr>
        <w:t xml:space="preserve">sabato 14 gennaio, </w:t>
      </w:r>
      <w:r>
        <w:rPr>
          <w:rFonts w:ascii="American Typewriter" w:hAnsi="American Typewriter"/>
          <w:b w:val="false"/>
          <w:bCs w:val="false"/>
          <w:sz w:val="22"/>
          <w:szCs w:val="22"/>
        </w:rPr>
        <w:t xml:space="preserve">a </w:t>
      </w:r>
      <w:r>
        <w:rPr>
          <w:rFonts w:ascii="American Typewriter" w:hAnsi="American Typewriter"/>
          <w:b/>
          <w:bCs/>
          <w:sz w:val="22"/>
          <w:szCs w:val="22"/>
        </w:rPr>
        <w:t>Milano</w:t>
      </w:r>
      <w:r>
        <w:rPr>
          <w:rFonts w:ascii="American Typewriter" w:hAnsi="American Typewriter"/>
          <w:b w:val="false"/>
          <w:bCs w:val="false"/>
          <w:sz w:val="22"/>
          <w:szCs w:val="22"/>
        </w:rPr>
        <w:t>, il ciclo di incontri</w:t>
      </w:r>
      <w:r>
        <w:rPr>
          <w:rFonts w:ascii="American Typewriter" w:hAnsi="American Typewriter"/>
          <w:b/>
          <w:bCs/>
          <w:i/>
          <w:iCs/>
          <w:sz w:val="22"/>
          <w:szCs w:val="22"/>
        </w:rPr>
        <w:t xml:space="preserve"> </w:t>
      </w:r>
      <w:bookmarkStart w:id="0" w:name="__DdeLink__605_1141680738"/>
      <w:r>
        <w:rPr>
          <w:rFonts w:ascii="American Typewriter" w:hAnsi="American Typewriter"/>
          <w:b/>
          <w:bCs/>
          <w:i/>
          <w:iCs/>
          <w:sz w:val="22"/>
          <w:szCs w:val="22"/>
        </w:rPr>
        <w:t>“Sempre + Cava”</w:t>
      </w:r>
      <w:bookmarkEnd w:id="0"/>
      <w:r>
        <w:rPr>
          <w:rFonts w:ascii="American Typewriter" w:hAnsi="American Typewriter"/>
          <w:b/>
          <w:bCs/>
          <w:i/>
          <w:iCs/>
          <w:sz w:val="22"/>
          <w:szCs w:val="22"/>
        </w:rPr>
        <w:t xml:space="preserve"> </w:t>
      </w:r>
      <w:r>
        <w:rPr>
          <w:rFonts w:ascii="American Typewriter" w:hAnsi="American Typewriter"/>
          <w:b w:val="false"/>
          <w:bCs w:val="false"/>
          <w:sz w:val="22"/>
          <w:szCs w:val="22"/>
        </w:rPr>
        <w:t xml:space="preserve">dedicato a </w:t>
      </w:r>
      <w:r>
        <w:rPr>
          <w:rFonts w:ascii="American Typewriter" w:hAnsi="American Typewriter"/>
          <w:b/>
          <w:bCs/>
          <w:sz w:val="22"/>
          <w:szCs w:val="22"/>
        </w:rPr>
        <w:t>Osvaldo Cavandoli</w:t>
      </w:r>
      <w:r>
        <w:rPr>
          <w:rFonts w:ascii="American Typewriter" w:hAnsi="American Typewriter"/>
          <w:b w:val="false"/>
          <w:bCs w:val="false"/>
          <w:sz w:val="22"/>
          <w:szCs w:val="22"/>
        </w:rPr>
        <w:t xml:space="preserve">, uno dei più noti disegnatori, illustratori e cartoonist italiani nonché padre della </w:t>
      </w:r>
      <w:r>
        <w:rPr>
          <w:rFonts w:ascii="American Typewriter" w:hAnsi="American Typewriter"/>
          <w:b/>
          <w:bCs/>
          <w:sz w:val="22"/>
          <w:szCs w:val="22"/>
        </w:rPr>
        <w:t>Linea</w:t>
      </w:r>
      <w:r>
        <w:rPr>
          <w:rFonts w:ascii="American Typewriter" w:hAnsi="American Typewriter"/>
          <w:b w:val="false"/>
          <w:bCs w:val="false"/>
          <w:sz w:val="22"/>
          <w:szCs w:val="22"/>
        </w:rPr>
        <w:t>, il celeberrimo personaggio, tanto irresistibile quanto irascibile, che di avventura in avventura dialogava vivacemente con il suo autore, per tutti il</w:t>
      </w:r>
      <w:r>
        <w:rPr>
          <w:rFonts w:ascii="American Typewriter" w:hAnsi="American Typewriter"/>
          <w:b/>
          <w:bCs/>
          <w:sz w:val="22"/>
          <w:szCs w:val="22"/>
        </w:rPr>
        <w:t xml:space="preserve"> “Cava”</w:t>
      </w:r>
      <w:r>
        <w:rPr>
          <w:rFonts w:ascii="American Typewriter" w:hAnsi="American Typewriter"/>
          <w:b w:val="false"/>
          <w:bCs w:val="false"/>
          <w:sz w:val="22"/>
          <w:szCs w:val="22"/>
        </w:rPr>
        <w:t>.</w:t>
      </w:r>
    </w:p>
    <w:p>
      <w:pPr>
        <w:pStyle w:val="Normal"/>
        <w:jc w:val="both"/>
        <w:rPr/>
      </w:pPr>
      <w:r>
        <w:rPr>
          <w:rFonts w:ascii="American Typewriter" w:hAnsi="American Typewriter"/>
          <w:sz w:val="22"/>
          <w:szCs w:val="22"/>
        </w:rPr>
        <w:t xml:space="preserve">Ideato dalla curatrice indipendente </w:t>
      </w:r>
      <w:r>
        <w:rPr>
          <w:rFonts w:eastAsia="Cutive" w:cs="Cutive" w:ascii="American Typewriter" w:hAnsi="American Typewriter"/>
          <w:b/>
          <w:bCs/>
          <w:sz w:val="22"/>
          <w:szCs w:val="22"/>
          <w:lang w:val="it-IT"/>
        </w:rPr>
        <w:t xml:space="preserve">Anna Dusi </w:t>
      </w:r>
      <w:r>
        <w:rPr>
          <w:rFonts w:eastAsia="Cutive" w:cs="Cutive" w:ascii="American Typewriter" w:hAnsi="American Typewriter"/>
          <w:sz w:val="22"/>
          <w:szCs w:val="22"/>
          <w:lang w:val="it-IT"/>
        </w:rPr>
        <w:t>e dall’artista e scrittrice</w:t>
      </w:r>
      <w:r>
        <w:rPr>
          <w:rFonts w:eastAsia="Cutive" w:cs="Cutive" w:ascii="American Typewriter" w:hAnsi="American Typewriter"/>
          <w:b/>
          <w:bCs/>
          <w:sz w:val="22"/>
          <w:szCs w:val="22"/>
          <w:lang w:val="it-IT"/>
        </w:rPr>
        <w:t xml:space="preserve"> Eleonora Oreggia </w:t>
      </w:r>
      <w:r>
        <w:rPr>
          <w:rFonts w:eastAsia="Cutive" w:cs="Cutive" w:ascii="American Typewriter" w:hAnsi="American Typewriter"/>
          <w:b w:val="false"/>
          <w:bCs w:val="false"/>
          <w:sz w:val="22"/>
          <w:szCs w:val="22"/>
          <w:lang w:val="it-IT"/>
        </w:rPr>
        <w:t xml:space="preserve">(alias </w:t>
      </w:r>
      <w:r>
        <w:rPr>
          <w:rFonts w:eastAsia="Cutive" w:cs="Cutive" w:ascii="American Typewriter" w:hAnsi="American Typewriter"/>
          <w:b w:val="false"/>
          <w:bCs w:val="false"/>
          <w:i w:val="false"/>
          <w:iCs w:val="false"/>
          <w:outline w:val="false"/>
          <w:color w:val="000000"/>
          <w:sz w:val="22"/>
          <w:szCs w:val="22"/>
          <w:u w:val="none" w:color="000000"/>
          <w:lang w:val="it-IT"/>
          <w14:textFill>
            <w14:solidFill>
              <w14:srgbClr w14:val="000000"/>
            </w14:solidFill>
          </w14:textFill>
        </w:rPr>
        <w:t>xname</w:t>
      </w:r>
      <w:r>
        <w:rPr>
          <w:rFonts w:eastAsia="Cutive" w:cs="Cutive" w:ascii="American Typewriter" w:hAnsi="American Typewriter"/>
          <w:b w:val="false"/>
          <w:bCs w:val="false"/>
          <w:i/>
          <w:iCs/>
          <w:outline w:val="false"/>
          <w:color w:val="000000"/>
          <w:sz w:val="22"/>
          <w:szCs w:val="22"/>
          <w:u w:val="none" w:color="000000"/>
          <w:lang w:val="it-IT"/>
          <w14:textFill>
            <w14:solidFill>
              <w14:srgbClr w14:val="000000"/>
            </w14:solidFill>
          </w14:textFill>
        </w:rPr>
        <w:t>)</w:t>
      </w:r>
      <w:r>
        <w:rPr>
          <w:rFonts w:eastAsia="Cutive" w:cs="Cutive" w:ascii="American Typewriter" w:hAnsi="American Typewriter"/>
          <w:b/>
          <w:bCs/>
          <w:sz w:val="22"/>
          <w:szCs w:val="22"/>
          <w:lang w:val="it-IT"/>
        </w:rPr>
        <w:t>,</w:t>
      </w:r>
      <w:r>
        <w:rPr>
          <w:rFonts w:eastAsia="Cutive" w:cs="Cutive" w:ascii="American Typewriter" w:hAnsi="American Typewriter"/>
          <w:sz w:val="22"/>
          <w:szCs w:val="22"/>
          <w:lang w:val="it-IT"/>
        </w:rPr>
        <w:t xml:space="preserve"> in collaborazione con l’</w:t>
      </w:r>
      <w:r>
        <w:rPr>
          <w:rFonts w:eastAsia="Cutive" w:cs="Cutive" w:ascii="American Typewriter" w:hAnsi="American Typewriter"/>
          <w:b w:val="false"/>
          <w:i w:val="false"/>
          <w:caps w:val="false"/>
          <w:smallCaps w:val="false"/>
          <w:color w:val="000000"/>
          <w:spacing w:val="0"/>
          <w:sz w:val="22"/>
          <w:szCs w:val="22"/>
          <w:lang w:val="it-IT"/>
        </w:rPr>
        <w:t>illustratore e animatore</w:t>
      </w:r>
      <w:r>
        <w:rPr>
          <w:rFonts w:eastAsia="Cutive" w:cs="Cutive" w:ascii="American Typewriter" w:hAnsi="American Typewriter"/>
          <w:sz w:val="22"/>
          <w:szCs w:val="22"/>
          <w:lang w:val="it-IT"/>
        </w:rPr>
        <w:t xml:space="preserve"> </w:t>
      </w:r>
      <w:r>
        <w:rPr>
          <w:rFonts w:eastAsia="Cutive" w:cs="Cutive" w:ascii="American Typewriter" w:hAnsi="American Typewriter"/>
          <w:b/>
          <w:bCs/>
          <w:sz w:val="22"/>
          <w:szCs w:val="22"/>
          <w:lang w:val="it-IT"/>
        </w:rPr>
        <w:t>Piero Tonin,</w:t>
      </w:r>
      <w:r>
        <w:rPr>
          <w:rFonts w:eastAsia="Cutive" w:cs="Cutive" w:ascii="American Typewriter" w:hAnsi="American Typewriter"/>
          <w:sz w:val="22"/>
          <w:szCs w:val="22"/>
          <w:lang w:val="it-IT"/>
        </w:rPr>
        <w:t xml:space="preserve"> e o</w:t>
      </w:r>
      <w:r>
        <w:rPr>
          <w:rFonts w:ascii="American Typewriter" w:hAnsi="American Typewriter"/>
          <w:sz w:val="22"/>
          <w:szCs w:val="22"/>
        </w:rPr>
        <w:t xml:space="preserve">rganizzato dalle </w:t>
      </w:r>
      <w:r>
        <w:rPr>
          <w:rFonts w:ascii="American Typewriter" w:hAnsi="American Typewriter"/>
          <w:b/>
          <w:bCs/>
          <w:sz w:val="22"/>
          <w:szCs w:val="22"/>
        </w:rPr>
        <w:t>Compagnie Malviste</w:t>
      </w:r>
      <w:r>
        <w:rPr>
          <w:rFonts w:ascii="American Typewriter" w:hAnsi="American Typewriter"/>
          <w:sz w:val="22"/>
          <w:szCs w:val="22"/>
        </w:rPr>
        <w:t xml:space="preserve">, associazione di promozione culturale e sociale impegnata in progetti di rigenerazione urbana, </w:t>
      </w:r>
      <w:r>
        <w:rPr>
          <w:rFonts w:ascii="American Typewriter" w:hAnsi="American Typewriter"/>
          <w:b w:val="false"/>
          <w:bCs w:val="false"/>
          <w:sz w:val="22"/>
          <w:szCs w:val="22"/>
        </w:rPr>
        <w:t xml:space="preserve">il ciclo di incontri </w:t>
      </w:r>
      <w:r>
        <w:rPr>
          <w:rFonts w:ascii="American Typewriter" w:hAnsi="American Typewriter"/>
          <w:b/>
          <w:bCs/>
          <w:i/>
          <w:iCs/>
          <w:sz w:val="22"/>
          <w:szCs w:val="22"/>
        </w:rPr>
        <w:t>“Sempre + Cava”</w:t>
      </w:r>
      <w:r>
        <w:rPr>
          <w:rFonts w:ascii="American Typewriter" w:hAnsi="American Typewriter"/>
          <w:sz w:val="22"/>
          <w:szCs w:val="22"/>
        </w:rPr>
        <w:t xml:space="preserve"> si svolgerà presso lo</w:t>
      </w:r>
      <w:r>
        <w:rPr>
          <w:rFonts w:ascii="American Typewriter" w:hAnsi="American Typewriter"/>
          <w:b/>
          <w:bCs/>
          <w:sz w:val="22"/>
          <w:szCs w:val="22"/>
        </w:rPr>
        <w:t xml:space="preserve"> Studiocine Cavandoli </w:t>
      </w:r>
      <w:r>
        <w:rPr>
          <w:rFonts w:ascii="American Typewriter" w:hAnsi="American Typewriter"/>
          <w:sz w:val="22"/>
          <w:szCs w:val="22"/>
        </w:rPr>
        <w:t xml:space="preserve">di via Prina 10 (zona Corso Sempione), lo spazio in cui Cavandoli ha dato sfogo alla sua esuberante creatività, sarà aperto a tutti e vedrà la partecipazione, tra gli altri, di critici d’arte, fumettisti e docenti universitari. </w:t>
      </w:r>
    </w:p>
    <w:p>
      <w:pPr>
        <w:pStyle w:val="Normal"/>
        <w:jc w:val="both"/>
        <w:rPr/>
      </w:pPr>
      <w:r>
        <w:rPr>
          <w:rFonts w:ascii="American Typewriter" w:hAnsi="American Typewriter"/>
          <w:sz w:val="22"/>
          <w:szCs w:val="22"/>
        </w:rPr>
        <w:t xml:space="preserve">Tutti gli appuntamenti in programma saranno </w:t>
      </w:r>
      <w:r>
        <w:rPr>
          <w:rFonts w:ascii="American Typewriter" w:hAnsi="American Typewriter"/>
          <w:b/>
          <w:bCs/>
          <w:sz w:val="22"/>
          <w:szCs w:val="22"/>
        </w:rPr>
        <w:t>aperti al pubblico</w:t>
      </w:r>
      <w:r>
        <w:rPr>
          <w:rFonts w:ascii="American Typewriter" w:hAnsi="American Typewriter"/>
          <w:sz w:val="22"/>
          <w:szCs w:val="22"/>
        </w:rPr>
        <w:t xml:space="preserve"> e a</w:t>
      </w:r>
      <w:r>
        <w:rPr>
          <w:rFonts w:ascii="American Typewriter" w:hAnsi="American Typewriter"/>
          <w:b/>
          <w:bCs/>
          <w:sz w:val="22"/>
          <w:szCs w:val="22"/>
        </w:rPr>
        <w:t xml:space="preserve"> ingresso libero:</w:t>
      </w:r>
      <w:r>
        <w:rPr>
          <w:rFonts w:ascii="American Typewriter" w:hAnsi="American Typewriter"/>
          <w:sz w:val="22"/>
          <w:szCs w:val="22"/>
        </w:rPr>
        <w:t xml:space="preserve"> per partecipare occorre prenotarsi al link </w:t>
      </w:r>
      <w:hyperlink r:id="rId3">
        <w:r>
          <w:rPr>
            <w:rStyle w:val="CollegamentoInternet"/>
            <w:rFonts w:ascii="American Typewriter" w:hAnsi="American Typewriter"/>
            <w:sz w:val="22"/>
            <w:szCs w:val="22"/>
          </w:rPr>
          <w:t>www.eventbrite.com/e/biglietti-sempre-cava-502491253867</w:t>
        </w:r>
      </w:hyperlink>
      <w:r>
        <w:rPr>
          <w:rFonts w:ascii="American Typewriter" w:hAnsi="American Typewriter"/>
          <w:sz w:val="22"/>
          <w:szCs w:val="22"/>
        </w:rPr>
        <w:t>.</w:t>
      </w:r>
    </w:p>
    <w:p>
      <w:pPr>
        <w:pStyle w:val="Normal"/>
        <w:jc w:val="both"/>
        <w:rPr/>
      </w:pPr>
      <w:r>
        <w:rPr>
          <w:rFonts w:ascii="American Typewriter" w:hAnsi="American Typewriter"/>
          <w:sz w:val="22"/>
          <w:szCs w:val="22"/>
        </w:rPr>
        <w:t xml:space="preserve">Afferma </w:t>
      </w:r>
      <w:r>
        <w:rPr>
          <w:rFonts w:ascii="American Typewriter" w:hAnsi="American Typewriter"/>
          <w:b/>
          <w:bCs/>
          <w:sz w:val="22"/>
          <w:szCs w:val="22"/>
        </w:rPr>
        <w:t>Piero Tonin</w:t>
      </w:r>
      <w:r>
        <w:rPr>
          <w:rFonts w:ascii="American Typewriter" w:hAnsi="American Typewriter"/>
          <w:sz w:val="22"/>
          <w:szCs w:val="22"/>
        </w:rPr>
        <w:t xml:space="preserve">: </w:t>
      </w:r>
      <w:r>
        <w:rPr>
          <w:rFonts w:ascii="American Typewriter" w:hAnsi="American Typewriter"/>
          <w:i/>
          <w:iCs/>
          <w:sz w:val="22"/>
          <w:szCs w:val="22"/>
        </w:rPr>
        <w:t>«Ci proponiamo di raccontare l’opera di Cavandoli, di cui sono stato allievo, ma anche la figura di Carlo Bonomi, il geniale inventore dell’irresistibile grammelot di Mister Linea. Due straordinari protagonisti dell’animazione italiana»</w:t>
      </w:r>
      <w:r>
        <w:rPr>
          <w:rFonts w:ascii="American Typewriter" w:hAnsi="American Typewriter"/>
          <w:sz w:val="22"/>
          <w:szCs w:val="22"/>
        </w:rPr>
        <w:t xml:space="preserve">. Gli fa eco </w:t>
      </w:r>
      <w:r>
        <w:rPr>
          <w:rFonts w:ascii="American Typewriter" w:hAnsi="American Typewriter"/>
          <w:b/>
          <w:bCs/>
          <w:sz w:val="22"/>
          <w:szCs w:val="22"/>
        </w:rPr>
        <w:t>Anna Dus</w:t>
      </w:r>
      <w:r>
        <w:rPr>
          <w:rFonts w:ascii="American Typewriter" w:hAnsi="American Typewriter"/>
          <w:sz w:val="22"/>
          <w:szCs w:val="22"/>
        </w:rPr>
        <w:t xml:space="preserve">i: </w:t>
      </w:r>
      <w:r>
        <w:rPr>
          <w:rFonts w:ascii="American Typewriter" w:hAnsi="American Typewriter"/>
          <w:i/>
          <w:iCs/>
          <w:sz w:val="22"/>
          <w:szCs w:val="22"/>
        </w:rPr>
        <w:t>«Il mondo di Osvaldo Cavandoli è una risorsa inesauribile, uno stimolo per le nuove generazioni di creatori dell’immagine, ma non solo. Le quattro giornate di “Sempre + Cava” vogliono essere un percorso esplorativo di conoscenza e di riflessioni»</w:t>
      </w:r>
      <w:r>
        <w:rPr>
          <w:rFonts w:ascii="American Typewriter" w:hAnsi="American Typewriter"/>
          <w:sz w:val="22"/>
          <w:szCs w:val="22"/>
        </w:rPr>
        <w:t xml:space="preserve">. </w:t>
      </w:r>
      <w:r>
        <w:rPr>
          <w:rFonts w:ascii="American Typewriter" w:hAnsi="American Typewriter"/>
          <w:b/>
          <w:bCs/>
          <w:sz w:val="22"/>
          <w:szCs w:val="22"/>
        </w:rPr>
        <w:t>Mauro Gariglio</w:t>
      </w:r>
      <w:r>
        <w:rPr>
          <w:rFonts w:ascii="American Typewriter" w:hAnsi="American Typewriter"/>
          <w:sz w:val="22"/>
          <w:szCs w:val="22"/>
        </w:rPr>
        <w:t>, animatore e regista di cartoni animati, sottolinea: «</w:t>
      </w:r>
      <w:r>
        <w:rPr>
          <w:rFonts w:ascii="American Typewriter" w:hAnsi="American Typewriter"/>
          <w:i/>
          <w:iCs/>
          <w:sz w:val="22"/>
          <w:szCs w:val="22"/>
        </w:rPr>
        <w:t>Con la Linea, Cavandoli mi ha insegnato il senso della sintesi nel lavoro e ogni volta che mi capita di animarla è come riprendere un discorso con un vecchio amico»</w:t>
      </w:r>
      <w:r>
        <w:rPr>
          <w:rFonts w:ascii="American Typewriter" w:hAnsi="American Typewriter"/>
          <w:sz w:val="22"/>
          <w:szCs w:val="22"/>
        </w:rPr>
        <w:t xml:space="preserve">. </w:t>
      </w:r>
      <w:r>
        <w:rPr>
          <w:rFonts w:ascii="American Typewriter" w:hAnsi="American Typewriter"/>
          <w:b/>
          <w:bCs/>
          <w:sz w:val="22"/>
          <w:szCs w:val="22"/>
        </w:rPr>
        <w:t>Eleonora Oreggia</w:t>
      </w:r>
      <w:r>
        <w:rPr>
          <w:rFonts w:ascii="American Typewriter" w:hAnsi="American Typewriter"/>
          <w:sz w:val="22"/>
          <w:szCs w:val="22"/>
        </w:rPr>
        <w:t xml:space="preserve">, artista, ricercatrice e autrice del saggio </w:t>
      </w:r>
      <w:r>
        <w:rPr>
          <w:rFonts w:ascii="American Typewriter" w:hAnsi="American Typewriter"/>
          <w:i/>
          <w:iCs/>
          <w:sz w:val="22"/>
          <w:szCs w:val="22"/>
        </w:rPr>
        <w:t>“Il segno audiovisivo. Cinema d’animazione e nuovi linguaggi” ”</w:t>
      </w:r>
      <w:r>
        <w:rPr>
          <w:rFonts w:ascii="American Typewriter" w:hAnsi="American Typewriter"/>
          <w:sz w:val="22"/>
          <w:szCs w:val="22"/>
        </w:rPr>
        <w:t xml:space="preserve">, pone l’accento su un altro aspetto: </w:t>
      </w:r>
      <w:r>
        <w:rPr>
          <w:rFonts w:ascii="American Typewriter" w:hAnsi="American Typewriter"/>
          <w:i/>
          <w:iCs/>
          <w:sz w:val="22"/>
          <w:szCs w:val="22"/>
        </w:rPr>
        <w:t xml:space="preserve">«Osvaldo Cavandoli e la Linea, creatura quasi dotata di un’anima indipendente, rappresentano una metafora dell’esistenza, un </w:t>
      </w:r>
      <w:r>
        <w:rPr>
          <w:rFonts w:ascii="American Typewriter" w:hAnsi="American Typewriter"/>
          <w:i w:val="false"/>
          <w:iCs w:val="false"/>
          <w:sz w:val="22"/>
          <w:szCs w:val="22"/>
        </w:rPr>
        <w:t>modus vivendi</w:t>
      </w:r>
      <w:r>
        <w:rPr>
          <w:rFonts w:ascii="American Typewriter" w:hAnsi="American Typewriter"/>
          <w:i/>
          <w:iCs/>
          <w:sz w:val="22"/>
          <w:szCs w:val="22"/>
        </w:rPr>
        <w:t xml:space="preserve"> in cui tutto può essere rappresentato ed espresso con pochi tratti fondamentali. Nel caos di un reale in cui l’eccesso d’informazione e di dettagli oscurano la comprensione o la generazione del senso, il festival prova a richiamare l’archetipo che la coppia disegnatore/personaggio animato rappresenta attraverso una serie di eventi volti a celebrarne l’eredità»</w:t>
      </w:r>
      <w:r>
        <w:rPr>
          <w:rFonts w:ascii="American Typewriter" w:hAnsi="American Typewriter"/>
          <w:sz w:val="22"/>
          <w:szCs w:val="22"/>
        </w:rPr>
        <w:t>.</w:t>
      </w:r>
    </w:p>
    <w:p>
      <w:pPr>
        <w:pStyle w:val="Normal"/>
        <w:jc w:val="both"/>
        <w:rPr>
          <w:rFonts w:ascii="American Typewriter" w:hAnsi="American Typewriter"/>
        </w:rPr>
      </w:pPr>
      <w:r>
        <w:rPr>
          <w:rFonts w:ascii="American Typewriter" w:hAnsi="American Typewriter"/>
          <w:sz w:val="22"/>
          <w:szCs w:val="22"/>
        </w:rPr>
        <w:t xml:space="preserve">Infine, </w:t>
      </w:r>
      <w:r>
        <w:rPr>
          <w:rFonts w:ascii="American Typewriter" w:hAnsi="American Typewriter"/>
          <w:b/>
          <w:bCs/>
          <w:sz w:val="22"/>
          <w:szCs w:val="22"/>
        </w:rPr>
        <w:t>Andrijana Ružić</w:t>
      </w:r>
      <w:r>
        <w:rPr>
          <w:rFonts w:ascii="American Typewriter" w:hAnsi="American Typewriter"/>
          <w:sz w:val="22"/>
          <w:szCs w:val="22"/>
        </w:rPr>
        <w:t xml:space="preserve">, storica del cinema d’animazione, ricorda: </w:t>
      </w:r>
      <w:r>
        <w:rPr>
          <w:rFonts w:ascii="American Typewriter" w:hAnsi="American Typewriter"/>
          <w:i/>
          <w:iCs/>
          <w:sz w:val="22"/>
          <w:szCs w:val="22"/>
        </w:rPr>
        <w:t xml:space="preserve">«Lo studio di Cavandoli è il posto ideale per far scoprire e riscoprire ai giovani l’arte animata di Osvaldo, un’arte cocciuta, dolce e amara, amabile e scorbutica allo stesso tempo, come lo è la vita stessa. Ho amato molto, nella mia infanzia trascorsa a Belgrado, il personaggio della Linea. Vorrei che lo Studiocine Cavandoli continuasse a essere il luogo della gioia e della meraviglia. Ne abbiamo tutti un gran bisogno». </w:t>
      </w:r>
    </w:p>
    <w:p>
      <w:pPr>
        <w:pStyle w:val="Normal"/>
        <w:jc w:val="both"/>
        <w:rPr/>
      </w:pPr>
      <w:r>
        <w:rPr>
          <w:rFonts w:ascii="American Typewriter" w:hAnsi="American Typewriter"/>
          <w:sz w:val="22"/>
          <w:szCs w:val="22"/>
        </w:rPr>
        <w:t xml:space="preserve">A </w:t>
      </w:r>
      <w:r>
        <w:rPr>
          <w:rFonts w:ascii="American Typewriter" w:hAnsi="American Typewriter"/>
          <w:b/>
          <w:bCs/>
          <w:i/>
          <w:iCs/>
          <w:sz w:val="22"/>
          <w:szCs w:val="22"/>
        </w:rPr>
        <w:t xml:space="preserve">“Sempre + Cava” </w:t>
      </w:r>
      <w:r>
        <w:rPr>
          <w:rFonts w:ascii="American Typewriter" w:hAnsi="American Typewriter"/>
          <w:sz w:val="22"/>
          <w:szCs w:val="22"/>
        </w:rPr>
        <w:t xml:space="preserve">interverranno, tra gli altri, anche </w:t>
      </w:r>
      <w:r>
        <w:rPr>
          <w:rFonts w:ascii="American Typewriter" w:hAnsi="American Typewriter"/>
          <w:b/>
          <w:bCs/>
          <w:sz w:val="22"/>
          <w:szCs w:val="22"/>
        </w:rPr>
        <w:t>Sergio Cavandoli</w:t>
      </w:r>
      <w:r>
        <w:rPr>
          <w:rFonts w:ascii="American Typewriter" w:hAnsi="American Typewriter"/>
          <w:sz w:val="22"/>
          <w:szCs w:val="22"/>
        </w:rPr>
        <w:t xml:space="preserve">, figlio di Osvaldo; </w:t>
      </w:r>
      <w:r>
        <w:rPr>
          <w:rFonts w:ascii="American Typewriter" w:hAnsi="American Typewriter"/>
          <w:b/>
          <w:bCs/>
          <w:sz w:val="22"/>
          <w:szCs w:val="22"/>
        </w:rPr>
        <w:t>Lucia Corrain</w:t>
      </w:r>
      <w:r>
        <w:rPr>
          <w:rFonts w:ascii="American Typewriter" w:hAnsi="American Typewriter"/>
          <w:sz w:val="22"/>
          <w:szCs w:val="22"/>
        </w:rPr>
        <w:t xml:space="preserve">, ricercatrice dei meccanismi di significazione dell’opera d’arte </w:t>
      </w:r>
      <w:r>
        <w:rPr>
          <w:rFonts w:ascii="American Typewriter" w:hAnsi="American Typewriter"/>
          <w:sz w:val="22"/>
          <w:szCs w:val="22"/>
        </w:rPr>
        <w:t xml:space="preserve">e </w:t>
      </w:r>
      <w:r>
        <w:rPr>
          <w:rFonts w:ascii="American Typewriter" w:hAnsi="American Typewriter"/>
          <w:sz w:val="22"/>
          <w:szCs w:val="22"/>
        </w:rPr>
        <w:t xml:space="preserve">professore associato di Semiotica dell’Arte al Dams di Bologna; </w:t>
      </w:r>
      <w:r>
        <w:rPr>
          <w:rFonts w:ascii="American Typewriter" w:hAnsi="American Typewriter"/>
          <w:b/>
          <w:bCs/>
          <w:sz w:val="22"/>
          <w:szCs w:val="22"/>
        </w:rPr>
        <w:t>Tiziana Migliore</w:t>
      </w:r>
      <w:r>
        <w:rPr>
          <w:rFonts w:ascii="American Typewriter" w:hAnsi="American Typewriter"/>
          <w:sz w:val="22"/>
          <w:szCs w:val="22"/>
        </w:rPr>
        <w:t xml:space="preserve">, professore associato di Filosofia e Teoria dei Linguaggi all’Università di Urbino ed esperta di arte contemporanea e del rapporto tra semiotica, linguistica e retorica visiva; </w:t>
      </w:r>
      <w:r>
        <w:rPr>
          <w:rFonts w:ascii="American Typewriter" w:hAnsi="American Typewriter"/>
          <w:b/>
          <w:bCs/>
          <w:sz w:val="22"/>
          <w:szCs w:val="22"/>
        </w:rPr>
        <w:t>Luigi Bona</w:t>
      </w:r>
      <w:r>
        <w:rPr>
          <w:rFonts w:ascii="American Typewriter" w:hAnsi="American Typewriter"/>
          <w:sz w:val="22"/>
          <w:szCs w:val="22"/>
        </w:rPr>
        <w:t>, direttore del WOW Spazio Fumetto, il Museo del Fumetto, dell’illustrazione e dell’immagine animata di Milano.</w:t>
      </w:r>
    </w:p>
    <w:p>
      <w:pPr>
        <w:pStyle w:val="Normal"/>
        <w:jc w:val="both"/>
        <w:rPr>
          <w:rFonts w:ascii="American Typewriter" w:hAnsi="American Typewriter"/>
          <w:sz w:val="22"/>
          <w:szCs w:val="22"/>
        </w:rPr>
      </w:pPr>
      <w:r>
        <w:rPr>
          <w:rFonts w:ascii="American Typewriter" w:hAnsi="American Typewriter"/>
          <w:sz w:val="22"/>
          <w:szCs w:val="22"/>
        </w:rPr>
      </w:r>
    </w:p>
    <w:p>
      <w:pPr>
        <w:pStyle w:val="Normal"/>
        <w:jc w:val="both"/>
        <w:rPr/>
      </w:pPr>
      <w:r>
        <w:rPr>
          <w:rFonts w:ascii="American Typewriter" w:hAnsi="American Typewriter"/>
          <w:sz w:val="22"/>
          <w:szCs w:val="22"/>
        </w:rPr>
        <w:t xml:space="preserve">La scelta di organizzare gli appuntamenti di </w:t>
      </w:r>
      <w:r>
        <w:rPr>
          <w:rFonts w:ascii="American Typewriter" w:hAnsi="American Typewriter"/>
          <w:b/>
          <w:bCs/>
          <w:i/>
          <w:iCs/>
          <w:sz w:val="22"/>
          <w:szCs w:val="22"/>
        </w:rPr>
        <w:t>“Sempre + Cava”</w:t>
      </w:r>
      <w:r>
        <w:rPr>
          <w:rFonts w:ascii="American Typewriter" w:hAnsi="American Typewriter"/>
          <w:sz w:val="22"/>
          <w:szCs w:val="22"/>
        </w:rPr>
        <w:t xml:space="preserve"> presso lo </w:t>
      </w:r>
      <w:r>
        <w:rPr>
          <w:rFonts w:ascii="American Typewriter" w:hAnsi="American Typewriter"/>
          <w:b/>
          <w:bCs/>
          <w:sz w:val="22"/>
          <w:szCs w:val="22"/>
        </w:rPr>
        <w:t>Studiocine Cavandoli</w:t>
      </w:r>
      <w:r>
        <w:rPr>
          <w:rFonts w:ascii="American Typewriter" w:hAnsi="American Typewriter"/>
          <w:sz w:val="22"/>
          <w:szCs w:val="22"/>
        </w:rPr>
        <w:t xml:space="preserve"> non è certo casuale: fino al prossimo</w:t>
      </w:r>
      <w:r>
        <w:rPr>
          <w:rFonts w:ascii="American Typewriter" w:hAnsi="American Typewriter"/>
          <w:b/>
          <w:bCs/>
          <w:sz w:val="22"/>
          <w:szCs w:val="22"/>
        </w:rPr>
        <w:t xml:space="preserve"> 31 gennaio</w:t>
      </w:r>
      <w:r>
        <w:rPr>
          <w:rFonts w:ascii="American Typewriter" w:hAnsi="American Typewriter"/>
          <w:sz w:val="22"/>
          <w:szCs w:val="22"/>
        </w:rPr>
        <w:t xml:space="preserve">, infatti, sarà attiva una </w:t>
      </w:r>
      <w:r>
        <w:rPr>
          <w:rFonts w:ascii="American Typewriter" w:hAnsi="American Typewriter"/>
          <w:b/>
          <w:bCs/>
          <w:sz w:val="22"/>
          <w:szCs w:val="22"/>
        </w:rPr>
        <w:t>raccolta fondi</w:t>
      </w:r>
      <w:r>
        <w:rPr>
          <w:rFonts w:ascii="American Typewriter" w:hAnsi="American Typewriter"/>
          <w:sz w:val="22"/>
          <w:szCs w:val="22"/>
        </w:rPr>
        <w:t>, gestita dalla piattaforma Rete del Dono (</w:t>
      </w:r>
      <w:hyperlink r:id="rId4">
        <w:r>
          <w:rPr>
            <w:rStyle w:val="CollegamentoInternet"/>
            <w:rFonts w:ascii="American Typewriter" w:hAnsi="American Typewriter"/>
            <w:sz w:val="22"/>
            <w:szCs w:val="22"/>
          </w:rPr>
          <w:t>www.retedeldono.it/it/progetti/lcm/cavandolis-studio-visit</w:t>
        </w:r>
      </w:hyperlink>
      <w:r>
        <w:rPr>
          <w:rFonts w:ascii="American Typewriter" w:hAnsi="American Typewriter"/>
          <w:sz w:val="22"/>
          <w:szCs w:val="22"/>
        </w:rPr>
        <w:t>), grazie alla quale i responsabili delle Compagnie Malviste sperano di reperire le risorse necessarie - pari a 16.500 euro - per aprire in modo permanente questo spazio nel corso del 2023. E farlo rivivere, organizzandovi laboratori creativi per grandi e piccoli, incontri, visite guidate, proiezioni speciali, spettacoli teatrali, mostre e concerti. Mantenendo viva, così, la memoria di un artista stimato e premiato in tutto il mondo, che amava definirsi un “artigiano dell’umorismo”.</w:t>
      </w:r>
    </w:p>
    <w:p>
      <w:pPr>
        <w:pStyle w:val="Normal"/>
        <w:jc w:val="both"/>
        <w:rPr>
          <w:rFonts w:ascii="American Typewriter" w:hAnsi="American Typewriter"/>
        </w:rPr>
      </w:pPr>
      <w:r>
        <w:rPr>
          <w:rFonts w:ascii="American Typewriter" w:hAnsi="American Typewriter"/>
          <w:sz w:val="22"/>
          <w:szCs w:val="22"/>
        </w:rPr>
        <w:t>La donazione è libera e con un contributo di almeno 20 euro si riceveranno in regalo simpatici ed esclusivi gadget come gli adesivi, le spillette, i block notes e gli shopper “griffati” Linea.</w:t>
      </w:r>
    </w:p>
    <w:p>
      <w:pPr>
        <w:pStyle w:val="Normal"/>
        <w:jc w:val="both"/>
        <w:rPr/>
      </w:pPr>
      <w:r>
        <w:rPr>
          <w:rFonts w:ascii="American Typewriter" w:hAnsi="American Typewriter"/>
          <w:sz w:val="22"/>
          <w:szCs w:val="22"/>
        </w:rPr>
        <w:t xml:space="preserve">Nello studio, un autentico scrigno di arte, creatività e bellezza, sono conservati i lavori di una vita: tavole, vignette, manifesti cinematografici, bozze pubblicitarie, dépliant, pellicole inedite, pupazzi, attrezzature tecniche, animazioni, ricordi, riconoscimenti e premi. Qui Cavandoli, oltre al personaggio della Linea, ha creato Pupilandia, rivoluzionario studio d’animazione specializzato nella realizzazione di pubblicità con i pupazzi animati, i film con i fratelli Pagot, fumetti, opere in legno e molto altro. Un archivio che attende di essere valorizzato e condiviso con un pubblico di curiosi e appassionati. Un luogo dove ognuno potrà ritrovare parte della propria storia personale e molti ricordi d’infanzia, ma che necessita di cure e interventi di riqualificazione, come spiega </w:t>
      </w:r>
      <w:r>
        <w:rPr>
          <w:rFonts w:ascii="American Typewriter" w:hAnsi="American Typewriter"/>
          <w:b/>
          <w:bCs/>
          <w:sz w:val="22"/>
          <w:szCs w:val="22"/>
        </w:rPr>
        <w:t>Sergio Cavandoli</w:t>
      </w:r>
      <w:r>
        <w:rPr>
          <w:rFonts w:ascii="American Typewriter" w:hAnsi="American Typewriter"/>
          <w:sz w:val="22"/>
          <w:szCs w:val="22"/>
        </w:rPr>
        <w:t xml:space="preserve">: </w:t>
      </w:r>
      <w:r>
        <w:rPr>
          <w:rFonts w:ascii="American Typewriter" w:hAnsi="American Typewriter"/>
          <w:i/>
          <w:iCs/>
          <w:sz w:val="22"/>
          <w:szCs w:val="22"/>
        </w:rPr>
        <w:t>«Lo studio ha bisogno di manutenzione continua. Inoltre ci sono alcuni strumenti di lavoro di mio padre, come la moviola, che necessitano periodicamente di interventi tecnici. Per non parlare della cura e della manutenzione di pupazzi, manifesti, bozzetti, tavole e oggetti di scena e delle pellicole che andrebbero restaurate e digitalizzate».</w:t>
      </w:r>
    </w:p>
    <w:p>
      <w:pPr>
        <w:pStyle w:val="Normal"/>
        <w:jc w:val="both"/>
        <w:rPr>
          <w:rFonts w:ascii="American Typewriter" w:hAnsi="American Typewriter"/>
        </w:rPr>
      </w:pPr>
      <w:r>
        <w:rPr>
          <w:rFonts w:ascii="American Typewriter" w:hAnsi="American Typewriter"/>
          <w:sz w:val="22"/>
          <w:szCs w:val="22"/>
        </w:rPr>
        <w:t xml:space="preserve">Infine, </w:t>
      </w:r>
      <w:r>
        <w:rPr>
          <w:rFonts w:ascii="American Typewriter" w:hAnsi="American Typewriter"/>
          <w:b/>
          <w:bCs/>
          <w:sz w:val="22"/>
          <w:szCs w:val="22"/>
        </w:rPr>
        <w:t>Alvise Campostrini</w:t>
      </w:r>
      <w:r>
        <w:rPr>
          <w:rFonts w:ascii="American Typewriter" w:hAnsi="American Typewriter"/>
          <w:sz w:val="22"/>
          <w:szCs w:val="22"/>
        </w:rPr>
        <w:t xml:space="preserve">, presidente dell’associazione </w:t>
      </w:r>
      <w:r>
        <w:rPr>
          <w:rFonts w:ascii="American Typewriter" w:hAnsi="American Typewriter"/>
          <w:b/>
          <w:bCs/>
          <w:sz w:val="22"/>
          <w:szCs w:val="22"/>
        </w:rPr>
        <w:t>Le Compagnie Malviste</w:t>
      </w:r>
      <w:r>
        <w:rPr>
          <w:rFonts w:ascii="American Typewriter" w:hAnsi="American Typewriter"/>
          <w:sz w:val="22"/>
          <w:szCs w:val="22"/>
        </w:rPr>
        <w:t>, sottolinea:</w:t>
      </w:r>
      <w:r>
        <w:rPr>
          <w:rFonts w:ascii="American Typewriter" w:hAnsi="American Typewriter"/>
          <w:i/>
          <w:iCs/>
          <w:sz w:val="22"/>
          <w:szCs w:val="22"/>
        </w:rPr>
        <w:t xml:space="preserve"> «Rendere fruibile lo studio di Osvaldo Cavandoli significa restituire un tassello mancante al quartiere, a Milano e ai suoi abitanti, valorizzando al tempo stesso l’opera di un artista che, ancora oggi, ha una grande influenza».</w:t>
      </w:r>
    </w:p>
    <w:p>
      <w:pPr>
        <w:pStyle w:val="Normal"/>
        <w:rPr>
          <w:rFonts w:ascii="American Typewriter" w:hAnsi="American Typewriter"/>
          <w:sz w:val="22"/>
          <w:szCs w:val="22"/>
        </w:rPr>
      </w:pPr>
      <w:r>
        <w:rPr>
          <w:rFonts w:ascii="American Typewriter" w:hAnsi="American Typewriter"/>
          <w:sz w:val="22"/>
          <w:szCs w:val="22"/>
        </w:rPr>
      </w:r>
    </w:p>
    <w:p>
      <w:pPr>
        <w:pStyle w:val="Normal"/>
        <w:rPr>
          <w:rFonts w:ascii="American Typewriter" w:hAnsi="American Typewriter"/>
          <w:b/>
          <w:b/>
          <w:bCs/>
          <w:sz w:val="22"/>
          <w:szCs w:val="22"/>
        </w:rPr>
      </w:pPr>
      <w:r>
        <w:rPr/>
      </w:r>
    </w:p>
    <w:p>
      <w:pPr>
        <w:pStyle w:val="Normal"/>
        <w:rPr>
          <w:rFonts w:ascii="American Typewriter" w:hAnsi="American Typewriter"/>
          <w:b/>
          <w:b/>
          <w:bCs/>
        </w:rPr>
      </w:pPr>
      <w:r>
        <w:rPr>
          <w:rFonts w:ascii="American Typewriter" w:hAnsi="American Typewriter"/>
          <w:b/>
          <w:bCs/>
          <w:sz w:val="22"/>
          <w:szCs w:val="22"/>
        </w:rPr>
        <w:t>“</w:t>
      </w:r>
      <w:r>
        <w:rPr>
          <w:rFonts w:ascii="American Typewriter" w:hAnsi="American Typewriter"/>
          <w:b/>
          <w:bCs/>
          <w:sz w:val="22"/>
          <w:szCs w:val="22"/>
        </w:rPr>
        <w:t>SEMPRE + CAVA”, DALL’11 AL 14 GENNAIO 2023</w:t>
      </w:r>
    </w:p>
    <w:p>
      <w:pPr>
        <w:pStyle w:val="Normal"/>
        <w:rPr>
          <w:rFonts w:ascii="American Typewriter" w:hAnsi="American Typewriter"/>
        </w:rPr>
      </w:pPr>
      <w:r>
        <w:rPr>
          <w:rFonts w:ascii="American Typewriter" w:hAnsi="American Typewriter"/>
          <w:sz w:val="22"/>
          <w:szCs w:val="22"/>
        </w:rPr>
        <w:t>Il programma del ciclo di incontri, giorno per giorno, presso lo Studiocine Cavandoli, in via Prina 10, a Milano.</w:t>
      </w:r>
    </w:p>
    <w:p>
      <w:pPr>
        <w:pStyle w:val="Normal"/>
        <w:rPr>
          <w:rFonts w:ascii="American Typewriter" w:hAnsi="American Typewriter"/>
          <w:sz w:val="22"/>
          <w:szCs w:val="22"/>
        </w:rPr>
      </w:pPr>
      <w:r>
        <w:rPr>
          <w:rFonts w:ascii="American Typewriter" w:hAnsi="American Typewriter"/>
          <w:sz w:val="22"/>
          <w:szCs w:val="22"/>
        </w:rPr>
      </w:r>
    </w:p>
    <w:p>
      <w:pPr>
        <w:pStyle w:val="Normal"/>
        <w:rPr>
          <w:rFonts w:ascii="American Typewriter" w:hAnsi="American Typewriter"/>
          <w:b/>
          <w:b/>
          <w:bCs/>
        </w:rPr>
      </w:pPr>
      <w:r>
        <w:rPr>
          <w:rFonts w:ascii="American Typewriter" w:hAnsi="American Typewriter"/>
          <w:b/>
          <w:bCs/>
          <w:sz w:val="22"/>
          <w:szCs w:val="22"/>
        </w:rPr>
        <w:t>Mercoledì 11 gennaio</w:t>
      </w:r>
    </w:p>
    <w:p>
      <w:pPr>
        <w:pStyle w:val="Normal"/>
        <w:rPr>
          <w:rFonts w:ascii="American Typewriter" w:hAnsi="American Typewriter"/>
        </w:rPr>
      </w:pPr>
      <w:r>
        <w:rPr>
          <w:rFonts w:ascii="American Typewriter" w:hAnsi="American Typewriter"/>
          <w:sz w:val="22"/>
          <w:szCs w:val="22"/>
        </w:rPr>
        <w:t>Ore 9-11: laboratori;</w:t>
      </w:r>
    </w:p>
    <w:p>
      <w:pPr>
        <w:pStyle w:val="Normal"/>
        <w:rPr>
          <w:rFonts w:ascii="American Typewriter" w:hAnsi="American Typewriter"/>
        </w:rPr>
      </w:pPr>
      <w:r>
        <w:rPr>
          <w:rFonts w:ascii="American Typewriter" w:hAnsi="American Typewriter"/>
          <w:sz w:val="22"/>
          <w:szCs w:val="22"/>
        </w:rPr>
        <w:t>Ore 15: visite guidate.</w:t>
      </w:r>
    </w:p>
    <w:p>
      <w:pPr>
        <w:pStyle w:val="Normal"/>
        <w:rPr>
          <w:rFonts w:ascii="American Typewriter" w:hAnsi="American Typewriter"/>
          <w:sz w:val="22"/>
          <w:szCs w:val="22"/>
        </w:rPr>
      </w:pPr>
      <w:r>
        <w:rPr>
          <w:rFonts w:ascii="American Typewriter" w:hAnsi="American Typewriter"/>
          <w:sz w:val="22"/>
          <w:szCs w:val="22"/>
        </w:rPr>
      </w:r>
    </w:p>
    <w:p>
      <w:pPr>
        <w:pStyle w:val="Normal"/>
        <w:rPr>
          <w:rFonts w:ascii="American Typewriter" w:hAnsi="American Typewriter"/>
          <w:b/>
          <w:b/>
          <w:bCs/>
        </w:rPr>
      </w:pPr>
      <w:r>
        <w:rPr>
          <w:rFonts w:ascii="American Typewriter" w:hAnsi="American Typewriter"/>
          <w:b/>
          <w:bCs/>
          <w:sz w:val="22"/>
          <w:szCs w:val="22"/>
        </w:rPr>
        <w:t>Giovedì 12 gennaio</w:t>
      </w:r>
    </w:p>
    <w:p>
      <w:pPr>
        <w:pStyle w:val="Normal"/>
        <w:rPr>
          <w:rFonts w:ascii="American Typewriter" w:hAnsi="American Typewriter"/>
        </w:rPr>
      </w:pPr>
      <w:r>
        <w:rPr>
          <w:rFonts w:ascii="American Typewriter" w:hAnsi="American Typewriter"/>
          <w:sz w:val="22"/>
          <w:szCs w:val="22"/>
        </w:rPr>
        <w:t>Ore 18: opening con installazione/vernissage</w:t>
      </w:r>
    </w:p>
    <w:p>
      <w:pPr>
        <w:pStyle w:val="Normal"/>
        <w:rPr>
          <w:rFonts w:ascii="American Typewriter" w:hAnsi="American Typewriter"/>
        </w:rPr>
      </w:pPr>
      <w:r>
        <w:rPr>
          <w:rFonts w:ascii="American Typewriter" w:hAnsi="American Typewriter"/>
          <w:sz w:val="22"/>
          <w:szCs w:val="22"/>
        </w:rPr>
        <w:t xml:space="preserve">Presentazione del libro </w:t>
      </w:r>
      <w:r>
        <w:rPr>
          <w:rFonts w:ascii="American Typewriter" w:hAnsi="American Typewriter"/>
          <w:i/>
          <w:iCs/>
          <w:sz w:val="22"/>
          <w:szCs w:val="22"/>
        </w:rPr>
        <w:t>“Il segno audiovisivo</w:t>
      </w:r>
      <w:bookmarkStart w:id="1" w:name="__DdeLink__277_1141680738"/>
      <w:r>
        <w:rPr>
          <w:rFonts w:ascii="American Typewriter" w:hAnsi="American Typewriter"/>
          <w:i/>
          <w:iCs/>
          <w:sz w:val="22"/>
          <w:szCs w:val="22"/>
        </w:rPr>
        <w:t>. Cinema d’animazione e nuovi linguaggi”</w:t>
      </w:r>
      <w:r>
        <w:rPr>
          <w:rFonts w:ascii="American Typewriter" w:hAnsi="American Typewriter"/>
          <w:sz w:val="22"/>
          <w:szCs w:val="22"/>
        </w:rPr>
        <w:t xml:space="preserve"> </w:t>
      </w:r>
      <w:bookmarkEnd w:id="1"/>
      <w:r>
        <w:rPr>
          <w:rFonts w:ascii="American Typewriter" w:hAnsi="American Typewriter"/>
          <w:sz w:val="22"/>
          <w:szCs w:val="22"/>
        </w:rPr>
        <w:t xml:space="preserve">di Eleonora Oreggia. </w:t>
      </w:r>
    </w:p>
    <w:p>
      <w:pPr>
        <w:pStyle w:val="Normal"/>
        <w:rPr/>
      </w:pPr>
      <w:r>
        <w:rPr>
          <w:rFonts w:ascii="American Typewriter" w:hAnsi="American Typewriter"/>
          <w:sz w:val="22"/>
          <w:szCs w:val="22"/>
        </w:rPr>
        <w:t>Intervengono Lucia Corrain, Anna Dusi, Sergio Cavandoli e Piero Tonin.</w:t>
      </w:r>
    </w:p>
    <w:p>
      <w:pPr>
        <w:pStyle w:val="Normal"/>
        <w:rPr>
          <w:rFonts w:ascii="American Typewriter" w:hAnsi="American Typewriter"/>
          <w:sz w:val="22"/>
          <w:szCs w:val="22"/>
        </w:rPr>
      </w:pPr>
      <w:r>
        <w:rPr>
          <w:rFonts w:ascii="American Typewriter" w:hAnsi="American Typewriter"/>
          <w:sz w:val="22"/>
          <w:szCs w:val="22"/>
        </w:rPr>
      </w:r>
    </w:p>
    <w:p>
      <w:pPr>
        <w:pStyle w:val="Normal"/>
        <w:rPr>
          <w:rFonts w:ascii="American Typewriter" w:hAnsi="American Typewriter"/>
          <w:b/>
          <w:b/>
          <w:bCs/>
        </w:rPr>
      </w:pPr>
      <w:r>
        <w:rPr>
          <w:rFonts w:ascii="American Typewriter" w:hAnsi="American Typewriter"/>
          <w:b/>
          <w:bCs/>
          <w:sz w:val="22"/>
          <w:szCs w:val="22"/>
        </w:rPr>
        <w:t>Venerdì 13 gennaio</w:t>
      </w:r>
    </w:p>
    <w:p>
      <w:pPr>
        <w:pStyle w:val="Normal"/>
        <w:rPr>
          <w:rFonts w:ascii="American Typewriter" w:hAnsi="American Typewriter"/>
        </w:rPr>
      </w:pPr>
      <w:r>
        <w:rPr>
          <w:rFonts w:ascii="American Typewriter" w:hAnsi="American Typewriter"/>
          <w:sz w:val="22"/>
          <w:szCs w:val="22"/>
        </w:rPr>
        <w:t>Dalle ore 10 alle ore 15: visite guidate;</w:t>
      </w:r>
    </w:p>
    <w:p>
      <w:pPr>
        <w:pStyle w:val="Normal"/>
        <w:rPr>
          <w:rFonts w:ascii="American Typewriter" w:hAnsi="American Typewriter"/>
        </w:rPr>
      </w:pPr>
      <w:r>
        <w:rPr>
          <w:rFonts w:ascii="American Typewriter" w:hAnsi="American Typewriter"/>
          <w:sz w:val="22"/>
          <w:szCs w:val="22"/>
        </w:rPr>
        <w:t>ore 18: Mondo Pupilandia con Andrijana Ružić;</w:t>
      </w:r>
    </w:p>
    <w:p>
      <w:pPr>
        <w:pStyle w:val="Normal"/>
        <w:rPr>
          <w:rFonts w:ascii="American Typewriter" w:hAnsi="American Typewriter"/>
        </w:rPr>
      </w:pPr>
      <w:r>
        <w:rPr>
          <w:rFonts w:ascii="American Typewriter" w:hAnsi="American Typewriter"/>
          <w:sz w:val="22"/>
          <w:szCs w:val="22"/>
        </w:rPr>
        <w:t>a seguire: omaggio a Carlo Bonomi (la voce della Linea) con Mauro Gariglio, Piero Tonin, Sergio Cavandoli e Anna Dusi.</w:t>
      </w:r>
    </w:p>
    <w:p>
      <w:pPr>
        <w:pStyle w:val="Normal"/>
        <w:rPr>
          <w:rFonts w:ascii="American Typewriter" w:hAnsi="American Typewriter"/>
          <w:sz w:val="22"/>
          <w:szCs w:val="22"/>
        </w:rPr>
      </w:pPr>
      <w:r>
        <w:rPr>
          <w:rFonts w:ascii="American Typewriter" w:hAnsi="American Typewriter"/>
          <w:sz w:val="22"/>
          <w:szCs w:val="22"/>
        </w:rPr>
      </w:r>
    </w:p>
    <w:p>
      <w:pPr>
        <w:pStyle w:val="Normal"/>
        <w:rPr>
          <w:rFonts w:ascii="American Typewriter" w:hAnsi="American Typewriter"/>
          <w:b/>
          <w:b/>
          <w:bCs/>
        </w:rPr>
      </w:pPr>
      <w:r>
        <w:rPr>
          <w:rFonts w:ascii="American Typewriter" w:hAnsi="American Typewriter"/>
          <w:b/>
          <w:bCs/>
          <w:sz w:val="22"/>
          <w:szCs w:val="22"/>
        </w:rPr>
        <w:t>Sabato 14 gennaio</w:t>
      </w:r>
    </w:p>
    <w:p>
      <w:pPr>
        <w:pStyle w:val="Normal"/>
        <w:rPr>
          <w:rFonts w:ascii="American Typewriter" w:hAnsi="American Typewriter"/>
        </w:rPr>
      </w:pPr>
      <w:r>
        <w:rPr>
          <w:rFonts w:ascii="American Typewriter" w:hAnsi="American Typewriter"/>
          <w:sz w:val="22"/>
          <w:szCs w:val="22"/>
        </w:rPr>
        <w:t>Dalle ore 10 alle ore 15: visite guidate e laboratori;</w:t>
      </w:r>
    </w:p>
    <w:p>
      <w:pPr>
        <w:pStyle w:val="Normal"/>
        <w:rPr>
          <w:sz w:val="22"/>
          <w:szCs w:val="22"/>
        </w:rPr>
      </w:pPr>
      <w:r>
        <w:rPr>
          <w:rFonts w:ascii="American Typewriter" w:hAnsi="American Typewriter"/>
          <w:sz w:val="22"/>
          <w:szCs w:val="22"/>
        </w:rPr>
        <w:t xml:space="preserve">ore 17.30: Dal Carosello al deserto. Reportage sulla “partecipazione” della Linea alla Dakar 2023, </w:t>
      </w:r>
      <w:r>
        <w:rPr>
          <w:rFonts w:ascii="American Typewriter" w:hAnsi="American Typewriter"/>
          <w:color w:val="000007"/>
          <w:sz w:val="22"/>
          <w:szCs w:val="22"/>
        </w:rPr>
        <w:t xml:space="preserve">il rally raid più famoso del mondo. </w:t>
      </w:r>
    </w:p>
    <w:p>
      <w:pPr>
        <w:pStyle w:val="Normal"/>
        <w:rPr>
          <w:rFonts w:ascii="American Typewriter" w:hAnsi="American Typewriter"/>
          <w:sz w:val="22"/>
          <w:szCs w:val="22"/>
        </w:rPr>
      </w:pPr>
      <w:r>
        <w:rPr>
          <w:rFonts w:ascii="American Typewriter" w:hAnsi="American Typewriter"/>
          <w:sz w:val="22"/>
          <w:szCs w:val="22"/>
        </w:rPr>
        <w:t xml:space="preserve">ore 18: panel su “20 anni di segni audiovisivi”, </w:t>
      </w:r>
      <w:r>
        <w:rPr>
          <w:rFonts w:eastAsia="Cutive" w:cs="Cutive" w:ascii="Cutive" w:hAnsi="Cutive"/>
          <w:sz w:val="22"/>
          <w:szCs w:val="22"/>
          <w:lang w:val="it-IT"/>
        </w:rPr>
        <w:t xml:space="preserve"> </w:t>
      </w:r>
      <w:r>
        <w:rPr>
          <w:rFonts w:eastAsia="Cutive" w:cs="Cutive" w:ascii="American Typewriter" w:hAnsi="American Typewriter"/>
          <w:sz w:val="22"/>
          <w:szCs w:val="22"/>
          <w:lang w:val="it-IT"/>
        </w:rPr>
        <w:t>dialogo per riflettere, a partire dalla visione delineata nel saggio di Eleonora Oreggia, sull’evoluzione del linguaggio audiovisivo, quali previsioni si sono avverate e quali rimangono futuro, come è cambiata la comunicazione e dove si dirige oggi la semiotica generativa.</w:t>
      </w:r>
    </w:p>
    <w:p>
      <w:pPr>
        <w:pStyle w:val="Normal"/>
        <w:rPr>
          <w:rFonts w:ascii="American Typewriter" w:hAnsi="American Typewriter"/>
        </w:rPr>
      </w:pPr>
      <w:r>
        <w:rPr>
          <w:rFonts w:ascii="American Typewriter" w:hAnsi="American Typewriter"/>
          <w:sz w:val="22"/>
          <w:szCs w:val="22"/>
        </w:rPr>
        <w:t>Con Tiziana Migliore, Eleonora Oreggia, Piero Tonin, Sergio Cavandoli e Anna Dusi.</w:t>
      </w:r>
    </w:p>
    <w:p>
      <w:pPr>
        <w:pStyle w:val="Normal"/>
        <w:rPr>
          <w:rFonts w:ascii="American Typewriter" w:hAnsi="American Typewriter"/>
          <w:sz w:val="22"/>
          <w:szCs w:val="22"/>
        </w:rPr>
      </w:pPr>
      <w:r>
        <w:rPr>
          <w:rFonts w:ascii="American Typewriter" w:hAnsi="American Typewriter"/>
          <w:sz w:val="22"/>
          <w:szCs w:val="22"/>
        </w:rPr>
      </w:r>
    </w:p>
    <w:p>
      <w:pPr>
        <w:pStyle w:val="Normal"/>
        <w:rPr>
          <w:rFonts w:ascii="American Typewriter" w:hAnsi="American Typewriter"/>
        </w:rPr>
      </w:pPr>
      <w:r>
        <w:rPr>
          <w:rFonts w:ascii="American Typewriter" w:hAnsi="American Typewriter"/>
          <w:sz w:val="22"/>
          <w:szCs w:val="22"/>
        </w:rPr>
        <w:t>Info: accesso libero a tutti gli eventi.</w:t>
      </w:r>
    </w:p>
    <w:p>
      <w:pPr>
        <w:pStyle w:val="Normal"/>
        <w:rPr/>
      </w:pPr>
      <w:r>
        <w:rPr>
          <w:rFonts w:ascii="American Typewriter" w:hAnsi="American Typewriter"/>
          <w:sz w:val="22"/>
          <w:szCs w:val="22"/>
        </w:rPr>
        <w:t xml:space="preserve">Prenotazioni: </w:t>
      </w:r>
      <w:hyperlink r:id="rId5">
        <w:r>
          <w:rPr>
            <w:rStyle w:val="CollegamentoInternet"/>
            <w:rFonts w:ascii="American Typewriter" w:hAnsi="American Typewriter"/>
            <w:sz w:val="22"/>
            <w:szCs w:val="22"/>
          </w:rPr>
          <w:t>https://www.eventbrite.com/e/biglietti-sempre-cava-502491253867</w:t>
        </w:r>
      </w:hyperlink>
      <w:r>
        <w:rPr>
          <w:rFonts w:ascii="American Typewriter" w:hAnsi="American Typewriter"/>
          <w:sz w:val="22"/>
          <w:szCs w:val="22"/>
        </w:rPr>
        <w:t xml:space="preserve"> </w:t>
      </w:r>
    </w:p>
    <w:p>
      <w:pPr>
        <w:pStyle w:val="Normal"/>
        <w:rPr>
          <w:rFonts w:ascii="American Typewriter" w:hAnsi="American Typewriter"/>
        </w:rPr>
      </w:pPr>
      <w:r>
        <w:rPr>
          <w:rFonts w:ascii="American Typewriter" w:hAnsi="American Typewriter"/>
          <w:sz w:val="22"/>
          <w:szCs w:val="22"/>
        </w:rPr>
        <w:t>Tel: 351/8009578; email: segreteria@lecompagniemalviste.org</w:t>
      </w:r>
    </w:p>
    <w:p>
      <w:pPr>
        <w:pStyle w:val="Normal"/>
        <w:rPr>
          <w:rFonts w:ascii="American Typewriter" w:hAnsi="American Typewriter"/>
        </w:rPr>
      </w:pPr>
      <w:r>
        <w:rPr>
          <w:rFonts w:ascii="American Typewriter" w:hAnsi="American Typewriter"/>
          <w:sz w:val="22"/>
          <w:szCs w:val="22"/>
        </w:rPr>
        <w:t xml:space="preserve">On line: www.lecompagniemalviste.org </w:t>
      </w:r>
    </w:p>
    <w:p>
      <w:pPr>
        <w:pStyle w:val="Normal"/>
        <w:rPr>
          <w:rFonts w:ascii="American Typewriter" w:hAnsi="American Typewriter"/>
          <w:sz w:val="22"/>
          <w:szCs w:val="22"/>
        </w:rPr>
      </w:pPr>
      <w:r>
        <w:rPr>
          <w:rFonts w:ascii="American Typewriter" w:hAnsi="American Typewriter"/>
          <w:sz w:val="22"/>
          <w:szCs w:val="22"/>
        </w:rPr>
      </w:r>
    </w:p>
    <w:p>
      <w:pPr>
        <w:pStyle w:val="Normal"/>
        <w:rPr>
          <w:rFonts w:ascii="American Typewriter" w:hAnsi="American Typewriter"/>
          <w:sz w:val="22"/>
          <w:szCs w:val="22"/>
        </w:rPr>
      </w:pPr>
      <w:r>
        <w:rPr>
          <w:rFonts w:ascii="American Typewriter" w:hAnsi="American Typewriter"/>
          <w:sz w:val="22"/>
          <w:szCs w:val="22"/>
        </w:rPr>
      </w:r>
    </w:p>
    <w:p>
      <w:pPr>
        <w:pStyle w:val="Normal"/>
        <w:rPr>
          <w:rFonts w:ascii="American Typewriter" w:hAnsi="American Typewriter"/>
          <w:sz w:val="22"/>
          <w:szCs w:val="22"/>
        </w:rPr>
      </w:pPr>
      <w:r>
        <w:rPr>
          <w:rFonts w:ascii="American Typewriter" w:hAnsi="American Typewriter"/>
          <w:sz w:val="22"/>
          <w:szCs w:val="22"/>
        </w:rPr>
      </w:r>
    </w:p>
    <w:p>
      <w:pPr>
        <w:pStyle w:val="Normal"/>
        <w:rPr>
          <w:rFonts w:ascii="American Typewriter" w:hAnsi="American Typewriter"/>
          <w:sz w:val="22"/>
          <w:szCs w:val="22"/>
        </w:rPr>
      </w:pPr>
      <w:r>
        <w:rPr>
          <w:rFonts w:ascii="American Typewriter" w:hAnsi="American Typewriter"/>
          <w:sz w:val="22"/>
          <w:szCs w:val="22"/>
        </w:rPr>
      </w:r>
    </w:p>
    <w:p>
      <w:pPr>
        <w:pStyle w:val="Normal"/>
        <w:rPr>
          <w:rFonts w:ascii="American Typewriter" w:hAnsi="American Typewriter"/>
          <w:b/>
          <w:b/>
          <w:bCs/>
          <w:i/>
          <w:i/>
          <w:iCs/>
        </w:rPr>
      </w:pPr>
      <w:r>
        <w:rPr>
          <w:rFonts w:ascii="American Typewriter" w:hAnsi="American Typewriter"/>
          <w:b/>
          <w:bCs/>
          <w:i/>
          <w:iCs/>
          <w:sz w:val="22"/>
          <w:szCs w:val="22"/>
        </w:rPr>
        <w:t>Le Compagnie Malviste - Ufficio stampa e comunicazione</w:t>
      </w:r>
    </w:p>
    <w:p>
      <w:pPr>
        <w:pStyle w:val="Normal"/>
        <w:rPr>
          <w:rFonts w:ascii="American Typewriter" w:hAnsi="American Typewriter"/>
          <w:i/>
          <w:i/>
          <w:iCs/>
        </w:rPr>
      </w:pPr>
      <w:r>
        <w:rPr>
          <w:rFonts w:ascii="American Typewriter" w:hAnsi="American Typewriter"/>
          <w:i/>
          <w:iCs/>
          <w:sz w:val="22"/>
          <w:szCs w:val="22"/>
        </w:rPr>
        <w:t xml:space="preserve">Andrea Conta - cell: 347 1655323; email: andrea.conta1968@libero.it; andreaconta1968@gmail.com; </w:t>
      </w:r>
    </w:p>
    <w:p>
      <w:pPr>
        <w:pStyle w:val="Normal"/>
        <w:rPr>
          <w:rFonts w:ascii="American Typewriter" w:hAnsi="American Typewriter"/>
          <w:i/>
          <w:i/>
          <w:iCs/>
        </w:rPr>
      </w:pPr>
      <w:r>
        <w:rPr>
          <w:rFonts w:ascii="American Typewriter" w:hAnsi="American Typewriter"/>
          <w:i/>
          <w:iCs/>
          <w:sz w:val="22"/>
          <w:szCs w:val="22"/>
        </w:rPr>
        <w:t>Beatrice Canclini - cell: 334 5043896; email: comunicazione@lecompagniemalviste.org</w:t>
      </w:r>
    </w:p>
    <w:p>
      <w:pPr>
        <w:pStyle w:val="Normal"/>
        <w:rPr>
          <w:rFonts w:ascii="American Typewriter" w:hAnsi="American Typewriter"/>
          <w:i/>
          <w:i/>
          <w:iCs/>
        </w:rPr>
      </w:pPr>
      <w:r>
        <w:rPr>
          <w:rFonts w:ascii="American Typewriter" w:hAnsi="American Typewriter"/>
          <w:i/>
          <w:iCs/>
          <w:sz w:val="22"/>
          <w:szCs w:val="22"/>
        </w:rPr>
        <w:t>www.lecompagniemalviste.org</w:t>
      </w:r>
    </w:p>
    <w:p>
      <w:pPr>
        <w:pStyle w:val="Normal"/>
        <w:rPr>
          <w:rFonts w:ascii="American Typewriter" w:hAnsi="American Typewriter"/>
          <w:i/>
          <w:i/>
          <w:iCs/>
        </w:rPr>
      </w:pPr>
      <w:r>
        <w:rPr>
          <w:rFonts w:ascii="American Typewriter" w:hAnsi="American Typewriter"/>
          <w:i/>
          <w:iCs/>
          <w:sz w:val="22"/>
          <w:szCs w:val="22"/>
        </w:rPr>
        <w:t>www.facebook.com/lecompagniemalviste</w:t>
      </w:r>
    </w:p>
    <w:p>
      <w:pPr>
        <w:pStyle w:val="Normal"/>
        <w:rPr/>
      </w:pPr>
      <w:r>
        <w:rPr>
          <w:rFonts w:ascii="American Typewriter" w:hAnsi="American Typewriter"/>
          <w:i/>
          <w:iCs/>
          <w:sz w:val="22"/>
          <w:szCs w:val="22"/>
        </w:rPr>
        <w:t>www.instagram.com/lecompagniemalviste</w:t>
      </w:r>
    </w:p>
    <w:sectPr>
      <w:footerReference w:type="default" r:id="rId6"/>
      <w:type w:val="nextPage"/>
      <w:pgSz w:w="11906" w:h="16838"/>
      <w:pgMar w:left="1134" w:right="1134" w:header="0" w:top="1134" w:footer="1134" w:bottom="169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American Typewriter">
    <w:charset w:val="01"/>
    <w:family w:val="roman"/>
    <w:pitch w:val="variable"/>
  </w:font>
  <w:font w:name="Cutive">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fldChar w:fldCharType="begin"/>
    </w:r>
    <w:r>
      <w:instrText> PAGE </w:instrText>
    </w:r>
    <w:r>
      <w:fldChar w:fldCharType="separate"/>
    </w:r>
    <w:r>
      <w:t>3</w:t>
    </w:r>
    <w:r>
      <w:fldChar w:fldCharType="end"/>
    </w:r>
  </w:p>
</w:ft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0"/>
        <w:szCs w:val="24"/>
        <w:lang w:val="it-IT" w:eastAsia="zh-CN" w:bidi="hi-IN"/>
      </w:rPr>
    </w:rPrDefault>
    <w:pPrDefault>
      <w:pPr/>
    </w:pPrDefault>
  </w:docDefaults>
  <w:style w:type="paragraph" w:styleId="Normal">
    <w:name w:val="Normal"/>
    <w:qFormat/>
    <w:pPr>
      <w:widowControl/>
      <w:bidi w:val="0"/>
      <w:jc w:val="left"/>
    </w:pPr>
    <w:rPr>
      <w:rFonts w:ascii="Liberation Serif" w:hAnsi="Liberation Serif" w:eastAsia="Arial Unicode MS" w:cs="Arial Unicode MS"/>
      <w:color w:val="00000A"/>
      <w:kern w:val="2"/>
      <w:sz w:val="24"/>
      <w:szCs w:val="24"/>
      <w:lang w:val="it-IT" w:eastAsia="zh-CN" w:bidi="hi-IN"/>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Arial Unicode MS" w:cs="Arial Unicode M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style>
  <w:style w:type="paragraph" w:styleId="Didascalia">
    <w:name w:val="Caption"/>
    <w:basedOn w:val="Normal"/>
    <w:qFormat/>
    <w:pPr>
      <w:suppressLineNumbers/>
      <w:spacing w:before="120" w:after="120"/>
    </w:pPr>
    <w:rPr>
      <w:i/>
      <w:iCs/>
      <w:sz w:val="24"/>
      <w:szCs w:val="24"/>
    </w:rPr>
  </w:style>
  <w:style w:type="paragraph" w:styleId="Indice">
    <w:name w:val="Indice"/>
    <w:basedOn w:val="Normal"/>
    <w:qFormat/>
    <w:pPr>
      <w:suppressLineNumbers/>
    </w:pPr>
    <w:rPr/>
  </w:style>
  <w:style w:type="paragraph" w:styleId="Pidipagina">
    <w:name w:val="Footer"/>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eventbrite.com/e/biglietti-sempre-cava-502491253867" TargetMode="External"/><Relationship Id="rId4" Type="http://schemas.openxmlformats.org/officeDocument/2006/relationships/hyperlink" Target="http://www.retedeldono.it/it/progetti/lcm/cavandolis-studio-visit" TargetMode="External"/><Relationship Id="rId5" Type="http://schemas.openxmlformats.org/officeDocument/2006/relationships/hyperlink" Target="https://www.eventbrite.com/e/biglietti-sempre-cava-502491253867" TargetMode="Externa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105</TotalTime>
  <Application>LibreOffice/5.4.4.2$MacOSX_X86_64 LibreOffice_project/2524958677847fb3bb44820e40380acbe820f960</Application>
  <Pages>3</Pages>
  <Words>1257</Words>
  <Characters>7579</Characters>
  <CharactersWithSpaces>8811</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2022-12-31T15:33:11Z</dcterms:created>
  <dc:creator/>
  <dc:description/>
  <dc:language>it-IT</dc:language>
  <cp:lastModifiedBy/>
  <dcterms:modified xsi:type="dcterms:W3CDTF">2023-01-04T09:42:38Z</dcterms:modified>
  <cp:revision>27</cp:revision>
  <dc:subject/>
  <dc:title/>
</cp:coreProperties>
</file>