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B17DB" w14:textId="3BACE31D" w:rsidR="00741CBD" w:rsidRDefault="00741CBD" w:rsidP="00741CBD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808000"/>
          <w:sz w:val="36"/>
          <w:szCs w:val="36"/>
          <w:shd w:val="clear" w:color="auto" w:fill="FFFFFF"/>
        </w:rPr>
        <w:br/>
        <w:t>E D E N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Andrea Parisio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personale di pittura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>NOTO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Bassi Palazzo Nicolaci di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Villadorata</w:t>
      </w:r>
      <w:proofErr w:type="spellEnd"/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08 luglio/ 30 agosto 2025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H 16/23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ingresso libero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A cura di Vincenzo </w:t>
      </w:r>
      <w:r>
        <w:rPr>
          <w:rStyle w:val="il"/>
          <w:rFonts w:ascii="Arial" w:hAnsi="Arial" w:cs="Arial"/>
          <w:color w:val="222222"/>
          <w:sz w:val="27"/>
          <w:szCs w:val="27"/>
          <w:shd w:val="clear" w:color="auto" w:fill="FFFFFF"/>
        </w:rPr>
        <w:t>Medica</w:t>
      </w:r>
      <w:r>
        <w:rPr>
          <w:rFonts w:ascii="Arial" w:hAnsi="Arial" w:cs="Arial"/>
          <w:color w:val="222222"/>
          <w:sz w:val="27"/>
          <w:szCs w:val="27"/>
        </w:rPr>
        <w:br/>
      </w:r>
    </w:p>
    <w:p w14:paraId="56E2818A" w14:textId="77777777" w:rsidR="00741CBD" w:rsidRDefault="00741CBD" w:rsidP="00741CBD">
      <w:pPr>
        <w:jc w:val="both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Nell'ambito della Rassegna "</w:t>
      </w:r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 xml:space="preserve">Percorsi di </w:t>
      </w:r>
      <w:proofErr w:type="spellStart"/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>NOTOrietà</w:t>
      </w:r>
      <w:proofErr w:type="spellEnd"/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 xml:space="preserve"> 2025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", curata da Studio Barnum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contemporary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e patrocinata dall'Assessorato alla Cultura del </w:t>
      </w:r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>Comune di Noto</w:t>
      </w:r>
      <w:r>
        <w:rPr>
          <w:rFonts w:ascii="Arial" w:hAnsi="Arial" w:cs="Arial"/>
          <w:color w:val="222222"/>
          <w:sz w:val="27"/>
          <w:szCs w:val="27"/>
        </w:rPr>
        <w:br/>
      </w:r>
      <w:hyperlink r:id="rId4" w:tgtFrame="_blank" w:history="1">
        <w:r>
          <w:rPr>
            <w:rStyle w:val="Collegamentoipertestuale"/>
            <w:rFonts w:ascii="Arial" w:hAnsi="Arial" w:cs="Arial"/>
            <w:color w:val="1155CC"/>
            <w:sz w:val="27"/>
            <w:szCs w:val="27"/>
            <w:shd w:val="clear" w:color="auto" w:fill="FFFFFF"/>
          </w:rPr>
          <w:t>www.comune.noto.sr.it</w:t>
        </w:r>
      </w:hyperlink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>Andrea Parisio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 è un giovane artista nato e formatosi alla periferia d’Italia, nell’estremo sud siciliano.</w:t>
      </w:r>
    </w:p>
    <w:p w14:paraId="793AC9F1" w14:textId="77777777" w:rsidR="00741CBD" w:rsidRDefault="00741CBD" w:rsidP="00741CBD">
      <w:pPr>
        <w:jc w:val="both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Come altri artisti siciliani della sua generazione, Parisio esprime una forma di reazione artistica, onesta e sommessa, alle faglie dolorose e insensate del nostro mondo: una resistenza che sembra fatta di evitamento, di concentrazione, di fuori fuoco. Nel dettaglio, nel minore o, come nei lavori di Andrea Parisio, nell’invenzione mimetica, si esprime ciò che “ non siamo, ciò che non vogliamo”.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Nelle opere a quarzo che compongono la mostra Eden, la mappa dell’altra vita possibile è tracciata da corpi e volti di donna : da dove arrivano e di chi ci sono questi ritratti in bianco e nero, immersi in sfondi di un azzurro pervaso di malinconia, nella cui composizione rientrano la freschezza del verde e il rifugio del nero?</w:t>
      </w:r>
    </w:p>
    <w:p w14:paraId="4F302213" w14:textId="77777777" w:rsidR="00741CBD" w:rsidRDefault="00741CBD" w:rsidP="00741CBD">
      <w:pPr>
        <w:jc w:val="both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Certamente vengono dal passato, dalle memorie familiari e dalla somma dei molti volti incontrati nella vita personale; dal museo visitato in gita scolastica, con il suo ideale marmoreo di bellezza femminile, mutilato dal tempo umano ma non da quello della natura e del sogno: le statue femminili senza testa fioriscono di papavero e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maio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, i fiori della campagna isolana, dove un tempo furono venerate e vegliarono le fasi e i riti delle comunità.</w:t>
      </w:r>
    </w:p>
    <w:p w14:paraId="58D73F10" w14:textId="77777777" w:rsidR="00741CBD" w:rsidRDefault="00741CBD" w:rsidP="00741CBD">
      <w:pPr>
        <w:jc w:val="both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14:paraId="624A6746" w14:textId="77777777" w:rsidR="00741CBD" w:rsidRDefault="00741CBD" w:rsidP="00741CBD">
      <w:pPr>
        <w:jc w:val="both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Allo stesso tempo volti e corpi provengono dal futuro , da un’evoluzione della vita già nell’immaginazione in cui le figlie crescono, madri e compagne invecchiano e le amiche restano uguali nel ricordo: occhi, labbra sguardi, caschetti lisci , teste arruffate dal risveglio, sono la storia visiva della crescita, della perdita, della trasformazione.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Queste donne immaginarie dallo sguardo diretto sono conficcate anche nel presente : oltre il conosciuto, per citare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krishnamurti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, per illuminarne la crisi e le crepe.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E’ il presente che sente, legge e dipinge un giovane uomo della periferia del sud, dove i riti del potere sembrano ripetersi sempre uguali, lo spreco e l’occasione perduta danno un tono amaro alla percezione della vita collettiva. Ed è il presente in cui il mondo arretra nella barbarie e un flusso ininterrotto di informazioni, scrollate compulsivamente, pone sullo stesso piano gattini e massacri, ricette di cucina e crimini di guerra: un flusso costante e senza gradazioni di merito rispetto alla nostra attenzione che minaccia il formarsi di connessione emotiva, conoscenza sentimentale, consapevolezza politica.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In questo flusso galleggia un’isola desolata: è la terra senza consolazione del dolore femminile, composta di ingiustizia, prevaricazione e violenza, finora senza soluzioni culturali e politiche.</w:t>
      </w:r>
    </w:p>
    <w:p w14:paraId="5E30B462" w14:textId="77777777" w:rsidR="00741CBD" w:rsidRDefault="00741CBD" w:rsidP="00741CBD">
      <w:pPr>
        <w:jc w:val="both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Questo presente è il muro cui sono affisse le opere di Andrea Parisio e, contro la sua logica, le statue fioriscono, piccoli animali muovono l’aria con le ali o la polvere impalpabile di un passaggio, e la campagna spunta con tralci e vegetali 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Ogni elemento naturale non è decorativo e non evoca il cliché del legame speciale, dell’affinità tra donne e natura: suggerisce, piuttosto, un semplice sentimento di aspirazione alla felicità e alla pienezza dell’umano, dato dal desiderare ogni vivente al suo proprio posto, senza sopraffazione, ingiustizia, oblio.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L’alleanza tra le donne e la natura simbolicamente presente in ogni tela, dunque, è quella tra le principali vittime di quella ingiustizia, di quelle molteplici forme di violenza e sottovalutazione che sono la cifra del presente.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E’ possibile viaggiare verso un Eden di armonia ed equilibrio, che restituisce alle vittime - ai corpi e alle storie delle donne, alle creature non umane e ai loro habitat- rispetto, valore, protagonismo nelle scelte pubbliche e nella formazione umana?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A noi che guardiamo tocca ricercare risposte: l’artista pone sussurrando le domande giuste e segna nello spazio della tela gli elementi di una sciarada, come punto di partenza.</w:t>
      </w:r>
    </w:p>
    <w:p w14:paraId="72B5A359" w14:textId="0D84EFEB" w:rsidR="008C6B23" w:rsidRDefault="00741CBD" w:rsidP="00741CBD">
      <w:pPr>
        <w:jc w:val="both"/>
      </w:pP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 xml:space="preserve">Barbara </w:t>
      </w:r>
      <w:proofErr w:type="spellStart"/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>Fronterrè</w:t>
      </w:r>
      <w:proofErr w:type="spellEnd"/>
    </w:p>
    <w:sectPr w:rsidR="008C6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BD"/>
    <w:rsid w:val="00741CBD"/>
    <w:rsid w:val="008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F1F9"/>
  <w15:chartTrackingRefBased/>
  <w15:docId w15:val="{FBC7FA10-5D68-4229-8F5C-5C3067B3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741CBD"/>
  </w:style>
  <w:style w:type="character" w:styleId="Collegamentoipertestuale">
    <w:name w:val="Hyperlink"/>
    <w:basedOn w:val="Carpredefinitoparagrafo"/>
    <w:uiPriority w:val="99"/>
    <w:semiHidden/>
    <w:unhideWhenUsed/>
    <w:rsid w:val="00741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noto.sr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Franco</dc:creator>
  <cp:keywords/>
  <dc:description/>
  <cp:lastModifiedBy>Giorgio Franco</cp:lastModifiedBy>
  <cp:revision>1</cp:revision>
  <dcterms:created xsi:type="dcterms:W3CDTF">2025-08-12T10:21:00Z</dcterms:created>
  <dcterms:modified xsi:type="dcterms:W3CDTF">2025-08-12T10:23:00Z</dcterms:modified>
</cp:coreProperties>
</file>