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4C" w:rsidRDefault="00FA234C" w:rsidP="00433FC4">
      <w:pPr>
        <w:pStyle w:val="Nessunostileparagrafo"/>
        <w:spacing w:line="240" w:lineRule="auto"/>
        <w:jc w:val="both"/>
        <w:rPr>
          <w:rFonts w:ascii="Corbel" w:hAnsi="Corbel" w:cs="Corbel"/>
          <w:sz w:val="20"/>
          <w:szCs w:val="20"/>
        </w:rPr>
      </w:pPr>
    </w:p>
    <w:p w:rsidR="00FA234C" w:rsidRDefault="00FA234C" w:rsidP="00FA234C">
      <w:pPr>
        <w:pStyle w:val="Nessunostileparagrafo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>
            <wp:extent cx="1182624" cy="588264"/>
            <wp:effectExtent l="19050" t="0" r="0" b="0"/>
            <wp:docPr id="1" name="Immagine 0" descr="logo cappella  Ors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ppella  Orsin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34C" w:rsidRDefault="00FA234C" w:rsidP="004C0CDA">
      <w:pPr>
        <w:pStyle w:val="Nessunostileparagraf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C0CDA" w:rsidRDefault="004C0CDA" w:rsidP="00FA234C">
      <w:pPr>
        <w:pStyle w:val="Nessunostileparagraf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presenta</w:t>
      </w:r>
    </w:p>
    <w:p w:rsidR="004C0CDA" w:rsidRDefault="004C0CDA" w:rsidP="00FA234C">
      <w:pPr>
        <w:pStyle w:val="Paragrafobase"/>
        <w:jc w:val="center"/>
        <w:rPr>
          <w:rFonts w:ascii="Corbel" w:hAnsi="Corbel" w:cs="Corbel"/>
          <w:b/>
          <w:bCs/>
          <w:color w:val="840000"/>
          <w:sz w:val="34"/>
          <w:szCs w:val="34"/>
        </w:rPr>
      </w:pPr>
      <w:r>
        <w:rPr>
          <w:rFonts w:ascii="Corbel" w:hAnsi="Corbel" w:cs="Corbel"/>
          <w:b/>
          <w:bCs/>
          <w:color w:val="840000"/>
          <w:sz w:val="34"/>
          <w:szCs w:val="34"/>
        </w:rPr>
        <w:t>MEDITAZIONI</w:t>
      </w:r>
    </w:p>
    <w:p w:rsidR="004C0CDA" w:rsidRPr="00446019" w:rsidRDefault="004C0CDA" w:rsidP="00446019">
      <w:pPr>
        <w:pStyle w:val="Paragrafobase"/>
        <w:jc w:val="center"/>
        <w:rPr>
          <w:rFonts w:ascii="Arial" w:hAnsi="Arial" w:cs="Arial"/>
          <w:b/>
          <w:bCs/>
          <w:i/>
          <w:iCs/>
          <w:color w:val="840000"/>
          <w:sz w:val="34"/>
          <w:szCs w:val="34"/>
        </w:rPr>
      </w:pPr>
      <w:r>
        <w:rPr>
          <w:rFonts w:ascii="Corbel" w:hAnsi="Corbel" w:cs="Corbel"/>
          <w:b/>
          <w:bCs/>
          <w:color w:val="840000"/>
          <w:sz w:val="34"/>
          <w:szCs w:val="34"/>
        </w:rPr>
        <w:t>ACCANTO AL SOLE</w:t>
      </w:r>
    </w:p>
    <w:p w:rsidR="00446019" w:rsidRDefault="004C0CDA" w:rsidP="00FA234C">
      <w:pPr>
        <w:pStyle w:val="Paragrafobase"/>
        <w:jc w:val="center"/>
        <w:rPr>
          <w:rFonts w:ascii="Arial" w:hAnsi="Arial" w:cs="Arial"/>
          <w:color w:val="84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55E9C">
        <w:rPr>
          <w:rFonts w:ascii="Arial" w:hAnsi="Arial" w:cs="Arial"/>
          <w:color w:val="840000"/>
          <w:sz w:val="20"/>
          <w:szCs w:val="20"/>
        </w:rPr>
        <w:t xml:space="preserve"> </w:t>
      </w:r>
    </w:p>
    <w:p w:rsidR="004C0CDA" w:rsidRPr="00C55E9C" w:rsidRDefault="004C0CDA" w:rsidP="00FA234C">
      <w:pPr>
        <w:pStyle w:val="Paragrafobase"/>
        <w:jc w:val="center"/>
        <w:rPr>
          <w:rFonts w:ascii="Arial" w:hAnsi="Arial" w:cs="Arial"/>
          <w:color w:val="840000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Stefano Sesti</w:t>
      </w:r>
    </w:p>
    <w:p w:rsidR="004C0CDA" w:rsidRDefault="004C0CDA" w:rsidP="00FA234C">
      <w:pPr>
        <w:pStyle w:val="Nessunostileparagraf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4C0CDA" w:rsidRPr="00433FC4" w:rsidRDefault="004C0CDA" w:rsidP="00FA234C">
      <w:pPr>
        <w:pStyle w:val="Nessunostileparagrafo"/>
        <w:jc w:val="center"/>
        <w:rPr>
          <w:rFonts w:ascii="Times New Roman" w:hAnsi="Times New Roman" w:cs="Times New Roman"/>
          <w:i/>
          <w:iCs/>
        </w:rPr>
      </w:pPr>
      <w:r w:rsidRPr="00433FC4">
        <w:rPr>
          <w:rFonts w:ascii="Times New Roman" w:hAnsi="Times New Roman" w:cs="Times New Roman"/>
          <w:i/>
          <w:iCs/>
        </w:rPr>
        <w:t>Mostra personale d’arte</w:t>
      </w:r>
    </w:p>
    <w:p w:rsidR="004C0CDA" w:rsidRPr="00433FC4" w:rsidRDefault="004C0CDA" w:rsidP="00FA234C">
      <w:pPr>
        <w:pStyle w:val="Nessunostileparagrafo"/>
        <w:jc w:val="center"/>
        <w:rPr>
          <w:rFonts w:ascii="Times New Roman" w:hAnsi="Times New Roman" w:cs="Times New Roman"/>
          <w:i/>
          <w:iCs/>
        </w:rPr>
      </w:pPr>
      <w:r w:rsidRPr="00433FC4">
        <w:rPr>
          <w:rFonts w:ascii="Times New Roman" w:hAnsi="Times New Roman" w:cs="Times New Roman"/>
          <w:i/>
          <w:iCs/>
        </w:rPr>
        <w:t>a cura di Rosa Orsini</w:t>
      </w:r>
    </w:p>
    <w:p w:rsidR="004C0CDA" w:rsidRDefault="004C0CDA" w:rsidP="00FA234C">
      <w:pPr>
        <w:pStyle w:val="Nessunostileparagraf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4C0CDA" w:rsidRPr="008B4AEA" w:rsidRDefault="004C0CDA" w:rsidP="00FA234C">
      <w:pPr>
        <w:pStyle w:val="Nessunostileparagrafo"/>
        <w:jc w:val="center"/>
        <w:rPr>
          <w:rFonts w:ascii="Arial" w:hAnsi="Arial" w:cs="Arial"/>
          <w:sz w:val="22"/>
          <w:szCs w:val="22"/>
        </w:rPr>
      </w:pPr>
      <w:r w:rsidRPr="008B4AEA">
        <w:rPr>
          <w:rFonts w:ascii="Arial" w:hAnsi="Arial" w:cs="Arial"/>
          <w:sz w:val="22"/>
          <w:szCs w:val="22"/>
        </w:rPr>
        <w:t>dal 2 al 14 settembre 2021</w:t>
      </w:r>
    </w:p>
    <w:p w:rsidR="004C0CDA" w:rsidRPr="008B4AEA" w:rsidRDefault="004C0CDA" w:rsidP="00FA234C">
      <w:pPr>
        <w:pStyle w:val="Nessunostileparagrafo"/>
        <w:jc w:val="center"/>
        <w:rPr>
          <w:rFonts w:ascii="Arial" w:hAnsi="Arial" w:cs="Arial"/>
          <w:sz w:val="22"/>
          <w:szCs w:val="22"/>
        </w:rPr>
      </w:pPr>
      <w:r w:rsidRPr="008B4AEA">
        <w:rPr>
          <w:rFonts w:ascii="Arial" w:hAnsi="Arial" w:cs="Arial"/>
          <w:sz w:val="22"/>
          <w:szCs w:val="22"/>
        </w:rPr>
        <w:t>(orario: da lunedì al venerdì, dalle ore 14:00 alle 19:00)</w:t>
      </w:r>
    </w:p>
    <w:p w:rsidR="004C0CDA" w:rsidRPr="008B4AEA" w:rsidRDefault="004C0CDA" w:rsidP="00FA234C">
      <w:pPr>
        <w:pStyle w:val="Nessunostileparagrafo"/>
        <w:jc w:val="center"/>
        <w:rPr>
          <w:rFonts w:ascii="Arial" w:hAnsi="Arial" w:cs="Arial"/>
        </w:rPr>
      </w:pPr>
    </w:p>
    <w:p w:rsidR="004C0CDA" w:rsidRPr="008B4AEA" w:rsidRDefault="004C0CDA" w:rsidP="00FA234C">
      <w:pPr>
        <w:pStyle w:val="Nessunostileparagrafo"/>
        <w:jc w:val="center"/>
        <w:rPr>
          <w:rFonts w:ascii="Arial" w:hAnsi="Arial" w:cs="Arial"/>
          <w:color w:val="840000"/>
        </w:rPr>
      </w:pPr>
      <w:r w:rsidRPr="008B4AEA">
        <w:rPr>
          <w:rFonts w:ascii="Arial" w:hAnsi="Arial" w:cs="Arial"/>
          <w:b/>
          <w:bCs/>
          <w:color w:val="840000"/>
        </w:rPr>
        <w:t>INAUGURAZIONE</w:t>
      </w:r>
    </w:p>
    <w:p w:rsidR="004C0CDA" w:rsidRPr="008B4AEA" w:rsidRDefault="004C0CDA" w:rsidP="00FA234C">
      <w:pPr>
        <w:pStyle w:val="Nessunostileparagrafo"/>
        <w:jc w:val="center"/>
        <w:rPr>
          <w:rFonts w:ascii="Arial" w:hAnsi="Arial" w:cs="Arial"/>
          <w:color w:val="750000"/>
        </w:rPr>
      </w:pPr>
      <w:r w:rsidRPr="008B4AEA">
        <w:rPr>
          <w:rFonts w:ascii="Arial" w:hAnsi="Arial" w:cs="Arial"/>
          <w:b/>
          <w:bCs/>
          <w:color w:val="840000"/>
        </w:rPr>
        <w:t>giovedì 2 settembre 2021 ore 18:30</w:t>
      </w:r>
    </w:p>
    <w:p w:rsidR="00C55E9C" w:rsidRPr="008B4AEA" w:rsidRDefault="00C55E9C" w:rsidP="00FA234C">
      <w:pPr>
        <w:pStyle w:val="Paragrafobase"/>
        <w:jc w:val="center"/>
        <w:rPr>
          <w:rFonts w:ascii="Arial" w:hAnsi="Arial" w:cs="Arial"/>
          <w:sz w:val="22"/>
          <w:szCs w:val="22"/>
        </w:rPr>
      </w:pPr>
    </w:p>
    <w:p w:rsidR="004C0CDA" w:rsidRPr="008B4AEA" w:rsidRDefault="004C0CDA" w:rsidP="00FA234C">
      <w:pPr>
        <w:pStyle w:val="Paragrafobase"/>
        <w:jc w:val="center"/>
        <w:rPr>
          <w:rFonts w:ascii="Arial" w:hAnsi="Arial" w:cs="Arial"/>
          <w:sz w:val="22"/>
          <w:szCs w:val="22"/>
        </w:rPr>
      </w:pPr>
      <w:r w:rsidRPr="008B4AEA">
        <w:rPr>
          <w:rFonts w:ascii="Arial" w:hAnsi="Arial" w:cs="Arial"/>
          <w:sz w:val="22"/>
          <w:szCs w:val="22"/>
        </w:rPr>
        <w:t>Cappella Orsini - Via di Grotta Pinta, 21 - 00186 Roma</w:t>
      </w:r>
    </w:p>
    <w:p w:rsidR="0088332F" w:rsidRPr="00433FC4" w:rsidRDefault="00821E8F" w:rsidP="00FA234C">
      <w:pPr>
        <w:jc w:val="center"/>
        <w:rPr>
          <w:rFonts w:ascii="Times New Roman" w:hAnsi="Times New Roman" w:cs="Times New Roman"/>
        </w:rPr>
      </w:pPr>
      <w:hyperlink r:id="rId5" w:history="1">
        <w:r w:rsidR="00C55E9C" w:rsidRPr="00433FC4">
          <w:rPr>
            <w:rStyle w:val="Collegamentoipertestuale"/>
            <w:rFonts w:ascii="Times New Roman" w:hAnsi="Times New Roman" w:cs="Times New Roman"/>
          </w:rPr>
          <w:t>www.cappellaorsini.net</w:t>
        </w:r>
      </w:hyperlink>
    </w:p>
    <w:p w:rsidR="00C55E9C" w:rsidRDefault="00C55E9C" w:rsidP="004C0CDA"/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>Stefano Sesti inaugura la stagione autunnale alla Cappella Orsini di Roma con una mostra personale dalla forte connotazione astratta, declinata attraverso un linguaggio simbolico fatto di segni, geometrie e colore.</w:t>
      </w: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 xml:space="preserve">Sesti sceglie le sale di questa antica cappella gentilizia, collegata a Palazzo Orsini (oggi palazzo Pio Righetti) e alla storica e prestigiosa famiglia romana che la fece edificare alla fine del 1500,  per presentare i suoi ultimi lavori che pervengono a noi come continuazione della sua recente ricerca artistica. </w:t>
      </w: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>Una location particolare per destinazione e originalità, che preserva gli elementi strutturali di luogo di culto anche se seminascosti dalle moderne e eccentriche scenografie che ne connotano l’ambiente. La cappella perde oggi la sua destinazione liturgica per divenire spazio polivalente dedicato a mostre ed eventi culturali. Entrando ci si sente proiettati in una dimensione completamente diversa rispetto alla facciata barocca esterna.</w:t>
      </w: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 xml:space="preserve">La mostra curata dal critico d’arte Rosa Orsini, contempla una ventina di lavori su tela e carta, dedicati al tema dell’incontro, e interventi pittorici su base fotografica, espressioni di una personale interpretazione del divenire delle cose destinate a deterioramento. </w:t>
      </w: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>Nella pittura di Stefano Sesti riconosciamo i tratti di un linguaggio astratto connotato da elementi coloristici e geometrie simboliche, traguardo di una ricerca che parte dalle influenze metafisiche della pittura, dove la sottrazione della figurazione attiva nell’</w:t>
      </w:r>
      <w:proofErr w:type="spellStart"/>
      <w:r w:rsidRPr="00813005">
        <w:rPr>
          <w:rFonts w:ascii="Arial" w:hAnsi="Arial" w:cs="Arial"/>
        </w:rPr>
        <w:t>action</w:t>
      </w:r>
      <w:proofErr w:type="spellEnd"/>
      <w:r w:rsidRPr="00813005">
        <w:rPr>
          <w:rFonts w:ascii="Arial" w:hAnsi="Arial" w:cs="Arial"/>
        </w:rPr>
        <w:t xml:space="preserve"> </w:t>
      </w:r>
      <w:proofErr w:type="spellStart"/>
      <w:r w:rsidRPr="00813005">
        <w:rPr>
          <w:rFonts w:ascii="Arial" w:hAnsi="Arial" w:cs="Arial"/>
        </w:rPr>
        <w:t>painting</w:t>
      </w:r>
      <w:proofErr w:type="spellEnd"/>
      <w:r w:rsidRPr="00813005">
        <w:rPr>
          <w:rFonts w:ascii="Arial" w:hAnsi="Arial" w:cs="Arial"/>
        </w:rPr>
        <w:t xml:space="preserve"> la sua sintesi espressiva.</w:t>
      </w: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 xml:space="preserve">Avvertiamo una coerenza di linguaggio che traccia le basi di uno stile individuale riconoscibile all’interno del panorama artistico contemporaneo, e un messaggio che oltrepassa il limite </w:t>
      </w:r>
      <w:r w:rsidRPr="00813005">
        <w:rPr>
          <w:rFonts w:ascii="Arial" w:hAnsi="Arial" w:cs="Arial"/>
        </w:rPr>
        <w:lastRenderedPageBreak/>
        <w:t xml:space="preserve">individualistico della sfera umana ponendosi come ponte comunicativo tra anime distanti nella comune ricerca dell’universale senso della vita. </w:t>
      </w:r>
    </w:p>
    <w:p w:rsidR="00813005" w:rsidRPr="00813005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 xml:space="preserve">Una pittura che trova significato all’interno di una dimensione surreale, che riveste l’inconscio di una forma simbolica e affida al colore il compito di rappresentare il mistero, racchiudendo in un globo la totalità dell’esistenza, incentrata sull’unità di anime e pensiero a cui tende ogni essere umano. </w:t>
      </w:r>
    </w:p>
    <w:p w:rsidR="00FE042A" w:rsidRDefault="00813005" w:rsidP="00813005">
      <w:pPr>
        <w:spacing w:after="0"/>
        <w:jc w:val="both"/>
        <w:rPr>
          <w:rFonts w:ascii="Arial" w:hAnsi="Arial" w:cs="Arial"/>
        </w:rPr>
      </w:pPr>
      <w:r w:rsidRPr="00813005">
        <w:rPr>
          <w:rFonts w:ascii="Arial" w:hAnsi="Arial" w:cs="Arial"/>
        </w:rPr>
        <w:t>Stefano Sesti trasforma l’elemento pittorico in simbolo</w:t>
      </w:r>
      <w:r w:rsidR="008F745A">
        <w:rPr>
          <w:rFonts w:ascii="Arial" w:hAnsi="Arial" w:cs="Arial"/>
        </w:rPr>
        <w:t>,</w:t>
      </w:r>
      <w:r w:rsidRPr="00813005">
        <w:rPr>
          <w:rFonts w:ascii="Arial" w:hAnsi="Arial" w:cs="Arial"/>
        </w:rPr>
        <w:t xml:space="preserve"> traval</w:t>
      </w:r>
      <w:r w:rsidR="008F745A">
        <w:rPr>
          <w:rFonts w:ascii="Arial" w:hAnsi="Arial" w:cs="Arial"/>
        </w:rPr>
        <w:t>icando</w:t>
      </w:r>
      <w:r w:rsidRPr="00813005">
        <w:rPr>
          <w:rFonts w:ascii="Arial" w:hAnsi="Arial" w:cs="Arial"/>
        </w:rPr>
        <w:t xml:space="preserve"> limiti strutturali e condizionamenti per raccontare ciò che la parola non osa dire. In tal modo l’arte discende dal piedistallo della sua onnipotenza e si ricongiunge con l’uomo e le sue fragilità.</w:t>
      </w:r>
    </w:p>
    <w:p w:rsidR="0034677F" w:rsidRDefault="0034677F" w:rsidP="00813005">
      <w:pPr>
        <w:spacing w:after="0"/>
        <w:jc w:val="both"/>
        <w:rPr>
          <w:rFonts w:ascii="Arial" w:hAnsi="Arial" w:cs="Arial"/>
        </w:rPr>
      </w:pPr>
    </w:p>
    <w:p w:rsidR="0034677F" w:rsidRDefault="0034677F" w:rsidP="00813005">
      <w:pPr>
        <w:spacing w:after="0"/>
        <w:jc w:val="both"/>
        <w:rPr>
          <w:rFonts w:ascii="Arial" w:hAnsi="Arial" w:cs="Arial"/>
        </w:rPr>
      </w:pPr>
    </w:p>
    <w:p w:rsidR="0034677F" w:rsidRDefault="0034677F" w:rsidP="00813005">
      <w:pPr>
        <w:spacing w:after="0"/>
        <w:jc w:val="both"/>
        <w:rPr>
          <w:rFonts w:ascii="Arial" w:hAnsi="Arial" w:cs="Arial"/>
        </w:rPr>
      </w:pPr>
    </w:p>
    <w:p w:rsidR="0034677F" w:rsidRPr="00433FC4" w:rsidRDefault="0034677F" w:rsidP="00813005">
      <w:pPr>
        <w:spacing w:after="0"/>
        <w:jc w:val="both"/>
        <w:rPr>
          <w:rFonts w:ascii="Arial" w:hAnsi="Arial" w:cs="Arial"/>
        </w:rPr>
      </w:pPr>
    </w:p>
    <w:sectPr w:rsidR="0034677F" w:rsidRPr="00433FC4" w:rsidSect="00883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B521E"/>
    <w:rsid w:val="00103BCC"/>
    <w:rsid w:val="00162B2F"/>
    <w:rsid w:val="001C3F88"/>
    <w:rsid w:val="002D6C50"/>
    <w:rsid w:val="0034677F"/>
    <w:rsid w:val="003E4880"/>
    <w:rsid w:val="00433FC4"/>
    <w:rsid w:val="00446019"/>
    <w:rsid w:val="004C0CDA"/>
    <w:rsid w:val="005968D3"/>
    <w:rsid w:val="005E65FA"/>
    <w:rsid w:val="006A2247"/>
    <w:rsid w:val="006B521E"/>
    <w:rsid w:val="007624A8"/>
    <w:rsid w:val="00813005"/>
    <w:rsid w:val="00821E8F"/>
    <w:rsid w:val="00831BFE"/>
    <w:rsid w:val="0088332F"/>
    <w:rsid w:val="008B4AEA"/>
    <w:rsid w:val="008D20A4"/>
    <w:rsid w:val="008F745A"/>
    <w:rsid w:val="009745FE"/>
    <w:rsid w:val="00A47650"/>
    <w:rsid w:val="00AE4D3A"/>
    <w:rsid w:val="00C55E9C"/>
    <w:rsid w:val="00E375D4"/>
    <w:rsid w:val="00EB1756"/>
    <w:rsid w:val="00F35B01"/>
    <w:rsid w:val="00FA234C"/>
    <w:rsid w:val="00FE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4C0C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ragrafobase">
    <w:name w:val="[Paragrafo base]"/>
    <w:basedOn w:val="Nessunostileparagrafo"/>
    <w:uiPriority w:val="99"/>
    <w:rsid w:val="004C0CDA"/>
  </w:style>
  <w:style w:type="character" w:styleId="Collegamentoipertestuale">
    <w:name w:val="Hyperlink"/>
    <w:basedOn w:val="Carpredefinitoparagrafo"/>
    <w:uiPriority w:val="99"/>
    <w:unhideWhenUsed/>
    <w:rsid w:val="00C55E9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ppellaorsini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Pc.Bufalotta</dc:creator>
  <cp:lastModifiedBy>Pc.Bufalotta</cp:lastModifiedBy>
  <cp:revision>4</cp:revision>
  <dcterms:created xsi:type="dcterms:W3CDTF">2021-08-11T16:22:00Z</dcterms:created>
  <dcterms:modified xsi:type="dcterms:W3CDTF">2021-08-11T16:22:00Z</dcterms:modified>
</cp:coreProperties>
</file>