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Helvetica" w:cs="Helvetica" w:hAnsi="Helvetica" w:eastAsia="Helvetica"/>
          <w:sz w:val="22"/>
          <w:szCs w:val="22"/>
          <w:lang w:val="it-IT"/>
        </w:rPr>
      </w:pPr>
    </w:p>
    <w:p>
      <w:pPr>
        <w:pStyle w:val="Normal.0"/>
        <w:jc w:val="center"/>
        <w:rPr>
          <w:rFonts w:ascii="Helvetica" w:cs="Helvetica" w:hAnsi="Helvetica" w:eastAsia="Helvetica"/>
          <w:lang w:val="it-IT"/>
        </w:rPr>
      </w:pPr>
      <w:r>
        <w:rPr>
          <w:rFonts w:ascii="Helvetica" w:hAnsi="Helvetica"/>
          <w:i w:val="1"/>
          <w:iCs w:val="1"/>
          <w:rtl w:val="0"/>
          <w:lang w:val="it-IT"/>
        </w:rPr>
        <w:t>NUTI.SCARPA</w:t>
      </w:r>
    </w:p>
    <w:p>
      <w:pPr>
        <w:pStyle w:val="Normal.0"/>
        <w:jc w:val="center"/>
        <w:rPr>
          <w:rFonts w:ascii="Helvetica" w:cs="Helvetica" w:hAnsi="Helvetica" w:eastAsia="Helvetica"/>
          <w:lang w:val="it-IT"/>
        </w:rPr>
      </w:pPr>
      <w:r>
        <w:rPr>
          <w:rFonts w:ascii="Helvetica" w:hAnsi="Helvetica"/>
          <w:rtl w:val="0"/>
          <w:lang w:val="it-IT"/>
        </w:rPr>
        <w:t>Lul</w:t>
      </w:r>
      <w:r>
        <w:rPr>
          <w:rFonts w:ascii="Helvetica" w:hAnsi="Helvetica" w:hint="default"/>
          <w:rtl w:val="0"/>
          <w:lang w:val="it-IT"/>
        </w:rPr>
        <w:t xml:space="preserve">ù </w:t>
      </w:r>
      <w:r>
        <w:rPr>
          <w:rFonts w:ascii="Helvetica" w:hAnsi="Helvetica"/>
          <w:rtl w:val="0"/>
          <w:lang w:val="it-IT"/>
        </w:rPr>
        <w:t>Nuti e Delfina Scarpa</w:t>
      </w:r>
    </w:p>
    <w:p>
      <w:pPr>
        <w:pStyle w:val="Normal.0"/>
        <w:jc w:val="center"/>
        <w:rPr>
          <w:rFonts w:ascii="Helvetica" w:cs="Helvetica" w:hAnsi="Helvetica" w:eastAsia="Helvetica"/>
          <w:lang w:val="it-IT"/>
        </w:rPr>
      </w:pPr>
    </w:p>
    <w:p>
      <w:pPr>
        <w:pStyle w:val="Normal.0"/>
        <w:jc w:val="center"/>
        <w:rPr>
          <w:rFonts w:ascii="Helvetica" w:cs="Helvetica" w:hAnsi="Helvetica" w:eastAsia="Helvetica"/>
          <w:sz w:val="22"/>
          <w:szCs w:val="22"/>
          <w:lang w:val="it-IT"/>
        </w:rPr>
      </w:pPr>
      <w:r>
        <w:rPr>
          <w:rFonts w:ascii="Helvetica" w:hAnsi="Helvetica"/>
          <w:sz w:val="22"/>
          <w:szCs w:val="22"/>
          <w:rtl w:val="0"/>
          <w:lang w:val="it-IT"/>
        </w:rPr>
        <w:t>A cura di Teodora di Robilant</w:t>
      </w:r>
    </w:p>
    <w:p>
      <w:pPr>
        <w:pStyle w:val="Normal.0"/>
        <w:jc w:val="center"/>
        <w:rPr>
          <w:rFonts w:ascii="Helvetica" w:cs="Helvetica" w:hAnsi="Helvetica" w:eastAsia="Helvetica"/>
          <w:sz w:val="22"/>
          <w:szCs w:val="22"/>
          <w:lang w:val="it-IT"/>
        </w:rPr>
      </w:pPr>
      <w:r>
        <w:rPr>
          <w:rFonts w:ascii="Helvetica" w:hAnsi="Helvetica"/>
          <w:sz w:val="22"/>
          <w:szCs w:val="22"/>
          <w:rtl w:val="0"/>
          <w:lang w:val="it-IT"/>
        </w:rPr>
        <w:t>25.02.21 - 12.04.21</w:t>
      </w:r>
    </w:p>
    <w:p>
      <w:pPr>
        <w:pStyle w:val="Normal.0"/>
        <w:rPr>
          <w:rFonts w:ascii="Helvetica" w:cs="Helvetica" w:hAnsi="Helvetica" w:eastAsia="Helvetica"/>
          <w:lang w:val="it-IT"/>
        </w:rPr>
      </w:pPr>
    </w:p>
    <w:p>
      <w:pPr>
        <w:pStyle w:val="Normal.0"/>
        <w:rPr>
          <w:rFonts w:ascii="Helvetica" w:cs="Helvetica" w:hAnsi="Helvetica" w:eastAsia="Helvetica"/>
          <w:lang w:val="it-IT"/>
        </w:rPr>
      </w:pPr>
    </w:p>
    <w:p>
      <w:pPr>
        <w:pStyle w:val="Normal.0"/>
        <w:jc w:val="both"/>
        <w:rPr>
          <w:rFonts w:ascii="Helvetica" w:cs="Helvetica" w:hAnsi="Helvetica" w:eastAsia="Helvetica"/>
          <w:sz w:val="22"/>
          <w:szCs w:val="22"/>
          <w:lang w:val="it-IT"/>
        </w:rPr>
      </w:pPr>
      <w:r>
        <w:rPr>
          <w:rFonts w:ascii="Helvetica" w:hAnsi="Helvetica"/>
          <w:sz w:val="22"/>
          <w:szCs w:val="22"/>
          <w:rtl w:val="0"/>
          <w:lang w:val="it-IT"/>
        </w:rPr>
        <w:t xml:space="preserve">La Galleria Alessandra Bonomo </w:t>
      </w:r>
      <w:r>
        <w:rPr>
          <w:rFonts w:ascii="Helvetica" w:hAnsi="Helvetica" w:hint="default"/>
          <w:sz w:val="22"/>
          <w:szCs w:val="22"/>
          <w:rtl w:val="0"/>
          <w:lang w:val="it-IT"/>
        </w:rPr>
        <w:t xml:space="preserve">è </w:t>
      </w:r>
      <w:r>
        <w:rPr>
          <w:rFonts w:ascii="Helvetica" w:hAnsi="Helvetica"/>
          <w:sz w:val="22"/>
          <w:szCs w:val="22"/>
          <w:rtl w:val="0"/>
          <w:lang w:val="it-IT"/>
        </w:rPr>
        <w:t xml:space="preserve">lieta di presentare </w:t>
      </w:r>
      <w:r>
        <w:rPr>
          <w:rFonts w:ascii="Helvetica" w:hAnsi="Helvetica"/>
          <w:i w:val="1"/>
          <w:iCs w:val="1"/>
          <w:sz w:val="22"/>
          <w:szCs w:val="22"/>
          <w:rtl w:val="0"/>
          <w:lang w:val="it-IT"/>
        </w:rPr>
        <w:t>NUTI.SCARPA</w:t>
      </w:r>
      <w:r>
        <w:rPr>
          <w:rFonts w:ascii="Helvetica" w:hAnsi="Helvetica"/>
          <w:sz w:val="22"/>
          <w:szCs w:val="22"/>
          <w:rtl w:val="0"/>
          <w:lang w:val="it-IT"/>
        </w:rPr>
        <w:t>, un dialogo tra Lul</w:t>
      </w:r>
      <w:r>
        <w:rPr>
          <w:rFonts w:ascii="Helvetica" w:hAnsi="Helvetica" w:hint="default"/>
          <w:sz w:val="22"/>
          <w:szCs w:val="22"/>
          <w:rtl w:val="0"/>
          <w:lang w:val="it-IT"/>
        </w:rPr>
        <w:t xml:space="preserve">ù </w:t>
      </w:r>
      <w:r>
        <w:rPr>
          <w:rFonts w:ascii="Helvetica" w:hAnsi="Helvetica"/>
          <w:sz w:val="22"/>
          <w:szCs w:val="22"/>
          <w:rtl w:val="0"/>
          <w:lang w:val="it-IT"/>
        </w:rPr>
        <w:t>Nuti e Delfina Scarpa che raccoglie sculture e dipinti realizzati nell</w:t>
      </w:r>
      <w:r>
        <w:rPr>
          <w:rFonts w:ascii="Helvetica" w:hAnsi="Helvetica" w:hint="default"/>
          <w:sz w:val="22"/>
          <w:szCs w:val="22"/>
          <w:rtl w:val="0"/>
          <w:lang w:val="it-IT"/>
        </w:rPr>
        <w:t>’</w:t>
      </w:r>
      <w:r>
        <w:rPr>
          <w:rFonts w:ascii="Helvetica" w:hAnsi="Helvetica"/>
          <w:sz w:val="22"/>
          <w:szCs w:val="22"/>
          <w:rtl w:val="0"/>
          <w:lang w:val="it-IT"/>
        </w:rPr>
        <w:t xml:space="preserve">ultimo anno appositamente per gli spazi della galleria. </w:t>
      </w:r>
    </w:p>
    <w:p>
      <w:pPr>
        <w:pStyle w:val="Normal.0"/>
        <w:jc w:val="both"/>
        <w:rPr>
          <w:rFonts w:ascii="Helvetica" w:cs="Helvetica" w:hAnsi="Helvetica" w:eastAsia="Helvetica"/>
          <w:sz w:val="22"/>
          <w:szCs w:val="22"/>
          <w:lang w:val="it-IT"/>
        </w:rPr>
      </w:pPr>
      <w:r>
        <w:rPr>
          <w:rFonts w:ascii="Helvetica" w:hAnsi="Helvetica"/>
          <w:sz w:val="22"/>
          <w:szCs w:val="22"/>
          <w:rtl w:val="0"/>
          <w:lang w:val="it-IT"/>
        </w:rPr>
        <w:t>Il percorso espositivo pone lo spettatore in un confronto intimo con la rappresentazione di un mondo che sta cambiando, sono paesaggi che affiorano e raccontano visioni diverse attraverso versanti paralleli che si riconciliano nell</w:t>
      </w:r>
      <w:r>
        <w:rPr>
          <w:rFonts w:ascii="Helvetica" w:hAnsi="Helvetica" w:hint="default"/>
          <w:sz w:val="22"/>
          <w:szCs w:val="22"/>
          <w:rtl w:val="0"/>
          <w:lang w:val="it-IT"/>
        </w:rPr>
        <w:t>’</w:t>
      </w:r>
      <w:r>
        <w:rPr>
          <w:rFonts w:ascii="Helvetica" w:hAnsi="Helvetica"/>
          <w:sz w:val="22"/>
          <w:szCs w:val="22"/>
          <w:rtl w:val="0"/>
          <w:lang w:val="it-IT"/>
        </w:rPr>
        <w:t>uso del colore.</w:t>
      </w:r>
    </w:p>
    <w:p>
      <w:pPr>
        <w:pStyle w:val="Normal.0"/>
        <w:jc w:val="both"/>
        <w:rPr>
          <w:rFonts w:ascii="Helvetica" w:cs="Helvetica" w:hAnsi="Helvetica" w:eastAsia="Helvetica"/>
          <w:lang w:val="it-IT"/>
        </w:rPr>
      </w:pPr>
    </w:p>
    <w:p>
      <w:pPr>
        <w:pStyle w:val="Normal.0"/>
        <w:jc w:val="both"/>
        <w:rPr>
          <w:rFonts w:ascii="Helvetica" w:cs="Helvetica" w:hAnsi="Helvetica" w:eastAsia="Helvetica"/>
          <w:lang w:val="it-IT"/>
        </w:rPr>
      </w:pPr>
      <w:r>
        <w:rPr>
          <w:rFonts w:ascii="Helvetica" w:hAnsi="Helvetica"/>
          <w:sz w:val="22"/>
          <w:szCs w:val="22"/>
          <w:rtl w:val="0"/>
          <w:lang w:val="it-IT"/>
        </w:rPr>
        <w:t>Un</w:t>
      </w:r>
      <w:r>
        <w:rPr>
          <w:rFonts w:ascii="Helvetica" w:hAnsi="Helvetica" w:hint="default"/>
          <w:sz w:val="22"/>
          <w:szCs w:val="22"/>
          <w:rtl w:val="0"/>
          <w:lang w:val="it-IT"/>
        </w:rPr>
        <w:t>’</w:t>
      </w:r>
      <w:r>
        <w:rPr>
          <w:rFonts w:ascii="Helvetica" w:hAnsi="Helvetica"/>
          <w:sz w:val="22"/>
          <w:szCs w:val="22"/>
          <w:rtl w:val="0"/>
          <w:lang w:val="it-IT"/>
        </w:rPr>
        <w:t>esplorazione che inizia nella materia per Lul</w:t>
      </w:r>
      <w:r>
        <w:rPr>
          <w:rFonts w:ascii="Helvetica" w:hAnsi="Helvetica" w:hint="default"/>
          <w:sz w:val="22"/>
          <w:szCs w:val="22"/>
          <w:rtl w:val="0"/>
          <w:lang w:val="it-IT"/>
        </w:rPr>
        <w:t xml:space="preserve">ù </w:t>
      </w:r>
      <w:r>
        <w:rPr>
          <w:rFonts w:ascii="Helvetica" w:hAnsi="Helvetica"/>
          <w:sz w:val="22"/>
          <w:szCs w:val="22"/>
          <w:rtl w:val="0"/>
          <w:lang w:val="it-IT"/>
        </w:rPr>
        <w:t>Nuti, affidandosi ad essa per creare un</w:t>
      </w:r>
      <w:r>
        <w:rPr>
          <w:rFonts w:ascii="Helvetica" w:hAnsi="Helvetica" w:hint="default"/>
          <w:sz w:val="22"/>
          <w:szCs w:val="22"/>
          <w:rtl w:val="0"/>
          <w:lang w:val="it-IT"/>
        </w:rPr>
        <w:t>’</w:t>
      </w:r>
      <w:r>
        <w:rPr>
          <w:rFonts w:ascii="Helvetica" w:hAnsi="Helvetica"/>
          <w:sz w:val="22"/>
          <w:szCs w:val="22"/>
          <w:rtl w:val="0"/>
          <w:lang w:val="it-IT"/>
        </w:rPr>
        <w:t xml:space="preserve">installazione site-specific e una serie di nuove sculture che emergono involontariamente in </w:t>
      </w:r>
      <w:r>
        <w:rPr>
          <w:rFonts w:ascii="Helvetica" w:hAnsi="Helvetica" w:hint="default"/>
          <w:sz w:val="22"/>
          <w:szCs w:val="22"/>
          <w:rtl w:val="0"/>
          <w:lang w:val="it-IT"/>
        </w:rPr>
        <w:t>“</w:t>
      </w:r>
      <w:r>
        <w:rPr>
          <w:rFonts w:ascii="Helvetica" w:hAnsi="Helvetica"/>
          <w:sz w:val="22"/>
          <w:szCs w:val="22"/>
          <w:rtl w:val="0"/>
          <w:lang w:val="it-IT"/>
        </w:rPr>
        <w:t>Calcare il Mondo</w:t>
      </w:r>
      <w:r>
        <w:rPr>
          <w:rFonts w:ascii="Helvetica" w:hAnsi="Helvetica" w:hint="default"/>
          <w:sz w:val="22"/>
          <w:szCs w:val="22"/>
          <w:rtl w:val="0"/>
          <w:lang w:val="it-IT"/>
        </w:rPr>
        <w:t xml:space="preserve">” – </w:t>
      </w:r>
      <w:r>
        <w:rPr>
          <w:rFonts w:ascii="Helvetica" w:hAnsi="Helvetica"/>
          <w:sz w:val="22"/>
          <w:szCs w:val="22"/>
          <w:rtl w:val="0"/>
          <w:lang w:val="it-IT"/>
        </w:rPr>
        <w:t>ricerca che esplora la relazione tra il processo di produzione di materiali da costruzione e il loro impatto sull</w:t>
      </w:r>
      <w:r>
        <w:rPr>
          <w:rFonts w:ascii="Helvetica" w:hAnsi="Helvetica" w:hint="default"/>
          <w:sz w:val="22"/>
          <w:szCs w:val="22"/>
          <w:rtl w:val="0"/>
          <w:lang w:val="it-IT"/>
        </w:rPr>
        <w:t>’</w:t>
      </w:r>
      <w:r>
        <w:rPr>
          <w:rFonts w:ascii="Helvetica" w:hAnsi="Helvetica"/>
          <w:sz w:val="22"/>
          <w:szCs w:val="22"/>
          <w:rtl w:val="0"/>
          <w:lang w:val="it-IT"/>
        </w:rPr>
        <w:t>ecosistema e il paesaggio. La materia in questo modo assume una nuova forma traendo ispirazione dai fondali marini.</w:t>
      </w:r>
    </w:p>
    <w:p>
      <w:pPr>
        <w:pStyle w:val="Normal.0"/>
        <w:jc w:val="both"/>
        <w:rPr>
          <w:rFonts w:ascii="Helvetica" w:cs="Helvetica" w:hAnsi="Helvetica" w:eastAsia="Helvetica"/>
          <w:lang w:val="it-IT"/>
        </w:rPr>
      </w:pPr>
      <w:r>
        <w:rPr>
          <w:rFonts w:ascii="Helvetica" w:hAnsi="Helvetica"/>
          <w:sz w:val="22"/>
          <w:szCs w:val="22"/>
          <w:rtl w:val="0"/>
          <w:lang w:val="it-IT"/>
        </w:rPr>
        <w:t>I dipinti di Delfina Scarpa veicolano la pura percezione di un paesaggio, sono frammenti ravvicinati di percorsi abituali compiuti dall</w:t>
      </w:r>
      <w:r>
        <w:rPr>
          <w:rFonts w:ascii="Helvetica" w:hAnsi="Helvetica" w:hint="default"/>
          <w:sz w:val="22"/>
          <w:szCs w:val="22"/>
          <w:rtl w:val="0"/>
          <w:lang w:val="it-IT"/>
        </w:rPr>
        <w:t>’</w:t>
      </w:r>
      <w:r>
        <w:rPr>
          <w:rFonts w:ascii="Helvetica" w:hAnsi="Helvetica"/>
          <w:sz w:val="22"/>
          <w:szCs w:val="22"/>
          <w:rtl w:val="0"/>
          <w:lang w:val="it-IT"/>
        </w:rPr>
        <w:t>artista che vengono restituiti con un contrasto di colori vivi ed evanescenti, creando un immaginario fuori tempo. Un vero flusso di coscienza, che prescinde dalla tecnica per far spazio al mondo evocativo del ricordo.</w:t>
      </w:r>
      <w:r>
        <w:rPr>
          <w:rFonts w:ascii="Helvetica" w:hAnsi="Helvetica" w:hint="default"/>
          <w:sz w:val="22"/>
          <w:szCs w:val="22"/>
          <w:rtl w:val="0"/>
          <w:lang w:val="it-IT"/>
        </w:rPr>
        <w:t> </w:t>
      </w:r>
    </w:p>
    <w:p>
      <w:pPr>
        <w:pStyle w:val="Normal.0"/>
        <w:jc w:val="both"/>
        <w:rPr>
          <w:rFonts w:ascii="Helvetica" w:cs="Helvetica" w:hAnsi="Helvetica" w:eastAsia="Helvetica"/>
          <w:lang w:val="it-IT"/>
        </w:rPr>
      </w:pPr>
    </w:p>
    <w:p>
      <w:pPr>
        <w:pStyle w:val="Normal.0"/>
        <w:jc w:val="both"/>
        <w:rPr>
          <w:rFonts w:ascii="Helvetica" w:cs="Helvetica" w:hAnsi="Helvetica" w:eastAsia="Helvetica"/>
          <w:lang w:val="it-IT"/>
        </w:rPr>
      </w:pPr>
      <w:r>
        <w:rPr>
          <w:rFonts w:ascii="Helvetica" w:hAnsi="Helvetica"/>
          <w:i w:val="1"/>
          <w:iCs w:val="1"/>
          <w:sz w:val="22"/>
          <w:szCs w:val="22"/>
          <w:rtl w:val="0"/>
          <w:lang w:val="it-IT"/>
        </w:rPr>
        <w:t xml:space="preserve">NUTI.SCARPA </w:t>
      </w:r>
      <w:r>
        <w:rPr>
          <w:rFonts w:ascii="Helvetica" w:hAnsi="Helvetica" w:hint="default"/>
          <w:sz w:val="22"/>
          <w:szCs w:val="22"/>
          <w:rtl w:val="0"/>
          <w:lang w:val="it-IT"/>
        </w:rPr>
        <w:t xml:space="preserve">è </w:t>
      </w:r>
      <w:r>
        <w:rPr>
          <w:rFonts w:ascii="Helvetica" w:hAnsi="Helvetica"/>
          <w:sz w:val="22"/>
          <w:szCs w:val="22"/>
          <w:rtl w:val="0"/>
          <w:lang w:val="it-IT"/>
        </w:rPr>
        <w:t>una mostra che nasce dall</w:t>
      </w:r>
      <w:r>
        <w:rPr>
          <w:rFonts w:ascii="Helvetica" w:hAnsi="Helvetica" w:hint="default"/>
          <w:sz w:val="22"/>
          <w:szCs w:val="22"/>
          <w:rtl w:val="0"/>
          <w:lang w:val="it-IT"/>
        </w:rPr>
        <w:t>’</w:t>
      </w:r>
      <w:r>
        <w:rPr>
          <w:rFonts w:ascii="Helvetica" w:hAnsi="Helvetica"/>
          <w:sz w:val="22"/>
          <w:szCs w:val="22"/>
          <w:rtl w:val="0"/>
          <w:lang w:val="it-IT"/>
        </w:rPr>
        <w:t>intenzione di proporre una riflessione estetica e stimolare un dialogo tra due giovani artiste, legate entrambe all</w:t>
      </w:r>
      <w:r>
        <w:rPr>
          <w:rFonts w:ascii="Helvetica" w:hAnsi="Helvetica" w:hint="default"/>
          <w:sz w:val="22"/>
          <w:szCs w:val="22"/>
          <w:rtl w:val="0"/>
          <w:lang w:val="it-IT"/>
        </w:rPr>
        <w:t>’</w:t>
      </w:r>
      <w:r>
        <w:rPr>
          <w:rFonts w:ascii="Helvetica" w:hAnsi="Helvetica"/>
          <w:sz w:val="22"/>
          <w:szCs w:val="22"/>
          <w:rtl w:val="0"/>
          <w:lang w:val="it-IT"/>
        </w:rPr>
        <w:t>attuale scena artistica romana.</w:t>
      </w:r>
    </w:p>
    <w:p>
      <w:pPr>
        <w:pStyle w:val="Normal.0"/>
        <w:spacing w:after="240"/>
        <w:jc w:val="both"/>
        <w:rPr>
          <w:rFonts w:ascii="Helvetica" w:cs="Helvetica" w:hAnsi="Helvetica" w:eastAsia="Helvetica"/>
          <w:lang w:val="it-IT"/>
        </w:rPr>
      </w:pPr>
    </w:p>
    <w:p>
      <w:pPr>
        <w:pStyle w:val="Normal.0"/>
        <w:jc w:val="both"/>
        <w:rPr>
          <w:rFonts w:ascii="Helvetica" w:cs="Helvetica" w:hAnsi="Helvetica" w:eastAsia="Helvetica"/>
          <w:lang w:val="it-IT"/>
        </w:rPr>
      </w:pPr>
      <w:r>
        <w:rPr>
          <w:rFonts w:ascii="Helvetica" w:hAnsi="Helvetica"/>
          <w:b w:val="1"/>
          <w:bCs w:val="1"/>
          <w:sz w:val="22"/>
          <w:szCs w:val="22"/>
          <w:rtl w:val="0"/>
          <w:lang w:val="it-IT"/>
        </w:rPr>
        <w:t>Lul</w:t>
      </w:r>
      <w:r>
        <w:rPr>
          <w:rFonts w:ascii="Helvetica" w:hAnsi="Helvetica" w:hint="default"/>
          <w:b w:val="1"/>
          <w:bCs w:val="1"/>
          <w:sz w:val="22"/>
          <w:szCs w:val="22"/>
          <w:rtl w:val="0"/>
          <w:lang w:val="it-IT"/>
        </w:rPr>
        <w:t xml:space="preserve">ù </w:t>
      </w:r>
      <w:r>
        <w:rPr>
          <w:rFonts w:ascii="Helvetica" w:hAnsi="Helvetica"/>
          <w:b w:val="1"/>
          <w:bCs w:val="1"/>
          <w:sz w:val="22"/>
          <w:szCs w:val="22"/>
          <w:rtl w:val="0"/>
          <w:lang w:val="it-IT"/>
        </w:rPr>
        <w:t>Nuti</w:t>
      </w:r>
      <w:r>
        <w:rPr>
          <w:rFonts w:ascii="Helvetica" w:hAnsi="Helvetica"/>
          <w:sz w:val="22"/>
          <w:szCs w:val="22"/>
          <w:rtl w:val="0"/>
          <w:lang w:val="it-IT"/>
        </w:rPr>
        <w:t xml:space="preserve"> (Roma, 1988) vive e lavora tra Roma e Parigi. Dopo essersi diplomata all</w:t>
      </w:r>
      <w:r>
        <w:rPr>
          <w:rFonts w:ascii="Helvetica" w:hAnsi="Helvetica" w:hint="default"/>
          <w:sz w:val="22"/>
          <w:szCs w:val="22"/>
          <w:rtl w:val="0"/>
          <w:lang w:val="it-IT"/>
        </w:rPr>
        <w:t>’</w:t>
      </w:r>
      <w:r>
        <w:rPr>
          <w:rFonts w:ascii="Helvetica" w:hAnsi="Helvetica"/>
          <w:sz w:val="22"/>
          <w:szCs w:val="22"/>
          <w:rtl w:val="0"/>
          <w:lang w:val="it-IT"/>
        </w:rPr>
        <w:t>Ecole Nationale Sup</w:t>
      </w:r>
      <w:r>
        <w:rPr>
          <w:rFonts w:ascii="Helvetica" w:hAnsi="Helvetica" w:hint="default"/>
          <w:sz w:val="22"/>
          <w:szCs w:val="22"/>
          <w:rtl w:val="0"/>
          <w:lang w:val="it-IT"/>
        </w:rPr>
        <w:t>é</w:t>
      </w:r>
      <w:r>
        <w:rPr>
          <w:rFonts w:ascii="Helvetica" w:hAnsi="Helvetica"/>
          <w:sz w:val="22"/>
          <w:szCs w:val="22"/>
          <w:rtl w:val="0"/>
          <w:lang w:val="it-IT"/>
        </w:rPr>
        <w:t>rieure des Beaux Arts de Paris nel 2012, ha esposto in Italia e all</w:t>
      </w:r>
      <w:r>
        <w:rPr>
          <w:rFonts w:ascii="Helvetica" w:hAnsi="Helvetica" w:hint="default"/>
          <w:sz w:val="22"/>
          <w:szCs w:val="22"/>
          <w:rtl w:val="0"/>
          <w:lang w:val="it-IT"/>
        </w:rPr>
        <w:t>’</w:t>
      </w:r>
      <w:r>
        <w:rPr>
          <w:rFonts w:ascii="Helvetica" w:hAnsi="Helvetica"/>
          <w:sz w:val="22"/>
          <w:szCs w:val="22"/>
          <w:rtl w:val="0"/>
          <w:lang w:val="it-IT"/>
        </w:rPr>
        <w:t>estero in istituzioni pubbliche e gallerie private tra cui: Il Museo CAMUSAC, Cassino (2020); Galleria Franco Noero, Torino (2020); l</w:t>
      </w:r>
      <w:r>
        <w:rPr>
          <w:rFonts w:ascii="Helvetica" w:hAnsi="Helvetica" w:hint="default"/>
          <w:sz w:val="22"/>
          <w:szCs w:val="22"/>
          <w:rtl w:val="0"/>
          <w:lang w:val="it-IT"/>
        </w:rPr>
        <w:t>’</w:t>
      </w:r>
      <w:r>
        <w:rPr>
          <w:rFonts w:ascii="Helvetica" w:hAnsi="Helvetica"/>
          <w:sz w:val="22"/>
          <w:szCs w:val="22"/>
          <w:rtl w:val="0"/>
          <w:lang w:val="it-IT"/>
        </w:rPr>
        <w:t>Istituto Italiano di Cultura, New Delhi (2019); Galleria Alessandra Bonomo, Roma (2017); la Cit</w:t>
      </w:r>
      <w:r>
        <w:rPr>
          <w:rFonts w:ascii="Helvetica" w:hAnsi="Helvetica" w:hint="default"/>
          <w:sz w:val="22"/>
          <w:szCs w:val="22"/>
          <w:rtl w:val="0"/>
          <w:lang w:val="it-IT"/>
        </w:rPr>
        <w:t xml:space="preserve">é </w:t>
      </w:r>
      <w:r>
        <w:rPr>
          <w:rFonts w:ascii="Helvetica" w:hAnsi="Helvetica"/>
          <w:sz w:val="22"/>
          <w:szCs w:val="22"/>
          <w:rtl w:val="0"/>
          <w:lang w:val="it-IT"/>
        </w:rPr>
        <w:t xml:space="preserve">Internationale des Arts, Parigi (2014) e la Biwako Biennale, Giappone (2012). Tra le sue personali emergono la mostra </w:t>
      </w:r>
      <w:r>
        <w:rPr>
          <w:rFonts w:ascii="Helvetica" w:hAnsi="Helvetica"/>
          <w:i w:val="1"/>
          <w:iCs w:val="1"/>
          <w:sz w:val="22"/>
          <w:szCs w:val="22"/>
          <w:rtl w:val="0"/>
          <w:lang w:val="it-IT"/>
        </w:rPr>
        <w:t>Sistem</w:t>
      </w:r>
      <w:r>
        <w:rPr>
          <w:rFonts w:ascii="Helvetica" w:hAnsi="Helvetica"/>
          <w:sz w:val="22"/>
          <w:szCs w:val="22"/>
          <w:rtl w:val="0"/>
          <w:lang w:val="it-IT"/>
        </w:rPr>
        <w:t>a, Case Romane del Celio, Roma (2015) e</w:t>
      </w:r>
      <w:r>
        <w:rPr>
          <w:rFonts w:ascii="Helvetica" w:hAnsi="Helvetica" w:hint="default"/>
          <w:sz w:val="22"/>
          <w:szCs w:val="22"/>
          <w:rtl w:val="0"/>
          <w:lang w:val="it-IT"/>
        </w:rPr>
        <w:t> </w:t>
      </w:r>
      <w:r>
        <w:rPr>
          <w:rFonts w:ascii="Helvetica" w:hAnsi="Helvetica"/>
          <w:i w:val="1"/>
          <w:iCs w:val="1"/>
          <w:sz w:val="22"/>
          <w:szCs w:val="22"/>
          <w:rtl w:val="0"/>
          <w:lang w:val="it-IT"/>
        </w:rPr>
        <w:t>Calcare il Mondo</w:t>
      </w:r>
      <w:r>
        <w:rPr>
          <w:rFonts w:ascii="Helvetica" w:hAnsi="Helvetica" w:hint="default"/>
          <w:sz w:val="22"/>
          <w:szCs w:val="22"/>
          <w:rtl w:val="0"/>
          <w:lang w:val="it-IT"/>
        </w:rPr>
        <w:t> </w:t>
      </w:r>
      <w:r>
        <w:rPr>
          <w:rFonts w:ascii="Helvetica" w:hAnsi="Helvetica"/>
          <w:sz w:val="22"/>
          <w:szCs w:val="22"/>
          <w:rtl w:val="0"/>
          <w:lang w:val="it-IT"/>
        </w:rPr>
        <w:t>alla Galerie Chlo</w:t>
      </w:r>
      <w:r>
        <w:rPr>
          <w:rFonts w:ascii="Helvetica" w:hAnsi="Helvetica" w:hint="default"/>
          <w:sz w:val="22"/>
          <w:szCs w:val="22"/>
          <w:rtl w:val="0"/>
          <w:lang w:val="it-IT"/>
        </w:rPr>
        <w:t xml:space="preserve">é </w:t>
      </w:r>
      <w:r>
        <w:rPr>
          <w:rFonts w:ascii="Helvetica" w:hAnsi="Helvetica"/>
          <w:sz w:val="22"/>
          <w:szCs w:val="22"/>
          <w:rtl w:val="0"/>
          <w:lang w:val="it-IT"/>
        </w:rPr>
        <w:t>Salgado, Parigi (2018).</w:t>
      </w:r>
      <w:r>
        <w:rPr>
          <w:rFonts w:ascii="Helvetica" w:hAnsi="Helvetica" w:hint="default"/>
          <w:sz w:val="22"/>
          <w:szCs w:val="22"/>
          <w:rtl w:val="0"/>
          <w:lang w:val="it-IT"/>
        </w:rPr>
        <w:t> </w:t>
      </w:r>
    </w:p>
    <w:p>
      <w:pPr>
        <w:pStyle w:val="Normal.0"/>
        <w:jc w:val="both"/>
        <w:rPr>
          <w:rFonts w:ascii="Helvetica" w:cs="Helvetica" w:hAnsi="Helvetica" w:eastAsia="Helvetica"/>
          <w:lang w:val="it-IT"/>
        </w:rPr>
      </w:pPr>
    </w:p>
    <w:p>
      <w:pPr>
        <w:pStyle w:val="Normal.0"/>
        <w:jc w:val="both"/>
        <w:rPr>
          <w:rFonts w:ascii="Helvetica" w:cs="Helvetica" w:hAnsi="Helvetica" w:eastAsia="Helvetica"/>
          <w:sz w:val="22"/>
          <w:szCs w:val="22"/>
          <w:lang w:val="it-IT"/>
        </w:rPr>
      </w:pPr>
      <w:r>
        <w:rPr>
          <w:rFonts w:ascii="Helvetica" w:hAnsi="Helvetica"/>
          <w:b w:val="1"/>
          <w:bCs w:val="1"/>
          <w:sz w:val="22"/>
          <w:szCs w:val="22"/>
          <w:rtl w:val="0"/>
          <w:lang w:val="it-IT"/>
        </w:rPr>
        <w:t>Delfina Scarpa</w:t>
      </w:r>
      <w:r>
        <w:rPr>
          <w:rFonts w:ascii="Helvetica" w:hAnsi="Helvetica"/>
          <w:sz w:val="22"/>
          <w:szCs w:val="22"/>
          <w:rtl w:val="0"/>
          <w:lang w:val="it-IT"/>
        </w:rPr>
        <w:t xml:space="preserve"> (Roma, 1993) vive e lavora a Roma. Frequenta, dal 2012 al 2016, la Rome University of Fine Arts (RUFA) laureandosi in scultura. Al termine degli studi decide di concentrarsi totalmente sulla pittura. Tra le sue mostre pi</w:t>
      </w:r>
      <w:r>
        <w:rPr>
          <w:rFonts w:ascii="Helvetica" w:hAnsi="Helvetica" w:hint="default"/>
          <w:sz w:val="22"/>
          <w:szCs w:val="22"/>
          <w:rtl w:val="0"/>
          <w:lang w:val="it-IT"/>
        </w:rPr>
        <w:t xml:space="preserve">ù </w:t>
      </w:r>
      <w:r>
        <w:rPr>
          <w:rFonts w:ascii="Helvetica" w:hAnsi="Helvetica"/>
          <w:sz w:val="22"/>
          <w:szCs w:val="22"/>
          <w:rtl w:val="0"/>
          <w:lang w:val="it-IT"/>
        </w:rPr>
        <w:t xml:space="preserve">recenti: </w:t>
      </w:r>
      <w:r>
        <w:rPr>
          <w:rFonts w:ascii="Helvetica" w:hAnsi="Helvetica"/>
          <w:i w:val="1"/>
          <w:iCs w:val="1"/>
          <w:sz w:val="22"/>
          <w:szCs w:val="22"/>
          <w:rtl w:val="0"/>
          <w:lang w:val="it-IT"/>
        </w:rPr>
        <w:t>Qualquadra non cosa</w:t>
      </w:r>
      <w:r>
        <w:rPr>
          <w:rFonts w:ascii="Helvetica" w:hAnsi="Helvetica"/>
          <w:sz w:val="22"/>
          <w:szCs w:val="22"/>
          <w:rtl w:val="0"/>
          <w:lang w:val="it-IT"/>
        </w:rPr>
        <w:t xml:space="preserve">, Litografia Bulla, Roma (2020); </w:t>
      </w:r>
      <w:r>
        <w:rPr>
          <w:rFonts w:ascii="Helvetica" w:hAnsi="Helvetica"/>
          <w:i w:val="1"/>
          <w:iCs w:val="1"/>
          <w:sz w:val="22"/>
          <w:szCs w:val="22"/>
          <w:rtl w:val="0"/>
          <w:lang w:val="it-IT"/>
        </w:rPr>
        <w:t>Insieme</w:t>
      </w:r>
      <w:r>
        <w:rPr>
          <w:rFonts w:ascii="Helvetica" w:hAnsi="Helvetica"/>
          <w:sz w:val="22"/>
          <w:szCs w:val="22"/>
          <w:rtl w:val="0"/>
          <w:lang w:val="it-IT"/>
        </w:rPr>
        <w:t xml:space="preserve"> a cura di Gianni Politi, Mura Aureliane, Roma (2020) e </w:t>
      </w:r>
      <w:r>
        <w:rPr>
          <w:rFonts w:ascii="Helvetica" w:hAnsi="Helvetica"/>
          <w:i w:val="1"/>
          <w:iCs w:val="1"/>
          <w:sz w:val="22"/>
          <w:szCs w:val="22"/>
          <w:rtl w:val="0"/>
          <w:lang w:val="it-IT"/>
        </w:rPr>
        <w:t xml:space="preserve">Part 1, </w:t>
      </w:r>
      <w:r>
        <w:rPr>
          <w:rFonts w:ascii="Helvetica" w:hAnsi="Helvetica"/>
          <w:sz w:val="22"/>
          <w:szCs w:val="22"/>
          <w:rtl w:val="0"/>
          <w:lang w:val="it-IT"/>
        </w:rPr>
        <w:t>Galleria Alessandra Bonomo, Roma (2017).</w:t>
      </w:r>
    </w:p>
    <w:p>
      <w:pPr>
        <w:pStyle w:val="Normal.0"/>
        <w:jc w:val="both"/>
        <w:rPr>
          <w:rFonts w:ascii="Helvetica" w:cs="Helvetica" w:hAnsi="Helvetica" w:eastAsia="Helvetica"/>
          <w:sz w:val="22"/>
          <w:szCs w:val="22"/>
          <w:lang w:val="it-IT"/>
        </w:rPr>
      </w:pPr>
    </w:p>
    <w:p>
      <w:pPr>
        <w:pStyle w:val="Normal.0"/>
        <w:jc w:val="both"/>
        <w:rPr>
          <w:rFonts w:ascii="Helvetica" w:cs="Helvetica" w:hAnsi="Helvetica" w:eastAsia="Helvetica"/>
          <w:sz w:val="22"/>
          <w:szCs w:val="22"/>
          <w:lang w:val="it-IT"/>
        </w:rPr>
      </w:pPr>
    </w:p>
    <w:p>
      <w:pPr>
        <w:pStyle w:val="Normal.0"/>
        <w:rPr>
          <w:rFonts w:ascii="Helvetica" w:cs="Helvetica" w:hAnsi="Helvetica" w:eastAsia="Helvetica"/>
          <w:sz w:val="22"/>
          <w:szCs w:val="22"/>
          <w:lang w:val="it-IT"/>
        </w:rPr>
      </w:pPr>
    </w:p>
    <w:p>
      <w:pPr>
        <w:pStyle w:val="Normal.0"/>
        <w:jc w:val="center"/>
        <w:rPr>
          <w:rFonts w:ascii="Helvetica" w:cs="Helvetica" w:hAnsi="Helvetica" w:eastAsia="Helvetica"/>
          <w:sz w:val="22"/>
          <w:szCs w:val="22"/>
          <w:lang w:val="it-IT"/>
        </w:rPr>
      </w:pPr>
    </w:p>
    <w:p>
      <w:pPr>
        <w:pStyle w:val="Normal.0"/>
        <w:jc w:val="center"/>
        <w:rPr>
          <w:rFonts w:ascii="Helvetica" w:cs="Helvetica" w:hAnsi="Helvetica" w:eastAsia="Helvetica"/>
          <w:sz w:val="22"/>
          <w:szCs w:val="22"/>
          <w:lang w:val="it-IT"/>
        </w:rPr>
      </w:pPr>
      <w:r>
        <w:rPr>
          <w:rFonts w:ascii="Helvetica" w:hAnsi="Helvetica"/>
          <w:sz w:val="22"/>
          <w:szCs w:val="22"/>
          <w:rtl w:val="0"/>
          <w:lang w:val="it-IT"/>
        </w:rPr>
        <w:t>La mostra sar</w:t>
      </w:r>
      <w:r>
        <w:rPr>
          <w:rFonts w:ascii="Helvetica" w:hAnsi="Helvetica" w:hint="default"/>
          <w:sz w:val="22"/>
          <w:szCs w:val="22"/>
          <w:rtl w:val="0"/>
          <w:lang w:val="it-IT"/>
        </w:rPr>
        <w:t xml:space="preserve">à </w:t>
      </w:r>
      <w:r>
        <w:rPr>
          <w:rFonts w:ascii="Helvetica" w:hAnsi="Helvetica"/>
          <w:sz w:val="22"/>
          <w:szCs w:val="22"/>
          <w:rtl w:val="0"/>
          <w:lang w:val="it-IT"/>
        </w:rPr>
        <w:t>visitabile il 25, 26 e 27 febbraio dalle ore 12.00 alle ore 18.00 nel totale rispetto delle nuove norme.</w:t>
      </w:r>
    </w:p>
    <w:p>
      <w:pPr>
        <w:pStyle w:val="Normal.0"/>
        <w:jc w:val="center"/>
        <w:rPr>
          <w:rFonts w:ascii="Helvetica" w:cs="Helvetica" w:hAnsi="Helvetica" w:eastAsia="Helvetica"/>
          <w:sz w:val="22"/>
          <w:szCs w:val="22"/>
          <w:lang w:val="it-IT"/>
        </w:rPr>
      </w:pPr>
      <w:r>
        <w:rPr>
          <w:rFonts w:ascii="Helvetica" w:hAnsi="Helvetica"/>
          <w:sz w:val="22"/>
          <w:szCs w:val="22"/>
          <w:rtl w:val="0"/>
          <w:lang w:val="it-IT"/>
        </w:rPr>
        <w:t xml:space="preserve">La Galleria </w:t>
      </w:r>
      <w:r>
        <w:rPr>
          <w:rFonts w:ascii="Helvetica" w:hAnsi="Helvetica" w:hint="default"/>
          <w:sz w:val="22"/>
          <w:szCs w:val="22"/>
          <w:rtl w:val="0"/>
          <w:lang w:val="it-IT"/>
        </w:rPr>
        <w:t xml:space="preserve">è </w:t>
      </w:r>
      <w:r>
        <w:rPr>
          <w:rFonts w:ascii="Helvetica" w:hAnsi="Helvetica"/>
          <w:sz w:val="22"/>
          <w:szCs w:val="22"/>
          <w:rtl w:val="0"/>
          <w:lang w:val="it-IT"/>
        </w:rPr>
        <w:t>aperta dal Marted</w:t>
      </w:r>
      <w:r>
        <w:rPr>
          <w:rFonts w:ascii="Helvetica" w:hAnsi="Helvetica" w:hint="default"/>
          <w:sz w:val="22"/>
          <w:szCs w:val="22"/>
          <w:rtl w:val="0"/>
          <w:lang w:val="it-IT"/>
        </w:rPr>
        <w:t xml:space="preserve">ì </w:t>
      </w:r>
      <w:r>
        <w:rPr>
          <w:rFonts w:ascii="Helvetica" w:hAnsi="Helvetica"/>
          <w:sz w:val="22"/>
          <w:szCs w:val="22"/>
          <w:rtl w:val="0"/>
          <w:lang w:val="it-IT"/>
        </w:rPr>
        <w:t>al Venerd</w:t>
      </w:r>
      <w:r>
        <w:rPr>
          <w:rFonts w:ascii="Helvetica" w:hAnsi="Helvetica" w:hint="default"/>
          <w:sz w:val="22"/>
          <w:szCs w:val="22"/>
          <w:rtl w:val="0"/>
          <w:lang w:val="it-IT"/>
        </w:rPr>
        <w:t xml:space="preserve">ì </w:t>
      </w:r>
      <w:r>
        <w:rPr>
          <w:rFonts w:ascii="Helvetica" w:hAnsi="Helvetica"/>
          <w:sz w:val="22"/>
          <w:szCs w:val="22"/>
          <w:rtl w:val="0"/>
          <w:lang w:val="it-IT"/>
        </w:rPr>
        <w:t xml:space="preserve">dalle ore 12.00 alle ore 18.00, altri orari su </w:t>
      </w:r>
    </w:p>
    <w:p>
      <w:pPr>
        <w:pStyle w:val="Normal.0"/>
        <w:jc w:val="center"/>
        <w:rPr>
          <w:rFonts w:ascii="Helvetica" w:cs="Helvetica" w:hAnsi="Helvetica" w:eastAsia="Helvetica"/>
          <w:sz w:val="22"/>
          <w:szCs w:val="22"/>
          <w:lang w:val="it-IT"/>
        </w:rPr>
      </w:pPr>
      <w:r>
        <w:rPr>
          <w:rFonts w:ascii="Helvetica" w:hAnsi="Helvetica"/>
          <w:sz w:val="22"/>
          <w:szCs w:val="22"/>
          <w:rtl w:val="0"/>
          <w:lang w:val="it-IT"/>
        </w:rPr>
        <w:t xml:space="preserve">appuntamento contattando: </w:t>
      </w:r>
    </w:p>
    <w:p>
      <w:pPr>
        <w:pStyle w:val="Normal.0"/>
        <w:jc w:val="center"/>
      </w:pPr>
      <w:r>
        <w:rPr>
          <w:rFonts w:ascii="Helvetica" w:hAnsi="Helvetica"/>
          <w:sz w:val="22"/>
          <w:szCs w:val="22"/>
          <w:rtl w:val="0"/>
          <w:lang w:val="it-IT"/>
        </w:rPr>
        <w:t xml:space="preserve">+390669925858, +393334518433 e </w:t>
      </w:r>
      <w:r>
        <w:rPr>
          <w:rStyle w:val="Hyperlink.0"/>
          <w:rFonts w:ascii="Helvetica" w:cs="Helvetica" w:hAnsi="Helvetica" w:eastAsia="Helvetica"/>
          <w:outline w:val="0"/>
          <w:color w:val="0000ff"/>
          <w:sz w:val="22"/>
          <w:szCs w:val="22"/>
          <w:u w:val="single" w:color="0000ff"/>
          <w:lang w:val="it-IT"/>
          <w14:textFill>
            <w14:solidFill>
              <w14:srgbClr w14:val="0000FF"/>
            </w14:solidFill>
          </w14:textFill>
        </w:rPr>
        <w:fldChar w:fldCharType="begin" w:fldLock="0"/>
      </w:r>
      <w:r>
        <w:rPr>
          <w:rStyle w:val="Hyperlink.0"/>
          <w:rFonts w:ascii="Helvetica" w:cs="Helvetica" w:hAnsi="Helvetica" w:eastAsia="Helvetica"/>
          <w:outline w:val="0"/>
          <w:color w:val="0000ff"/>
          <w:sz w:val="22"/>
          <w:szCs w:val="22"/>
          <w:u w:val="single" w:color="0000ff"/>
          <w:lang w:val="it-IT"/>
          <w14:textFill>
            <w14:solidFill>
              <w14:srgbClr w14:val="0000FF"/>
            </w14:solidFill>
          </w14:textFill>
        </w:rPr>
        <w:instrText xml:space="preserve"> HYPERLINK "mailto:mail@bonomogallery.com"</w:instrText>
      </w:r>
      <w:r>
        <w:rPr>
          <w:rStyle w:val="Hyperlink.0"/>
          <w:rFonts w:ascii="Helvetica" w:cs="Helvetica" w:hAnsi="Helvetica" w:eastAsia="Helvetica"/>
          <w:outline w:val="0"/>
          <w:color w:val="0000ff"/>
          <w:sz w:val="22"/>
          <w:szCs w:val="22"/>
          <w:u w:val="single" w:color="0000ff"/>
          <w:lang w:val="it-IT"/>
          <w14:textFill>
            <w14:solidFill>
              <w14:srgbClr w14:val="0000FF"/>
            </w14:solidFill>
          </w14:textFill>
        </w:rPr>
        <w:fldChar w:fldCharType="separate" w:fldLock="0"/>
      </w:r>
      <w:r>
        <w:rPr>
          <w:rStyle w:val="Hyperlink.0"/>
          <w:rFonts w:ascii="Helvetica" w:hAnsi="Helvetica"/>
          <w:outline w:val="0"/>
          <w:color w:val="0000ff"/>
          <w:sz w:val="22"/>
          <w:szCs w:val="22"/>
          <w:u w:val="single" w:color="0000ff"/>
          <w:rtl w:val="0"/>
          <w:lang w:val="it-IT"/>
          <w14:textFill>
            <w14:solidFill>
              <w14:srgbClr w14:val="0000FF"/>
            </w14:solidFill>
          </w14:textFill>
        </w:rPr>
        <w:t>mail@bonomogallery.com</w:t>
      </w:r>
      <w:r>
        <w:rPr>
          <w:lang w:val="it-IT"/>
        </w:rPr>
        <w:fldChar w:fldCharType="end" w:fldLock="0"/>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center" w:pos="4819"/>
        <w:tab w:val="right" w:pos="9612"/>
        <w:tab w:val="clear" w:pos="9020"/>
      </w:tabs>
      <w:rPr>
        <w:rFonts w:ascii="Calibri" w:cs="Calibri" w:hAnsi="Calibri" w:eastAsia="Calibri"/>
        <w:sz w:val="20"/>
        <w:szCs w:val="20"/>
      </w:rPr>
    </w:pPr>
    <w:r>
      <w:rPr>
        <w:rFonts w:ascii="Calibri" w:cs="Calibri" w:hAnsi="Calibri" w:eastAsia="Calibri"/>
      </w:rPr>
      <w:tab/>
    </w:r>
    <w:r>
      <w:rPr>
        <w:rFonts w:ascii="Arial" w:hAnsi="Arial"/>
        <w:outline w:val="0"/>
        <w:color w:val="ff0000"/>
        <w:sz w:val="20"/>
        <w:szCs w:val="20"/>
        <w:u w:color="ff0000"/>
        <w:rtl w:val="0"/>
        <w:lang w:val="it-IT"/>
        <w14:textFill>
          <w14:solidFill>
            <w14:srgbClr w14:val="FF0000"/>
          </w14:solidFill>
        </w14:textFill>
      </w:rPr>
      <w:t>VIA DEL GES</w:t>
    </w:r>
    <w:r>
      <w:rPr>
        <w:rFonts w:ascii="Arial" w:hAnsi="Arial" w:hint="default"/>
        <w:outline w:val="0"/>
        <w:color w:val="ff0000"/>
        <w:sz w:val="20"/>
        <w:szCs w:val="20"/>
        <w:u w:color="ff0000"/>
        <w:rtl w:val="0"/>
        <w:lang w:val="it-IT"/>
        <w14:textFill>
          <w14:solidFill>
            <w14:srgbClr w14:val="FF0000"/>
          </w14:solidFill>
        </w14:textFill>
      </w:rPr>
      <w:t xml:space="preserve">Ù </w:t>
    </w:r>
    <w:r>
      <w:rPr>
        <w:rFonts w:ascii="Arial" w:hAnsi="Arial"/>
        <w:outline w:val="0"/>
        <w:color w:val="ff0000"/>
        <w:sz w:val="20"/>
        <w:szCs w:val="20"/>
        <w:u w:color="ff0000"/>
        <w:rtl w:val="0"/>
        <w:lang w:val="it-IT"/>
        <w14:textFill>
          <w14:solidFill>
            <w14:srgbClr w14:val="FF0000"/>
          </w14:solidFill>
        </w14:textFill>
      </w:rPr>
      <w:t>62, 00186, ROMA</w:t>
    </w:r>
  </w:p>
  <w:p>
    <w:pPr>
      <w:pStyle w:val="Intestazione e piè di pagina A"/>
      <w:tabs>
        <w:tab w:val="center" w:pos="4819"/>
        <w:tab w:val="right" w:pos="9612"/>
        <w:tab w:val="clear" w:pos="9020"/>
      </w:tabs>
      <w:rPr>
        <w:rFonts w:ascii="Calibri" w:cs="Calibri" w:hAnsi="Calibri" w:eastAsia="Calibri"/>
      </w:rPr>
    </w:pPr>
    <w:r>
      <w:rPr>
        <w:rFonts w:ascii="Calibri" w:cs="Calibri" w:hAnsi="Calibri" w:eastAsia="Calibri"/>
      </w:rPr>
      <w:tab/>
    </w:r>
    <w:r>
      <w:rPr>
        <w:rFonts w:ascii="Arial" w:hAnsi="Arial"/>
        <w:outline w:val="0"/>
        <w:color w:val="ff0000"/>
        <w:sz w:val="20"/>
        <w:szCs w:val="20"/>
        <w:u w:color="ff0000"/>
        <w:rtl w:val="0"/>
        <w:lang w:val="it-IT"/>
        <w14:textFill>
          <w14:solidFill>
            <w14:srgbClr w14:val="FF0000"/>
          </w14:solidFill>
        </w14:textFill>
      </w:rPr>
      <w:t xml:space="preserve">E-MAIL  mail@bonomogallery.com   TEL +39 06 69925858  FAX +39 06 6797251 </w:t>
    </w:r>
  </w:p>
  <w:p>
    <w:pPr>
      <w:pStyle w:val="Intestazione e piè di pagina A"/>
      <w:tabs>
        <w:tab w:val="center" w:pos="4819"/>
        <w:tab w:val="right" w:pos="9612"/>
        <w:tab w:val="clear" w:pos="9020"/>
      </w:tabs>
    </w:pPr>
    <w:r>
      <w:rPr>
        <w:rFonts w:ascii="Calibri" w:cs="Calibri" w:hAnsi="Calibri" w:eastAsia="Calibri"/>
      </w:rPr>
      <w:tab/>
    </w:r>
    <w:r>
      <w:rPr>
        <w:rFonts w:ascii="Arial" w:hAnsi="Arial"/>
        <w:outline w:val="0"/>
        <w:color w:val="ff0000"/>
        <w:sz w:val="18"/>
        <w:szCs w:val="18"/>
        <w:u w:color="ff0000"/>
        <w:rtl w:val="0"/>
        <w:lang w:val="it-IT"/>
        <w14:textFill>
          <w14:solidFill>
            <w14:srgbClr w14:val="FF0000"/>
          </w14:solidFill>
        </w14:textFill>
      </w:rPr>
      <w:t>www.bonomogallery.com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widowControl w:val="0"/>
      <w:tabs>
        <w:tab w:val="center" w:pos="4819"/>
        <w:tab w:val="right" w:pos="9612"/>
        <w:tab w:val="clear" w:pos="9020"/>
      </w:tabs>
      <w:jc w:val="center"/>
    </w:pPr>
    <w:r>
      <w:rPr>
        <w:rFonts w:ascii="Arial" w:hAnsi="Arial"/>
        <w:outline w:val="0"/>
        <w:color w:val="ff0000"/>
        <w:sz w:val="28"/>
        <w:szCs w:val="28"/>
        <w:u w:color="ff0000"/>
        <w:rtl w:val="0"/>
        <w:lang w:val="it-IT"/>
        <w14:textFill>
          <w14:solidFill>
            <w14:srgbClr w14:val="FF0000"/>
          </w14:solidFill>
        </w14:textFill>
      </w:rPr>
      <w:t>GALLERIA ALESSANDRA BONOMO</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outline w:val="0"/>
      <w:color w:val="0000ff"/>
      <w:sz w:val="22"/>
      <w:szCs w:val="22"/>
      <w:u w:val="single" w:color="0000ff"/>
      <w:lang w:val="it-IT"/>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