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36" w:rsidRDefault="00343EC3">
      <w:r>
        <w:t xml:space="preserve">I collage di Munari, le visioni surreali di </w:t>
      </w:r>
      <w:proofErr w:type="spellStart"/>
      <w:r>
        <w:t>Dalì</w:t>
      </w:r>
      <w:proofErr w:type="spellEnd"/>
      <w:r>
        <w:t xml:space="preserve">, gli esperimenti di Man </w:t>
      </w:r>
      <w:proofErr w:type="spellStart"/>
      <w:r>
        <w:t>Ray</w:t>
      </w:r>
      <w:proofErr w:type="spellEnd"/>
      <w:r>
        <w:t xml:space="preserve">, ma anche Magritte e Mimmo Rotella, grandi sognatori, sono l’ispirazione di questo progetto. Maestri non dipinge, non incolla ma, ricrea con le immagini gli stessi effetti. I muri, le strade delle città sono i nuovi materiali per le sue opere, con un ingrediente principale: la fantasia. </w:t>
      </w:r>
    </w:p>
    <w:p w:rsidR="00343EC3" w:rsidRDefault="00343EC3">
      <w:r>
        <w:t xml:space="preserve"> Alle dodici opere abbina citazioni “ sulla luna e sulla terra” ( tema ufficiale di Fotografia Europea 2021), passando per la magia del volo, di altrettanti sognatori che hanno lottato e realizzato i loro sogni lasciandoci nei secoli la loro testimonianza. </w:t>
      </w:r>
      <w:bookmarkStart w:id="0" w:name="_GoBack"/>
      <w:bookmarkEnd w:id="0"/>
    </w:p>
    <w:sectPr w:rsidR="00343E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C3"/>
    <w:rsid w:val="00343EC3"/>
    <w:rsid w:val="00DB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Carlo</cp:lastModifiedBy>
  <cp:revision>1</cp:revision>
  <dcterms:created xsi:type="dcterms:W3CDTF">2021-05-22T13:11:00Z</dcterms:created>
  <dcterms:modified xsi:type="dcterms:W3CDTF">2021-05-22T13:18:00Z</dcterms:modified>
</cp:coreProperties>
</file>