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20" w:rsidRPr="00D13920" w:rsidRDefault="00D13920" w:rsidP="003328D0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D13920">
        <w:rPr>
          <w:rFonts w:ascii="Arial Unicode MS" w:eastAsia="Arial Unicode MS" w:hAnsi="Arial Unicode MS" w:cs="Arial Unicode MS"/>
          <w:sz w:val="32"/>
          <w:szCs w:val="32"/>
        </w:rPr>
        <w:t>COMUNICATO STAMPA</w:t>
      </w:r>
      <w:bookmarkStart w:id="0" w:name="_GoBack"/>
      <w:bookmarkEnd w:id="0"/>
    </w:p>
    <w:p w:rsidR="00D13920" w:rsidRPr="00E55DA6" w:rsidRDefault="00881F2E" w:rsidP="003328D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55DA6">
        <w:rPr>
          <w:rFonts w:ascii="Arial Unicode MS" w:eastAsia="Arial Unicode MS" w:hAnsi="Arial Unicode MS" w:cs="Arial Unicode MS"/>
          <w:sz w:val="28"/>
          <w:szCs w:val="28"/>
        </w:rPr>
        <w:t>INVERSE</w:t>
      </w:r>
      <w:r w:rsidR="00782A24" w:rsidRPr="00E55DA6">
        <w:rPr>
          <w:rFonts w:ascii="Arial Unicode MS" w:eastAsia="Arial Unicode MS" w:hAnsi="Arial Unicode MS" w:cs="Arial Unicode MS"/>
          <w:sz w:val="28"/>
          <w:szCs w:val="28"/>
        </w:rPr>
        <w:t>REALTA’</w:t>
      </w:r>
    </w:p>
    <w:p w:rsidR="00782A24" w:rsidRPr="00E55DA6" w:rsidRDefault="00881F2E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In questo 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terzo millennio, bombardati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da 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linguaggi dai quali ci lasciamo esprimere, siamo sempre di più ciò che i media  ci fanno.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In particolare ‘’l’occhio che vede’’  tende più a modulare i nostri comportamenti e ci leggiamo sempre più scissi e frammentati, divisi in fasce, classificati, segmentati.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>Non sappiamo più se siamo utenti di strum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>enti di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cui ci serviamo o gli strumenti ci modificano a tal punto da porci vergini di fronte al t</w:t>
      </w:r>
      <w:r w:rsidR="00E55DA6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elevisore che ci </w:t>
      </w:r>
      <w:r w:rsidR="00E55DA6">
        <w:rPr>
          <w:rFonts w:ascii="Arial Unicode MS" w:eastAsia="Arial Unicode MS" w:hAnsi="Arial Unicode MS" w:cs="Arial Unicode MS"/>
          <w:sz w:val="20"/>
          <w:szCs w:val="20"/>
        </w:rPr>
        <w:t>usa e consuma.</w:t>
      </w:r>
    </w:p>
    <w:p w:rsidR="00782A24" w:rsidRPr="00E55DA6" w:rsidRDefault="00782A24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>Sul piano traslato assistiamo ad una frantumazione dei luoghi di produzione della cultura che non si manifesta più come forma egemone e allo svilupparsi implicito di tante geografie culturali, quindi di tante rappresentazioni della realtà, ancora di tanti contesti culturali e sociali.</w:t>
      </w:r>
    </w:p>
    <w:p w:rsidR="00782A24" w:rsidRPr="00E55DA6" w:rsidRDefault="00782A24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>In questo millennio assistiamo ad un ecle</w:t>
      </w:r>
      <w:r w:rsidR="00641F7C" w:rsidRPr="00E55DA6">
        <w:rPr>
          <w:rFonts w:ascii="Arial Unicode MS" w:eastAsia="Arial Unicode MS" w:hAnsi="Arial Unicode MS" w:cs="Arial Unicode MS"/>
          <w:sz w:val="20"/>
          <w:szCs w:val="20"/>
        </w:rPr>
        <w:t>t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>tismo erratico e viandante che ha perduto il senso dello spazio, della storia e del tempo, anzi, che naviga indifferentemente nelle storie e nei tempi di una velocit</w:t>
      </w:r>
      <w:r w:rsidR="00641F7C" w:rsidRPr="00E55DA6">
        <w:rPr>
          <w:rFonts w:ascii="Arial Unicode MS" w:eastAsia="Arial Unicode MS" w:hAnsi="Arial Unicode MS" w:cs="Arial Unicode MS"/>
          <w:sz w:val="20"/>
          <w:szCs w:val="20"/>
        </w:rPr>
        <w:t>à elettronica che annulla e azz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>era le distanze, muta continuamente</w:t>
      </w:r>
      <w:r w:rsidR="00641F7C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i dati della realtà e modifica il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nostro apparato sensorio.</w:t>
      </w:r>
    </w:p>
    <w:p w:rsidR="00782A24" w:rsidRPr="00E55DA6" w:rsidRDefault="00641F7C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‘’Una 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>nuova tecnologia non aggiunge e non sottrae nulla, cambia tutto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>’’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, dice Neil </w:t>
      </w:r>
      <w:proofErr w:type="spellStart"/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>Postmann</w:t>
      </w:r>
      <w:proofErr w:type="spellEnd"/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>, e, in una società nella quale va immed</w:t>
      </w:r>
      <w:r w:rsidR="00881F2E" w:rsidRPr="00E55DA6">
        <w:rPr>
          <w:rFonts w:ascii="Arial Unicode MS" w:eastAsia="Arial Unicode MS" w:hAnsi="Arial Unicode MS" w:cs="Arial Unicode MS"/>
          <w:sz w:val="20"/>
          <w:szCs w:val="20"/>
        </w:rPr>
        <w:t>iatamente in crisi il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senso della tradizione e dell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>’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>esperienza, mu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tano le modalità </w:t>
      </w:r>
      <w:r w:rsidR="00782A24" w:rsidRPr="00E55DA6">
        <w:rPr>
          <w:rFonts w:ascii="Arial Unicode MS" w:eastAsia="Arial Unicode MS" w:hAnsi="Arial Unicode MS" w:cs="Arial Unicode MS"/>
          <w:sz w:val="20"/>
          <w:szCs w:val="20"/>
        </w:rPr>
        <w:t>del suo con/formarsi, le sue rappresentazioni e le sue letture possibili.</w:t>
      </w:r>
    </w:p>
    <w:p w:rsidR="00641F7C" w:rsidRPr="00E55DA6" w:rsidRDefault="00641F7C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>Letture e riletture convivono sullo stesso apparato visivo e, nell’ambito dell’arte coesistono pittura e scultura, astrazione e oggetto, alla luce di una simbologia promiscua che anima una galassia di segni con molte identità. Identità dello strutturarsi di uno spazio semantico al di là delle articolazioni temporali e spaziali.</w:t>
      </w:r>
    </w:p>
    <w:p w:rsidR="00641F7C" w:rsidRPr="00E55DA6" w:rsidRDefault="00641F7C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Non una identità del tempo, dunque, ma un tempo con tantissime identità. </w:t>
      </w:r>
    </w:p>
    <w:p w:rsidR="00641F7C" w:rsidRPr="00E55DA6" w:rsidRDefault="00641F7C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>Una galassia nella quale navighiamo senza partenze né arrivi, anzi, forse solo per arrivi, per una esplorazione polidimensionale con repentini cambiamenti di rotta dispersi in una contemporaneità di ‘</w:t>
      </w:r>
      <w:proofErr w:type="spellStart"/>
      <w:r w:rsidRPr="00E55DA6">
        <w:rPr>
          <w:rFonts w:ascii="Arial Unicode MS" w:eastAsia="Arial Unicode MS" w:hAnsi="Arial Unicode MS" w:cs="Arial Unicode MS"/>
          <w:sz w:val="20"/>
          <w:szCs w:val="20"/>
        </w:rPr>
        <w:t>ismi</w:t>
      </w:r>
      <w:proofErr w:type="spellEnd"/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’’ e di  ‘’avanguardie’’ in situazioni di </w:t>
      </w:r>
      <w:proofErr w:type="spellStart"/>
      <w:r w:rsidRPr="00E55DA6">
        <w:rPr>
          <w:rFonts w:ascii="Arial Unicode MS" w:eastAsia="Arial Unicode MS" w:hAnsi="Arial Unicode MS" w:cs="Arial Unicode MS"/>
          <w:sz w:val="20"/>
          <w:szCs w:val="20"/>
        </w:rPr>
        <w:t>medialità</w:t>
      </w:r>
      <w:proofErr w:type="spellEnd"/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nelle quali il futuro, nel nascere, è già passato. </w:t>
      </w:r>
    </w:p>
    <w:p w:rsidR="00641F7C" w:rsidRDefault="00641F7C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>In un universo nel quale tutto è presente riusciremo ad avere ancora visioni?</w:t>
      </w:r>
    </w:p>
    <w:p w:rsidR="00E55DA6" w:rsidRPr="00E55DA6" w:rsidRDefault="00E55DA6" w:rsidP="003328D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               </w:t>
      </w:r>
      <w:r w:rsidRPr="00E55DA6">
        <w:rPr>
          <w:rFonts w:ascii="Arial Unicode MS" w:eastAsia="Arial Unicode MS" w:hAnsi="Arial Unicode MS" w:cs="Arial Unicode MS"/>
          <w:sz w:val="28"/>
          <w:szCs w:val="28"/>
        </w:rPr>
        <w:t>BEPPE SABATINO</w:t>
      </w:r>
    </w:p>
    <w:p w:rsidR="00E55DA6" w:rsidRPr="00E55DA6" w:rsidRDefault="00E55DA6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82A24" w:rsidRPr="00E55DA6" w:rsidRDefault="00881F2E" w:rsidP="003328D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</w:t>
      </w:r>
      <w:r w:rsidR="003328D0"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</w:t>
      </w:r>
      <w:r w:rsidR="00E55DA6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</w:t>
      </w:r>
      <w:r w:rsidRPr="00E55DA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sectPr w:rsidR="00782A24" w:rsidRPr="00E55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24"/>
    <w:rsid w:val="003328D0"/>
    <w:rsid w:val="00641F7C"/>
    <w:rsid w:val="00782A24"/>
    <w:rsid w:val="00881F2E"/>
    <w:rsid w:val="00CA0A24"/>
    <w:rsid w:val="00D13920"/>
    <w:rsid w:val="00E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Dell-Vostro-3700</dc:creator>
  <cp:lastModifiedBy>Dell-Vostro-3700</cp:lastModifiedBy>
  <cp:revision>3</cp:revision>
  <cp:lastPrinted>2017-11-05T14:50:00Z</cp:lastPrinted>
  <dcterms:created xsi:type="dcterms:W3CDTF">2017-11-05T13:59:00Z</dcterms:created>
  <dcterms:modified xsi:type="dcterms:W3CDTF">2017-11-05T14:51:00Z</dcterms:modified>
</cp:coreProperties>
</file>