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7CDE" w14:textId="16B96474" w:rsidR="0005574B" w:rsidRDefault="00816D39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drawing>
          <wp:inline distT="0" distB="0" distL="0" distR="0" wp14:anchorId="4ACE3131" wp14:editId="4260F4C4">
            <wp:extent cx="2686091" cy="1926967"/>
            <wp:effectExtent l="0" t="0" r="0" b="3810"/>
            <wp:docPr id="2" name="Picture 2" descr="A picture containing text, scene, room, galle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ene, room, gallery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5" b="12046"/>
                    <a:stretch/>
                  </pic:blipFill>
                  <pic:spPr bwMode="auto">
                    <a:xfrm>
                      <a:off x="0" y="0"/>
                      <a:ext cx="2776870" cy="1992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</w:rPr>
        <w:t xml:space="preserve">  </w:t>
      </w:r>
      <w:r>
        <w:rPr>
          <w:rFonts w:asciiTheme="majorHAnsi" w:hAnsiTheme="majorHAnsi"/>
          <w:b/>
          <w:bCs/>
          <w:noProof/>
        </w:rPr>
        <w:drawing>
          <wp:inline distT="0" distB="0" distL="0" distR="0" wp14:anchorId="2ED7D35B" wp14:editId="0C74D42A">
            <wp:extent cx="2904899" cy="1939038"/>
            <wp:effectExtent l="0" t="0" r="3810" b="4445"/>
            <wp:docPr id="1" name="Picture 1" descr="A picture containing indoor, floor, wall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floor, wall, build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372" cy="198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3E2A1" w14:textId="77777777" w:rsidR="0005574B" w:rsidRDefault="0005574B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b/>
          <w:bCs/>
        </w:rPr>
      </w:pPr>
    </w:p>
    <w:p w14:paraId="446B0881" w14:textId="77777777" w:rsidR="00461AD1" w:rsidRDefault="00461AD1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b/>
          <w:bCs/>
        </w:rPr>
      </w:pPr>
    </w:p>
    <w:p w14:paraId="4E1FCE26" w14:textId="3EC91D04" w:rsidR="005B6FF7" w:rsidRPr="0050413B" w:rsidRDefault="005B6FF7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b/>
          <w:bCs/>
        </w:rPr>
      </w:pPr>
      <w:r w:rsidRPr="0050413B">
        <w:rPr>
          <w:rFonts w:asciiTheme="majorHAnsi" w:hAnsiTheme="majorHAnsi"/>
          <w:b/>
          <w:bCs/>
        </w:rPr>
        <w:t xml:space="preserve">OPIFICIO DELLA ROSA AL </w:t>
      </w:r>
      <w:r w:rsidR="00C33D96" w:rsidRPr="0050413B">
        <w:rPr>
          <w:rFonts w:asciiTheme="majorHAnsi" w:hAnsiTheme="majorHAnsi"/>
          <w:b/>
          <w:bCs/>
        </w:rPr>
        <w:t>LONDON CRAFT WEEK</w:t>
      </w:r>
    </w:p>
    <w:p w14:paraId="25AF0306" w14:textId="5AA73900" w:rsidR="005057C2" w:rsidRPr="0050413B" w:rsidRDefault="00C33D96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b/>
          <w:bCs/>
        </w:rPr>
      </w:pPr>
      <w:r w:rsidRPr="0050413B">
        <w:rPr>
          <w:rFonts w:asciiTheme="majorHAnsi" w:hAnsiTheme="majorHAnsi"/>
          <w:b/>
          <w:bCs/>
        </w:rPr>
        <w:t>9</w:t>
      </w:r>
      <w:r w:rsidR="00B218A9">
        <w:rPr>
          <w:rFonts w:asciiTheme="majorHAnsi" w:hAnsiTheme="majorHAnsi"/>
          <w:b/>
          <w:bCs/>
        </w:rPr>
        <w:t>-</w:t>
      </w:r>
      <w:r w:rsidRPr="0050413B">
        <w:rPr>
          <w:rFonts w:asciiTheme="majorHAnsi" w:hAnsiTheme="majorHAnsi"/>
          <w:b/>
          <w:bCs/>
        </w:rPr>
        <w:t>12 MAGGIO 2022</w:t>
      </w:r>
    </w:p>
    <w:p w14:paraId="0309999D" w14:textId="77777777" w:rsidR="00F375CB" w:rsidRPr="0050413B" w:rsidRDefault="00F375CB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b/>
          <w:bCs/>
        </w:rPr>
      </w:pPr>
    </w:p>
    <w:p w14:paraId="4012D8FE" w14:textId="2A6AC92D" w:rsidR="00201D4A" w:rsidRPr="0050413B" w:rsidRDefault="00193892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</w:rPr>
      </w:pPr>
      <w:r w:rsidRPr="0050413B">
        <w:rPr>
          <w:rFonts w:asciiTheme="majorHAnsi" w:hAnsiTheme="majorHAnsi"/>
        </w:rPr>
        <w:t>Il gruppo artistico dell'</w:t>
      </w:r>
      <w:r w:rsidRPr="0050413B">
        <w:rPr>
          <w:rFonts w:asciiTheme="majorHAnsi" w:hAnsiTheme="majorHAnsi"/>
          <w:b/>
          <w:bCs/>
        </w:rPr>
        <w:t xml:space="preserve">Opificio della Rosa </w:t>
      </w:r>
      <w:r w:rsidRPr="0050413B">
        <w:rPr>
          <w:rFonts w:asciiTheme="majorHAnsi" w:hAnsiTheme="majorHAnsi"/>
        </w:rPr>
        <w:t>sarà a Londra dal 9 al 12 maggio</w:t>
      </w:r>
      <w:r w:rsidR="008A5E97" w:rsidRPr="0050413B">
        <w:rPr>
          <w:rFonts w:asciiTheme="majorHAnsi" w:hAnsiTheme="majorHAnsi"/>
        </w:rPr>
        <w:t xml:space="preserve"> a</w:t>
      </w:r>
      <w:r w:rsidRPr="0050413B">
        <w:rPr>
          <w:rFonts w:asciiTheme="majorHAnsi" w:hAnsiTheme="majorHAnsi"/>
        </w:rPr>
        <w:t xml:space="preserve"> presentare in anteprima il suo ultimo progetto: </w:t>
      </w:r>
      <w:r w:rsidRPr="0050413B">
        <w:rPr>
          <w:rFonts w:asciiTheme="majorHAnsi" w:hAnsiTheme="majorHAnsi"/>
          <w:b/>
          <w:bCs/>
          <w:i/>
          <w:iCs/>
        </w:rPr>
        <w:t xml:space="preserve">Torri &amp; Muta for Fabriano </w:t>
      </w:r>
      <w:proofErr w:type="spellStart"/>
      <w:r w:rsidRPr="0050413B">
        <w:rPr>
          <w:rFonts w:asciiTheme="majorHAnsi" w:hAnsiTheme="majorHAnsi"/>
          <w:b/>
          <w:bCs/>
          <w:i/>
          <w:iCs/>
        </w:rPr>
        <w:t>Paper</w:t>
      </w:r>
      <w:proofErr w:type="spellEnd"/>
      <w:r w:rsidRPr="0050413B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50413B">
        <w:rPr>
          <w:rFonts w:asciiTheme="majorHAnsi" w:hAnsiTheme="majorHAnsi"/>
          <w:b/>
          <w:bCs/>
          <w:i/>
          <w:iCs/>
        </w:rPr>
        <w:t>Pavilion</w:t>
      </w:r>
      <w:proofErr w:type="spellEnd"/>
      <w:r w:rsidRPr="0050413B">
        <w:rPr>
          <w:rFonts w:asciiTheme="majorHAnsi" w:hAnsiTheme="majorHAnsi"/>
        </w:rPr>
        <w:t xml:space="preserve">. Sono due libri che raccontano il Fabriano </w:t>
      </w:r>
      <w:proofErr w:type="spellStart"/>
      <w:r w:rsidRPr="0050413B">
        <w:rPr>
          <w:rFonts w:asciiTheme="majorHAnsi" w:hAnsiTheme="majorHAnsi"/>
        </w:rPr>
        <w:t>Paper</w:t>
      </w:r>
      <w:proofErr w:type="spellEnd"/>
      <w:r w:rsidRPr="0050413B">
        <w:rPr>
          <w:rFonts w:asciiTheme="majorHAnsi" w:hAnsiTheme="majorHAnsi"/>
        </w:rPr>
        <w:t xml:space="preserve"> </w:t>
      </w:r>
      <w:proofErr w:type="spellStart"/>
      <w:r w:rsidRPr="0050413B">
        <w:rPr>
          <w:rFonts w:asciiTheme="majorHAnsi" w:hAnsiTheme="majorHAnsi"/>
        </w:rPr>
        <w:t>Pavilion</w:t>
      </w:r>
      <w:proofErr w:type="spellEnd"/>
      <w:r w:rsidR="003146E4" w:rsidRPr="0050413B">
        <w:rPr>
          <w:rFonts w:asciiTheme="majorHAnsi" w:hAnsiTheme="majorHAnsi"/>
        </w:rPr>
        <w:t>, l'installazione site-</w:t>
      </w:r>
      <w:proofErr w:type="spellStart"/>
      <w:r w:rsidR="003146E4" w:rsidRPr="0050413B">
        <w:rPr>
          <w:rFonts w:asciiTheme="majorHAnsi" w:hAnsiTheme="majorHAnsi"/>
        </w:rPr>
        <w:t>specific</w:t>
      </w:r>
      <w:proofErr w:type="spellEnd"/>
      <w:r w:rsidRPr="0050413B">
        <w:rPr>
          <w:rFonts w:asciiTheme="majorHAnsi" w:hAnsiTheme="majorHAnsi"/>
        </w:rPr>
        <w:t xml:space="preserve"> realizzat</w:t>
      </w:r>
      <w:r w:rsidR="003146E4" w:rsidRPr="0050413B">
        <w:rPr>
          <w:rFonts w:asciiTheme="majorHAnsi" w:hAnsiTheme="majorHAnsi"/>
        </w:rPr>
        <w:t>a</w:t>
      </w:r>
      <w:r w:rsidRPr="0050413B">
        <w:rPr>
          <w:rFonts w:asciiTheme="majorHAnsi" w:hAnsiTheme="majorHAnsi"/>
        </w:rPr>
        <w:t xml:space="preserve"> nel 2019 </w:t>
      </w:r>
      <w:r w:rsidR="0024666A" w:rsidRPr="0050413B">
        <w:rPr>
          <w:rFonts w:asciiTheme="majorHAnsi" w:hAnsiTheme="majorHAnsi"/>
        </w:rPr>
        <w:t>p</w:t>
      </w:r>
      <w:r w:rsidRPr="0050413B">
        <w:rPr>
          <w:rFonts w:asciiTheme="majorHAnsi" w:hAnsiTheme="majorHAnsi"/>
        </w:rPr>
        <w:t xml:space="preserve">er </w:t>
      </w:r>
      <w:r w:rsidR="0024666A" w:rsidRPr="0050413B">
        <w:rPr>
          <w:rFonts w:asciiTheme="majorHAnsi" w:hAnsiTheme="majorHAnsi"/>
        </w:rPr>
        <w:t>UNESCO</w:t>
      </w:r>
      <w:r w:rsidR="003146E4" w:rsidRPr="0050413B">
        <w:rPr>
          <w:rFonts w:asciiTheme="majorHAnsi" w:hAnsiTheme="majorHAnsi"/>
        </w:rPr>
        <w:t xml:space="preserve"> Creative </w:t>
      </w:r>
      <w:proofErr w:type="spellStart"/>
      <w:r w:rsidR="003146E4" w:rsidRPr="0050413B">
        <w:rPr>
          <w:rFonts w:asciiTheme="majorHAnsi" w:hAnsiTheme="majorHAnsi"/>
        </w:rPr>
        <w:t>Cities</w:t>
      </w:r>
      <w:proofErr w:type="spellEnd"/>
      <w:r w:rsidR="003146E4" w:rsidRPr="0050413B">
        <w:rPr>
          <w:rFonts w:asciiTheme="majorHAnsi" w:hAnsiTheme="majorHAnsi"/>
        </w:rPr>
        <w:t xml:space="preserve"> Conference</w:t>
      </w:r>
      <w:r w:rsidR="00201D4A" w:rsidRPr="0050413B">
        <w:rPr>
          <w:rFonts w:asciiTheme="majorHAnsi" w:hAnsiTheme="majorHAnsi"/>
        </w:rPr>
        <w:t>,</w:t>
      </w:r>
      <w:r w:rsidRPr="0050413B">
        <w:rPr>
          <w:rFonts w:asciiTheme="majorHAnsi" w:hAnsiTheme="majorHAnsi"/>
        </w:rPr>
        <w:t xml:space="preserve"> ed esplorano i punti salienti del</w:t>
      </w:r>
      <w:r w:rsidR="004043F6" w:rsidRPr="0050413B">
        <w:rPr>
          <w:rFonts w:asciiTheme="majorHAnsi" w:hAnsiTheme="majorHAnsi"/>
        </w:rPr>
        <w:t xml:space="preserve"> progetto</w:t>
      </w:r>
      <w:r w:rsidRPr="0050413B">
        <w:rPr>
          <w:rFonts w:asciiTheme="majorHAnsi" w:hAnsiTheme="majorHAnsi"/>
        </w:rPr>
        <w:t xml:space="preserve">, celebrando la maestria dell'arte di fare la carta e delle sue declinazioni artistiche </w:t>
      </w:r>
      <w:r w:rsidR="004043F6" w:rsidRPr="0050413B">
        <w:rPr>
          <w:rFonts w:asciiTheme="majorHAnsi" w:hAnsiTheme="majorHAnsi"/>
        </w:rPr>
        <w:t>attraverso i</w:t>
      </w:r>
      <w:r w:rsidRPr="0050413B">
        <w:rPr>
          <w:rFonts w:asciiTheme="majorHAnsi" w:hAnsiTheme="majorHAnsi"/>
        </w:rPr>
        <w:t xml:space="preserve"> lavori di </w:t>
      </w:r>
      <w:r w:rsidRPr="0050413B">
        <w:rPr>
          <w:rFonts w:asciiTheme="majorHAnsi" w:hAnsiTheme="majorHAnsi"/>
          <w:b/>
          <w:bCs/>
        </w:rPr>
        <w:t>Maria Pina Bentivenga</w:t>
      </w:r>
      <w:r w:rsidRPr="0050413B">
        <w:rPr>
          <w:rFonts w:asciiTheme="majorHAnsi" w:hAnsiTheme="majorHAnsi"/>
        </w:rPr>
        <w:t xml:space="preserve"> e </w:t>
      </w:r>
      <w:r w:rsidRPr="0050413B">
        <w:rPr>
          <w:rFonts w:asciiTheme="majorHAnsi" w:hAnsiTheme="majorHAnsi"/>
          <w:b/>
          <w:bCs/>
        </w:rPr>
        <w:t>Gianna Bentivenga</w:t>
      </w:r>
      <w:r w:rsidRPr="0050413B">
        <w:rPr>
          <w:rFonts w:asciiTheme="majorHAnsi" w:hAnsiTheme="majorHAnsi"/>
        </w:rPr>
        <w:t xml:space="preserve">. </w:t>
      </w:r>
    </w:p>
    <w:p w14:paraId="596F9B1B" w14:textId="7D85C68D" w:rsidR="0050413B" w:rsidRDefault="00193892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</w:rPr>
      </w:pPr>
      <w:r w:rsidRPr="0050413B">
        <w:rPr>
          <w:rFonts w:asciiTheme="majorHAnsi" w:hAnsiTheme="majorHAnsi"/>
        </w:rPr>
        <w:t>Sarà una settimana di eventi</w:t>
      </w:r>
      <w:r w:rsidR="00201D4A" w:rsidRPr="0050413B">
        <w:rPr>
          <w:rFonts w:asciiTheme="majorHAnsi" w:hAnsiTheme="majorHAnsi"/>
        </w:rPr>
        <w:t xml:space="preserve"> organizzati da</w:t>
      </w:r>
      <w:r w:rsidR="004043F6" w:rsidRPr="0050413B">
        <w:rPr>
          <w:rFonts w:asciiTheme="majorHAnsi" w:hAnsiTheme="majorHAnsi"/>
        </w:rPr>
        <w:t>l</w:t>
      </w:r>
      <w:r w:rsidR="00201D4A" w:rsidRPr="0050413B">
        <w:rPr>
          <w:rFonts w:asciiTheme="majorHAnsi" w:hAnsiTheme="majorHAnsi"/>
        </w:rPr>
        <w:t xml:space="preserve"> </w:t>
      </w:r>
      <w:proofErr w:type="spellStart"/>
      <w:r w:rsidR="00201D4A" w:rsidRPr="0050413B">
        <w:rPr>
          <w:rFonts w:asciiTheme="majorHAnsi" w:hAnsiTheme="majorHAnsi"/>
          <w:b/>
          <w:bCs/>
        </w:rPr>
        <w:t>Fedrigoni</w:t>
      </w:r>
      <w:proofErr w:type="spellEnd"/>
      <w:r w:rsidR="00201D4A" w:rsidRPr="0050413B">
        <w:rPr>
          <w:rFonts w:asciiTheme="majorHAnsi" w:hAnsiTheme="majorHAnsi"/>
          <w:b/>
          <w:bCs/>
        </w:rPr>
        <w:t xml:space="preserve"> Creative Space</w:t>
      </w:r>
      <w:r w:rsidR="00201D4A" w:rsidRPr="0050413B">
        <w:rPr>
          <w:rFonts w:asciiTheme="majorHAnsi" w:hAnsiTheme="majorHAnsi"/>
        </w:rPr>
        <w:t xml:space="preserve">, all'interno del </w:t>
      </w:r>
      <w:proofErr w:type="spellStart"/>
      <w:r w:rsidR="00201D4A" w:rsidRPr="0050413B">
        <w:rPr>
          <w:rFonts w:asciiTheme="majorHAnsi" w:hAnsiTheme="majorHAnsi"/>
          <w:b/>
          <w:bCs/>
        </w:rPr>
        <w:t>London</w:t>
      </w:r>
      <w:proofErr w:type="spellEnd"/>
      <w:r w:rsidR="00201D4A" w:rsidRPr="0050413B">
        <w:rPr>
          <w:rFonts w:asciiTheme="majorHAnsi" w:hAnsiTheme="majorHAnsi"/>
          <w:b/>
          <w:bCs/>
        </w:rPr>
        <w:t xml:space="preserve"> </w:t>
      </w:r>
      <w:proofErr w:type="spellStart"/>
      <w:r w:rsidR="00201D4A" w:rsidRPr="0050413B">
        <w:rPr>
          <w:rFonts w:asciiTheme="majorHAnsi" w:hAnsiTheme="majorHAnsi"/>
          <w:b/>
          <w:bCs/>
        </w:rPr>
        <w:t>Craft</w:t>
      </w:r>
      <w:proofErr w:type="spellEnd"/>
      <w:r w:rsidR="00201D4A" w:rsidRPr="0050413B">
        <w:rPr>
          <w:rFonts w:asciiTheme="majorHAnsi" w:hAnsiTheme="majorHAnsi"/>
          <w:b/>
          <w:bCs/>
        </w:rPr>
        <w:t xml:space="preserve"> Week</w:t>
      </w:r>
      <w:r w:rsidR="00201D4A" w:rsidRPr="0050413B">
        <w:rPr>
          <w:rFonts w:asciiTheme="majorHAnsi" w:hAnsiTheme="majorHAnsi"/>
        </w:rPr>
        <w:t>,</w:t>
      </w:r>
      <w:r w:rsidRPr="0050413B">
        <w:rPr>
          <w:rFonts w:asciiTheme="majorHAnsi" w:hAnsiTheme="majorHAnsi"/>
        </w:rPr>
        <w:t xml:space="preserve"> che mirano a ricreare la magia del Fabriano </w:t>
      </w:r>
      <w:proofErr w:type="spellStart"/>
      <w:r w:rsidRPr="0050413B">
        <w:rPr>
          <w:rFonts w:asciiTheme="majorHAnsi" w:hAnsiTheme="majorHAnsi"/>
        </w:rPr>
        <w:t>Paper</w:t>
      </w:r>
      <w:proofErr w:type="spellEnd"/>
      <w:r w:rsidRPr="0050413B">
        <w:rPr>
          <w:rFonts w:asciiTheme="majorHAnsi" w:hAnsiTheme="majorHAnsi"/>
        </w:rPr>
        <w:t xml:space="preserve"> </w:t>
      </w:r>
      <w:proofErr w:type="spellStart"/>
      <w:r w:rsidRPr="0050413B">
        <w:rPr>
          <w:rFonts w:asciiTheme="majorHAnsi" w:hAnsiTheme="majorHAnsi"/>
        </w:rPr>
        <w:t>Pavilion</w:t>
      </w:r>
      <w:proofErr w:type="spellEnd"/>
      <w:r w:rsidRPr="0050413B">
        <w:rPr>
          <w:rFonts w:asciiTheme="majorHAnsi" w:hAnsiTheme="majorHAnsi"/>
        </w:rPr>
        <w:t xml:space="preserve"> partendo dall'installazione di una selezione di opere su carta: incisioni, filigrane, libri e incontri con gli autori.</w:t>
      </w:r>
    </w:p>
    <w:p w14:paraId="101F0011" w14:textId="77777777" w:rsidR="00D945EA" w:rsidRPr="0050413B" w:rsidRDefault="00D945EA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</w:rPr>
      </w:pPr>
    </w:p>
    <w:p w14:paraId="1E91ADB7" w14:textId="39148B7F" w:rsidR="0050413B" w:rsidRPr="0050413B" w:rsidRDefault="0050413B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</w:rPr>
      </w:pPr>
      <w:r w:rsidRPr="0050413B">
        <w:rPr>
          <w:rFonts w:asciiTheme="majorHAnsi" w:hAnsiTheme="majorHAnsi"/>
        </w:rPr>
        <w:t>Questo è il programma:</w:t>
      </w:r>
    </w:p>
    <w:p w14:paraId="2C896A0A" w14:textId="392FC69B" w:rsidR="00C21DDE" w:rsidRPr="0050413B" w:rsidRDefault="00C21DDE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</w:rPr>
      </w:pPr>
      <w:r w:rsidRPr="0050413B">
        <w:rPr>
          <w:rFonts w:asciiTheme="majorHAnsi" w:hAnsiTheme="majorHAnsi"/>
          <w:b/>
          <w:bCs/>
        </w:rPr>
        <w:t>9-13 maggio 2022</w:t>
      </w:r>
      <w:r w:rsidRPr="0050413B">
        <w:rPr>
          <w:rFonts w:asciiTheme="majorHAnsi" w:hAnsiTheme="majorHAnsi"/>
        </w:rPr>
        <w:t xml:space="preserve"> (</w:t>
      </w:r>
      <w:r w:rsidR="00752453">
        <w:rPr>
          <w:rFonts w:asciiTheme="majorHAnsi" w:hAnsiTheme="majorHAnsi"/>
        </w:rPr>
        <w:t xml:space="preserve">ore </w:t>
      </w:r>
      <w:r w:rsidRPr="0050413B">
        <w:rPr>
          <w:rFonts w:asciiTheme="majorHAnsi" w:hAnsiTheme="majorHAnsi"/>
        </w:rPr>
        <w:t>10-</w:t>
      </w:r>
      <w:r w:rsidR="00752453">
        <w:rPr>
          <w:rFonts w:asciiTheme="majorHAnsi" w:hAnsiTheme="majorHAnsi"/>
        </w:rPr>
        <w:t>16</w:t>
      </w:r>
      <w:r w:rsidRPr="0050413B">
        <w:rPr>
          <w:rFonts w:asciiTheme="majorHAnsi" w:hAnsiTheme="majorHAnsi"/>
        </w:rPr>
        <w:t xml:space="preserve">) </w:t>
      </w:r>
      <w:r w:rsidRPr="0050413B">
        <w:rPr>
          <w:rFonts w:asciiTheme="majorHAnsi" w:hAnsiTheme="majorHAnsi"/>
          <w:b/>
          <w:bCs/>
        </w:rPr>
        <w:t>Mostra</w:t>
      </w:r>
      <w:r w:rsidRPr="0050413B">
        <w:rPr>
          <w:rFonts w:asciiTheme="majorHAnsi" w:hAnsiTheme="majorHAnsi"/>
        </w:rPr>
        <w:t xml:space="preserve">. Si può visitare l'installazione di incisioni e filigrane realizzate per il </w:t>
      </w:r>
      <w:r w:rsidRPr="0050413B">
        <w:rPr>
          <w:rFonts w:asciiTheme="majorHAnsi" w:hAnsiTheme="majorHAnsi"/>
          <w:b/>
          <w:bCs/>
        </w:rPr>
        <w:t xml:space="preserve">Fabriano </w:t>
      </w:r>
      <w:proofErr w:type="spellStart"/>
      <w:r w:rsidRPr="0050413B">
        <w:rPr>
          <w:rFonts w:asciiTheme="majorHAnsi" w:hAnsiTheme="majorHAnsi"/>
          <w:b/>
          <w:bCs/>
        </w:rPr>
        <w:t>Paper</w:t>
      </w:r>
      <w:proofErr w:type="spellEnd"/>
      <w:r w:rsidRPr="0050413B">
        <w:rPr>
          <w:rFonts w:asciiTheme="majorHAnsi" w:hAnsiTheme="majorHAnsi"/>
          <w:b/>
          <w:bCs/>
        </w:rPr>
        <w:t xml:space="preserve"> </w:t>
      </w:r>
      <w:proofErr w:type="spellStart"/>
      <w:r w:rsidRPr="0050413B">
        <w:rPr>
          <w:rFonts w:asciiTheme="majorHAnsi" w:hAnsiTheme="majorHAnsi"/>
          <w:b/>
          <w:bCs/>
        </w:rPr>
        <w:t>Pavilion</w:t>
      </w:r>
      <w:proofErr w:type="spellEnd"/>
      <w:r w:rsidRPr="0050413B">
        <w:rPr>
          <w:rFonts w:asciiTheme="majorHAnsi" w:hAnsiTheme="majorHAnsi"/>
        </w:rPr>
        <w:t xml:space="preserve"> da </w:t>
      </w:r>
      <w:r w:rsidRPr="0050413B">
        <w:rPr>
          <w:rFonts w:asciiTheme="majorHAnsi" w:hAnsiTheme="majorHAnsi"/>
          <w:b/>
          <w:bCs/>
        </w:rPr>
        <w:t>Maria Pina Bentivenga</w:t>
      </w:r>
      <w:r w:rsidRPr="0050413B">
        <w:rPr>
          <w:rFonts w:asciiTheme="majorHAnsi" w:hAnsiTheme="majorHAnsi"/>
        </w:rPr>
        <w:t xml:space="preserve"> e </w:t>
      </w:r>
      <w:r w:rsidRPr="0050413B">
        <w:rPr>
          <w:rFonts w:asciiTheme="majorHAnsi" w:hAnsiTheme="majorHAnsi"/>
          <w:b/>
          <w:bCs/>
        </w:rPr>
        <w:t>Gianna Bentivenga</w:t>
      </w:r>
      <w:r w:rsidR="00D945EA">
        <w:rPr>
          <w:rFonts w:asciiTheme="majorHAnsi" w:hAnsiTheme="majorHAnsi"/>
          <w:b/>
          <w:bCs/>
        </w:rPr>
        <w:t>.</w:t>
      </w:r>
    </w:p>
    <w:p w14:paraId="50EE4C69" w14:textId="117FB595" w:rsidR="00C21DDE" w:rsidRPr="0050413B" w:rsidRDefault="00C21DDE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</w:rPr>
      </w:pPr>
      <w:r w:rsidRPr="0050413B">
        <w:rPr>
          <w:rFonts w:asciiTheme="majorHAnsi" w:hAnsiTheme="majorHAnsi"/>
          <w:b/>
          <w:bCs/>
        </w:rPr>
        <w:t>12 maggio 2022</w:t>
      </w:r>
      <w:r w:rsidRPr="0098190A">
        <w:rPr>
          <w:rFonts w:asciiTheme="majorHAnsi" w:hAnsiTheme="majorHAnsi"/>
        </w:rPr>
        <w:t xml:space="preserve">, </w:t>
      </w:r>
      <w:r w:rsidR="0098190A">
        <w:rPr>
          <w:rFonts w:asciiTheme="majorHAnsi" w:hAnsiTheme="majorHAnsi"/>
        </w:rPr>
        <w:t>(</w:t>
      </w:r>
      <w:r w:rsidRPr="0098190A">
        <w:rPr>
          <w:rFonts w:asciiTheme="majorHAnsi" w:hAnsiTheme="majorHAnsi"/>
        </w:rPr>
        <w:t>ore 18</w:t>
      </w:r>
      <w:r w:rsidR="00752453">
        <w:rPr>
          <w:rFonts w:asciiTheme="majorHAnsi" w:hAnsiTheme="majorHAnsi"/>
        </w:rPr>
        <w:t>-20)</w:t>
      </w:r>
      <w:r w:rsidRPr="0098190A">
        <w:rPr>
          <w:rFonts w:asciiTheme="majorHAnsi" w:hAnsiTheme="majorHAnsi"/>
        </w:rPr>
        <w:t xml:space="preserve"> </w:t>
      </w:r>
      <w:r w:rsidRPr="0050413B">
        <w:rPr>
          <w:rFonts w:asciiTheme="majorHAnsi" w:hAnsiTheme="majorHAnsi"/>
        </w:rPr>
        <w:t xml:space="preserve">- </w:t>
      </w:r>
      <w:r w:rsidRPr="0050413B">
        <w:rPr>
          <w:rFonts w:asciiTheme="majorHAnsi" w:hAnsiTheme="majorHAnsi"/>
          <w:b/>
          <w:bCs/>
        </w:rPr>
        <w:t>Presentazione</w:t>
      </w:r>
      <w:r w:rsidRPr="0050413B">
        <w:rPr>
          <w:rFonts w:asciiTheme="majorHAnsi" w:hAnsiTheme="majorHAnsi"/>
        </w:rPr>
        <w:t xml:space="preserve"> dei libri </w:t>
      </w:r>
      <w:r w:rsidRPr="0050413B">
        <w:rPr>
          <w:rFonts w:asciiTheme="majorHAnsi" w:hAnsiTheme="majorHAnsi"/>
          <w:b/>
          <w:bCs/>
          <w:i/>
          <w:iCs/>
        </w:rPr>
        <w:t>Torri &amp; Muta</w:t>
      </w:r>
      <w:r w:rsidRPr="0050413B">
        <w:rPr>
          <w:rFonts w:asciiTheme="majorHAnsi" w:hAnsiTheme="majorHAnsi"/>
        </w:rPr>
        <w:t xml:space="preserve">, con la presenza del curatore </w:t>
      </w:r>
      <w:r w:rsidRPr="0050413B">
        <w:rPr>
          <w:rFonts w:asciiTheme="majorHAnsi" w:hAnsiTheme="majorHAnsi"/>
          <w:b/>
          <w:bCs/>
        </w:rPr>
        <w:t>Umberto Giovannini</w:t>
      </w:r>
      <w:r w:rsidRPr="0050413B">
        <w:rPr>
          <w:rFonts w:asciiTheme="majorHAnsi" w:hAnsiTheme="majorHAnsi"/>
        </w:rPr>
        <w:t xml:space="preserve">, delle artiste </w:t>
      </w:r>
      <w:r w:rsidRPr="0050413B">
        <w:rPr>
          <w:rFonts w:asciiTheme="majorHAnsi" w:hAnsiTheme="majorHAnsi"/>
          <w:b/>
          <w:bCs/>
        </w:rPr>
        <w:t>Maria Pina Bentivenga</w:t>
      </w:r>
      <w:r w:rsidRPr="0050413B">
        <w:rPr>
          <w:rFonts w:asciiTheme="majorHAnsi" w:hAnsiTheme="majorHAnsi"/>
        </w:rPr>
        <w:t xml:space="preserve"> e </w:t>
      </w:r>
      <w:r w:rsidRPr="0050413B">
        <w:rPr>
          <w:rFonts w:asciiTheme="majorHAnsi" w:hAnsiTheme="majorHAnsi"/>
          <w:b/>
          <w:bCs/>
        </w:rPr>
        <w:t>Gianna Bentivenga</w:t>
      </w:r>
      <w:r w:rsidRPr="0050413B">
        <w:rPr>
          <w:rFonts w:asciiTheme="majorHAnsi" w:hAnsiTheme="majorHAnsi"/>
        </w:rPr>
        <w:t xml:space="preserve"> e di </w:t>
      </w:r>
      <w:r w:rsidRPr="0050413B">
        <w:rPr>
          <w:rFonts w:asciiTheme="majorHAnsi" w:hAnsiTheme="majorHAnsi"/>
          <w:b/>
          <w:bCs/>
        </w:rPr>
        <w:t xml:space="preserve">Michela </w:t>
      </w:r>
      <w:proofErr w:type="spellStart"/>
      <w:r w:rsidRPr="0050413B">
        <w:rPr>
          <w:rFonts w:asciiTheme="majorHAnsi" w:hAnsiTheme="majorHAnsi"/>
          <w:b/>
          <w:bCs/>
        </w:rPr>
        <w:t>Becchis</w:t>
      </w:r>
      <w:proofErr w:type="spellEnd"/>
      <w:r w:rsidRPr="0050413B">
        <w:rPr>
          <w:rFonts w:asciiTheme="majorHAnsi" w:hAnsiTheme="majorHAnsi"/>
        </w:rPr>
        <w:t xml:space="preserve"> autr</w:t>
      </w:r>
      <w:r w:rsidR="00C33D96" w:rsidRPr="0050413B">
        <w:rPr>
          <w:rFonts w:asciiTheme="majorHAnsi" w:hAnsiTheme="majorHAnsi"/>
        </w:rPr>
        <w:t>ic</w:t>
      </w:r>
      <w:r w:rsidRPr="0050413B">
        <w:rPr>
          <w:rFonts w:asciiTheme="majorHAnsi" w:hAnsiTheme="majorHAnsi"/>
        </w:rPr>
        <w:t>e dei testi critici.</w:t>
      </w:r>
    </w:p>
    <w:p w14:paraId="1CDA1922" w14:textId="0D870008" w:rsidR="00604DDC" w:rsidRDefault="00C21DDE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</w:rPr>
      </w:pPr>
      <w:r w:rsidRPr="0050413B">
        <w:rPr>
          <w:rFonts w:asciiTheme="majorHAnsi" w:hAnsiTheme="majorHAnsi"/>
          <w:b/>
          <w:bCs/>
        </w:rPr>
        <w:t>12-13 maggio 2022</w:t>
      </w:r>
      <w:r w:rsidRPr="0050413B">
        <w:rPr>
          <w:rFonts w:asciiTheme="majorHAnsi" w:hAnsiTheme="majorHAnsi"/>
        </w:rPr>
        <w:t xml:space="preserve"> (ore 16-18) - </w:t>
      </w:r>
      <w:r w:rsidRPr="0050413B">
        <w:rPr>
          <w:rFonts w:asciiTheme="majorHAnsi" w:hAnsiTheme="majorHAnsi"/>
          <w:b/>
          <w:bCs/>
        </w:rPr>
        <w:t>Performance</w:t>
      </w:r>
      <w:r w:rsidRPr="0050413B">
        <w:rPr>
          <w:rFonts w:asciiTheme="majorHAnsi" w:hAnsiTheme="majorHAnsi"/>
        </w:rPr>
        <w:t xml:space="preserve">. Realizzazione dal vivo di una doppia scenografia, a cura delle artiste </w:t>
      </w:r>
      <w:r w:rsidRPr="0050413B">
        <w:rPr>
          <w:rFonts w:asciiTheme="majorHAnsi" w:hAnsiTheme="majorHAnsi"/>
          <w:b/>
          <w:bCs/>
        </w:rPr>
        <w:t>Gianna Bentivenga</w:t>
      </w:r>
      <w:r w:rsidRPr="0050413B">
        <w:rPr>
          <w:rFonts w:asciiTheme="majorHAnsi" w:hAnsiTheme="majorHAnsi"/>
        </w:rPr>
        <w:t xml:space="preserve"> e </w:t>
      </w:r>
      <w:r w:rsidRPr="0050413B">
        <w:rPr>
          <w:rFonts w:asciiTheme="majorHAnsi" w:hAnsiTheme="majorHAnsi"/>
          <w:b/>
          <w:bCs/>
        </w:rPr>
        <w:t>Maria Pina Bentivenga</w:t>
      </w:r>
      <w:r w:rsidRPr="0050413B">
        <w:rPr>
          <w:rFonts w:asciiTheme="majorHAnsi" w:hAnsiTheme="majorHAnsi"/>
        </w:rPr>
        <w:t>.</w:t>
      </w:r>
    </w:p>
    <w:p w14:paraId="0F18F7B2" w14:textId="77777777" w:rsidR="0050413B" w:rsidRPr="0050413B" w:rsidRDefault="0050413B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-356"/>
        <w:rPr>
          <w:rFonts w:asciiTheme="majorHAnsi" w:hAnsiTheme="majorHAnsi"/>
        </w:rPr>
      </w:pPr>
    </w:p>
    <w:p w14:paraId="70C79D39" w14:textId="6D7B951E" w:rsidR="00604DDC" w:rsidRPr="0009157A" w:rsidRDefault="00604DDC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lang w:val="en-GB"/>
        </w:rPr>
      </w:pPr>
      <w:proofErr w:type="spellStart"/>
      <w:r w:rsidRPr="0009157A">
        <w:rPr>
          <w:rFonts w:asciiTheme="majorHAnsi" w:hAnsiTheme="majorHAnsi"/>
          <w:b/>
          <w:bCs/>
          <w:lang w:val="en-GB"/>
        </w:rPr>
        <w:t>Fedrigoni</w:t>
      </w:r>
      <w:proofErr w:type="spellEnd"/>
      <w:r w:rsidRPr="0009157A">
        <w:rPr>
          <w:rFonts w:asciiTheme="majorHAnsi" w:hAnsiTheme="majorHAnsi"/>
          <w:b/>
          <w:bCs/>
          <w:lang w:val="en-GB"/>
        </w:rPr>
        <w:t xml:space="preserve"> Paper</w:t>
      </w:r>
      <w:r w:rsidR="0050413B">
        <w:rPr>
          <w:rFonts w:asciiTheme="majorHAnsi" w:hAnsiTheme="majorHAnsi"/>
          <w:lang w:val="en-GB"/>
        </w:rPr>
        <w:t xml:space="preserve">, </w:t>
      </w:r>
      <w:r w:rsidRPr="0009157A">
        <w:rPr>
          <w:rFonts w:asciiTheme="majorHAnsi" w:hAnsiTheme="majorHAnsi"/>
          <w:lang w:val="en-GB"/>
        </w:rPr>
        <w:t>67 Clerkenwell Rd, London</w:t>
      </w:r>
      <w:r w:rsidR="00C33D96" w:rsidRPr="0050413B">
        <w:rPr>
          <w:rFonts w:asciiTheme="majorHAnsi" w:hAnsiTheme="majorHAnsi"/>
          <w:lang w:val="en-GB"/>
        </w:rPr>
        <w:t>,</w:t>
      </w:r>
      <w:r w:rsidRPr="0009157A">
        <w:rPr>
          <w:rFonts w:asciiTheme="majorHAnsi" w:hAnsiTheme="majorHAnsi"/>
          <w:lang w:val="en-GB"/>
        </w:rPr>
        <w:t xml:space="preserve"> EC1R 5BL</w:t>
      </w:r>
    </w:p>
    <w:p w14:paraId="34E77BB5" w14:textId="65AC66D0" w:rsidR="00604DDC" w:rsidRPr="004E6248" w:rsidRDefault="00A037BD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lang w:val="en-GB"/>
        </w:rPr>
      </w:pPr>
      <w:hyperlink r:id="rId8">
        <w:r w:rsidR="00604DDC" w:rsidRPr="004E6248">
          <w:rPr>
            <w:rStyle w:val="Hyperlink"/>
            <w:rFonts w:asciiTheme="majorHAnsi" w:hAnsiTheme="majorHAnsi"/>
            <w:u w:val="none"/>
            <w:lang w:val="en-GB"/>
          </w:rPr>
          <w:t>https://paper.fedrigoni.com/gbr/</w:t>
        </w:r>
      </w:hyperlink>
      <w:r w:rsidR="00604DDC" w:rsidRPr="004E6248">
        <w:rPr>
          <w:rFonts w:asciiTheme="majorHAnsi" w:hAnsiTheme="majorHAnsi"/>
          <w:lang w:val="en-GB"/>
        </w:rPr>
        <w:t xml:space="preserve"> </w:t>
      </w:r>
    </w:p>
    <w:p w14:paraId="21F12E01" w14:textId="3BC34C98" w:rsidR="000911F1" w:rsidRDefault="000911F1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lang w:val="en-GB"/>
        </w:rPr>
      </w:pPr>
      <w:r w:rsidRPr="000911F1">
        <w:rPr>
          <w:rFonts w:asciiTheme="majorHAnsi" w:hAnsiTheme="majorHAnsi"/>
          <w:lang w:val="en-GB"/>
        </w:rPr>
        <w:t>https://www.londoncraftweek.com/events/torri-muta-for-fabriano-paper-pavilion/</w:t>
      </w:r>
    </w:p>
    <w:p w14:paraId="4E5E3EC8" w14:textId="3AD530A1" w:rsidR="000911F1" w:rsidRPr="0009157A" w:rsidRDefault="000911F1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lang w:val="en-GB"/>
        </w:rPr>
      </w:pPr>
      <w:r w:rsidRPr="000911F1">
        <w:rPr>
          <w:rFonts w:asciiTheme="majorHAnsi" w:hAnsiTheme="majorHAnsi"/>
          <w:lang w:val="en-GB"/>
        </w:rPr>
        <w:t>www.opificiodellarosa.org</w:t>
      </w:r>
    </w:p>
    <w:p w14:paraId="1B713808" w14:textId="617F56BB" w:rsidR="003A553B" w:rsidRPr="0050413B" w:rsidRDefault="003A553B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</w:rPr>
      </w:pPr>
    </w:p>
    <w:p w14:paraId="6D2F3D3D" w14:textId="4821FE06" w:rsidR="003A553B" w:rsidRPr="0050413B" w:rsidRDefault="00C33D96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</w:rPr>
      </w:pPr>
      <w:r w:rsidRPr="0050413B">
        <w:rPr>
          <w:rFonts w:asciiTheme="majorHAnsi" w:hAnsiTheme="majorHAnsi"/>
          <w:b/>
          <w:bCs/>
        </w:rPr>
        <w:t>PROGETTO EDITORIALE</w:t>
      </w:r>
      <w:r w:rsidRPr="0050413B">
        <w:rPr>
          <w:rFonts w:asciiTheme="majorHAnsi" w:hAnsiTheme="majorHAnsi"/>
          <w:b/>
          <w:bCs/>
          <w:i/>
          <w:iCs/>
        </w:rPr>
        <w:t xml:space="preserve"> TORRI &amp; MUTA</w:t>
      </w:r>
    </w:p>
    <w:p w14:paraId="00036D4F" w14:textId="028257A9" w:rsidR="003E7629" w:rsidRPr="0050413B" w:rsidRDefault="00E32987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</w:rPr>
      </w:pPr>
      <w:r w:rsidRPr="0050413B">
        <w:rPr>
          <w:rFonts w:asciiTheme="majorHAnsi" w:hAnsiTheme="majorHAnsi"/>
          <w:i/>
          <w:iCs/>
        </w:rPr>
        <w:t>Torri &amp; Muta</w:t>
      </w:r>
      <w:r w:rsidRPr="0050413B">
        <w:rPr>
          <w:rFonts w:asciiTheme="majorHAnsi" w:hAnsiTheme="majorHAnsi"/>
        </w:rPr>
        <w:t xml:space="preserve"> </w:t>
      </w:r>
      <w:r w:rsidR="00BA39D8" w:rsidRPr="0050413B">
        <w:rPr>
          <w:rFonts w:asciiTheme="majorHAnsi" w:hAnsiTheme="majorHAnsi"/>
        </w:rPr>
        <w:t>è una</w:t>
      </w:r>
      <w:r w:rsidR="009422A9" w:rsidRPr="0050413B">
        <w:rPr>
          <w:rFonts w:asciiTheme="majorHAnsi" w:hAnsiTheme="majorHAnsi"/>
        </w:rPr>
        <w:t xml:space="preserve"> doppia pubblicazione curata da </w:t>
      </w:r>
      <w:r w:rsidR="009422A9" w:rsidRPr="0050413B">
        <w:rPr>
          <w:rFonts w:asciiTheme="majorHAnsi" w:hAnsiTheme="majorHAnsi"/>
          <w:b/>
          <w:bCs/>
        </w:rPr>
        <w:t>Umberto Giovannini</w:t>
      </w:r>
      <w:r w:rsidR="009422A9" w:rsidRPr="0050413B">
        <w:rPr>
          <w:rFonts w:asciiTheme="majorHAnsi" w:hAnsiTheme="majorHAnsi"/>
        </w:rPr>
        <w:t>,</w:t>
      </w:r>
      <w:r w:rsidR="00C00E84" w:rsidRPr="0050413B">
        <w:rPr>
          <w:rFonts w:asciiTheme="majorHAnsi" w:hAnsiTheme="majorHAnsi"/>
        </w:rPr>
        <w:t xml:space="preserve"> </w:t>
      </w:r>
      <w:r w:rsidR="003E7629" w:rsidRPr="0050413B">
        <w:rPr>
          <w:rFonts w:asciiTheme="majorHAnsi" w:hAnsiTheme="majorHAnsi"/>
        </w:rPr>
        <w:t>che documenta il lavoro de</w:t>
      </w:r>
      <w:r w:rsidR="00615753" w:rsidRPr="0050413B">
        <w:rPr>
          <w:rFonts w:asciiTheme="majorHAnsi" w:hAnsiTheme="majorHAnsi"/>
        </w:rPr>
        <w:t>lle</w:t>
      </w:r>
      <w:r w:rsidR="003E7629" w:rsidRPr="0050413B">
        <w:rPr>
          <w:rFonts w:asciiTheme="majorHAnsi" w:hAnsiTheme="majorHAnsi"/>
        </w:rPr>
        <w:t xml:space="preserve"> artist</w:t>
      </w:r>
      <w:r w:rsidR="00615753" w:rsidRPr="0050413B">
        <w:rPr>
          <w:rFonts w:asciiTheme="majorHAnsi" w:hAnsiTheme="majorHAnsi"/>
        </w:rPr>
        <w:t>e</w:t>
      </w:r>
      <w:r w:rsidR="003E7629" w:rsidRPr="0050413B">
        <w:rPr>
          <w:rFonts w:asciiTheme="majorHAnsi" w:hAnsiTheme="majorHAnsi"/>
        </w:rPr>
        <w:t xml:space="preserve"> </w:t>
      </w:r>
      <w:r w:rsidR="003E7629" w:rsidRPr="0050413B">
        <w:rPr>
          <w:rFonts w:asciiTheme="majorHAnsi" w:hAnsiTheme="majorHAnsi"/>
          <w:b/>
          <w:bCs/>
        </w:rPr>
        <w:t>Maria Pina Bentivenga</w:t>
      </w:r>
      <w:r w:rsidR="006876D3" w:rsidRPr="0050413B">
        <w:rPr>
          <w:rFonts w:asciiTheme="majorHAnsi" w:hAnsiTheme="majorHAnsi"/>
          <w:b/>
          <w:bCs/>
        </w:rPr>
        <w:t xml:space="preserve"> </w:t>
      </w:r>
      <w:r w:rsidR="006876D3" w:rsidRPr="0050413B">
        <w:rPr>
          <w:rFonts w:asciiTheme="majorHAnsi" w:hAnsiTheme="majorHAnsi"/>
        </w:rPr>
        <w:t xml:space="preserve">(progetto </w:t>
      </w:r>
      <w:r w:rsidR="006876D3" w:rsidRPr="0050413B">
        <w:rPr>
          <w:rFonts w:asciiTheme="majorHAnsi" w:hAnsiTheme="majorHAnsi"/>
          <w:i/>
          <w:iCs/>
        </w:rPr>
        <w:t>Torri</w:t>
      </w:r>
      <w:r w:rsidR="006876D3" w:rsidRPr="0050413B">
        <w:rPr>
          <w:rFonts w:asciiTheme="majorHAnsi" w:hAnsiTheme="majorHAnsi"/>
        </w:rPr>
        <w:t>)</w:t>
      </w:r>
      <w:r w:rsidR="003E7629" w:rsidRPr="0050413B">
        <w:rPr>
          <w:rFonts w:asciiTheme="majorHAnsi" w:hAnsiTheme="majorHAnsi"/>
        </w:rPr>
        <w:t xml:space="preserve">, </w:t>
      </w:r>
      <w:r w:rsidR="003E7629" w:rsidRPr="0050413B">
        <w:rPr>
          <w:rFonts w:asciiTheme="majorHAnsi" w:hAnsiTheme="majorHAnsi"/>
          <w:b/>
          <w:bCs/>
        </w:rPr>
        <w:t>Gianna Bentivenga</w:t>
      </w:r>
      <w:r w:rsidR="006876D3" w:rsidRPr="0050413B">
        <w:rPr>
          <w:rFonts w:asciiTheme="majorHAnsi" w:hAnsiTheme="majorHAnsi"/>
          <w:b/>
          <w:bCs/>
        </w:rPr>
        <w:t xml:space="preserve"> </w:t>
      </w:r>
      <w:r w:rsidR="006876D3" w:rsidRPr="0050413B">
        <w:rPr>
          <w:rFonts w:asciiTheme="majorHAnsi" w:hAnsiTheme="majorHAnsi"/>
        </w:rPr>
        <w:t xml:space="preserve">(progetto </w:t>
      </w:r>
      <w:r w:rsidR="006876D3" w:rsidRPr="0050413B">
        <w:rPr>
          <w:rFonts w:asciiTheme="majorHAnsi" w:hAnsiTheme="majorHAnsi"/>
          <w:i/>
          <w:iCs/>
        </w:rPr>
        <w:t>Muta</w:t>
      </w:r>
      <w:r w:rsidR="006876D3" w:rsidRPr="0050413B">
        <w:rPr>
          <w:rFonts w:asciiTheme="majorHAnsi" w:hAnsiTheme="majorHAnsi"/>
        </w:rPr>
        <w:t>)</w:t>
      </w:r>
      <w:r w:rsidR="003E7629" w:rsidRPr="0050413B">
        <w:rPr>
          <w:rFonts w:asciiTheme="majorHAnsi" w:hAnsiTheme="majorHAnsi"/>
        </w:rPr>
        <w:t xml:space="preserve"> per il Fabriano </w:t>
      </w:r>
      <w:proofErr w:type="spellStart"/>
      <w:r w:rsidR="003E7629" w:rsidRPr="0050413B">
        <w:rPr>
          <w:rFonts w:asciiTheme="majorHAnsi" w:hAnsiTheme="majorHAnsi"/>
        </w:rPr>
        <w:t>Paper</w:t>
      </w:r>
      <w:proofErr w:type="spellEnd"/>
      <w:r w:rsidR="003E7629" w:rsidRPr="0050413B">
        <w:rPr>
          <w:rFonts w:asciiTheme="majorHAnsi" w:hAnsiTheme="majorHAnsi"/>
        </w:rPr>
        <w:t xml:space="preserve"> </w:t>
      </w:r>
      <w:proofErr w:type="spellStart"/>
      <w:r w:rsidR="003E7629" w:rsidRPr="0050413B">
        <w:rPr>
          <w:rFonts w:asciiTheme="majorHAnsi" w:hAnsiTheme="majorHAnsi"/>
        </w:rPr>
        <w:t>Pavilion</w:t>
      </w:r>
      <w:proofErr w:type="spellEnd"/>
      <w:r w:rsidR="0089634F" w:rsidRPr="0050413B">
        <w:rPr>
          <w:rFonts w:asciiTheme="majorHAnsi" w:hAnsiTheme="majorHAnsi"/>
        </w:rPr>
        <w:t>.</w:t>
      </w:r>
    </w:p>
    <w:p w14:paraId="0E40619F" w14:textId="5B5641B8" w:rsidR="006876D3" w:rsidRPr="0050413B" w:rsidRDefault="006876D3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</w:rPr>
      </w:pPr>
      <w:r w:rsidRPr="0050413B">
        <w:rPr>
          <w:rFonts w:asciiTheme="majorHAnsi" w:hAnsiTheme="majorHAnsi"/>
        </w:rPr>
        <w:t>Il progetto editoriale</w:t>
      </w:r>
      <w:r w:rsidRPr="0050413B">
        <w:rPr>
          <w:rFonts w:asciiTheme="majorHAnsi" w:hAnsiTheme="majorHAnsi"/>
          <w:i/>
          <w:iCs/>
        </w:rPr>
        <w:t xml:space="preserve"> Torri &amp; Muta</w:t>
      </w:r>
      <w:r w:rsidRPr="0050413B">
        <w:rPr>
          <w:rFonts w:asciiTheme="majorHAnsi" w:hAnsiTheme="majorHAnsi"/>
        </w:rPr>
        <w:t xml:space="preserve"> si basa sull'idea del libro d'artista in cui è il contenuto che plasma il contenitore</w:t>
      </w:r>
      <w:r w:rsidR="003C58E1">
        <w:rPr>
          <w:rFonts w:asciiTheme="majorHAnsi" w:hAnsiTheme="majorHAnsi"/>
        </w:rPr>
        <w:t>: l</w:t>
      </w:r>
      <w:r w:rsidR="00C065C8" w:rsidRPr="0050413B">
        <w:rPr>
          <w:rFonts w:asciiTheme="majorHAnsi" w:hAnsiTheme="majorHAnsi"/>
        </w:rPr>
        <w:t xml:space="preserve">'artigianalità del lavoro, l'uso dei materiali e </w:t>
      </w:r>
      <w:r w:rsidRPr="0050413B">
        <w:rPr>
          <w:rFonts w:asciiTheme="majorHAnsi" w:hAnsiTheme="majorHAnsi"/>
        </w:rPr>
        <w:t>le carte utilizzate</w:t>
      </w:r>
      <w:r w:rsidR="00EC070E" w:rsidRPr="0050413B">
        <w:rPr>
          <w:rFonts w:asciiTheme="majorHAnsi" w:hAnsiTheme="majorHAnsi"/>
        </w:rPr>
        <w:t>,</w:t>
      </w:r>
      <w:r w:rsidRPr="0050413B">
        <w:rPr>
          <w:rFonts w:asciiTheme="majorHAnsi" w:hAnsiTheme="majorHAnsi"/>
        </w:rPr>
        <w:t xml:space="preserve"> tengono conto di una costruzione narrativa interna </w:t>
      </w:r>
      <w:r w:rsidR="0096532C" w:rsidRPr="0050413B">
        <w:rPr>
          <w:rFonts w:asciiTheme="majorHAnsi" w:hAnsiTheme="majorHAnsi"/>
        </w:rPr>
        <w:t>che, nei due anni di lavoro di preparazione</w:t>
      </w:r>
      <w:r w:rsidR="003C58E1">
        <w:rPr>
          <w:rFonts w:asciiTheme="majorHAnsi" w:hAnsiTheme="majorHAnsi"/>
        </w:rPr>
        <w:t>,</w:t>
      </w:r>
      <w:r w:rsidR="0096532C" w:rsidRPr="0050413B">
        <w:rPr>
          <w:rFonts w:asciiTheme="majorHAnsi" w:hAnsiTheme="majorHAnsi"/>
        </w:rPr>
        <w:t xml:space="preserve"> ha </w:t>
      </w:r>
      <w:r w:rsidR="00FE30C5" w:rsidRPr="0050413B">
        <w:rPr>
          <w:rFonts w:asciiTheme="majorHAnsi" w:hAnsiTheme="majorHAnsi"/>
        </w:rPr>
        <w:t xml:space="preserve">suggerito </w:t>
      </w:r>
      <w:r w:rsidR="0096532C" w:rsidRPr="0050413B">
        <w:rPr>
          <w:rFonts w:asciiTheme="majorHAnsi" w:hAnsiTheme="majorHAnsi"/>
        </w:rPr>
        <w:t xml:space="preserve">approcci sperimentali </w:t>
      </w:r>
      <w:r w:rsidR="003C58E1">
        <w:rPr>
          <w:rFonts w:asciiTheme="majorHAnsi" w:hAnsiTheme="majorHAnsi"/>
        </w:rPr>
        <w:t>che hanno</w:t>
      </w:r>
      <w:r w:rsidRPr="0050413B">
        <w:rPr>
          <w:rFonts w:asciiTheme="majorHAnsi" w:hAnsiTheme="majorHAnsi"/>
        </w:rPr>
        <w:t xml:space="preserve"> </w:t>
      </w:r>
      <w:r w:rsidR="00FE30C5" w:rsidRPr="0050413B">
        <w:rPr>
          <w:rFonts w:asciiTheme="majorHAnsi" w:hAnsiTheme="majorHAnsi"/>
        </w:rPr>
        <w:t xml:space="preserve">contemplato </w:t>
      </w:r>
      <w:r w:rsidRPr="0050413B">
        <w:rPr>
          <w:rFonts w:asciiTheme="majorHAnsi" w:hAnsiTheme="majorHAnsi"/>
        </w:rPr>
        <w:t>l'utilizzo di carte non create per l'editoria.</w:t>
      </w:r>
      <w:r w:rsidR="00EC070E" w:rsidRPr="0050413B">
        <w:rPr>
          <w:rFonts w:asciiTheme="majorHAnsi" w:hAnsiTheme="majorHAnsi"/>
        </w:rPr>
        <w:t xml:space="preserve"> </w:t>
      </w:r>
    </w:p>
    <w:p w14:paraId="56EDD6D2" w14:textId="635BAD30" w:rsidR="006876D3" w:rsidRPr="0050413B" w:rsidRDefault="006876D3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</w:rPr>
      </w:pPr>
      <w:r w:rsidRPr="0050413B">
        <w:rPr>
          <w:rFonts w:asciiTheme="majorHAnsi" w:hAnsiTheme="majorHAnsi"/>
        </w:rPr>
        <w:t>Ci sono sezioni diverse per ogni libro con i progetti, le opere realizzate e la documentazione fotografica delle installazioni</w:t>
      </w:r>
      <w:r w:rsidR="00836F03" w:rsidRPr="0050413B">
        <w:rPr>
          <w:rFonts w:asciiTheme="majorHAnsi" w:hAnsiTheme="majorHAnsi"/>
        </w:rPr>
        <w:t xml:space="preserve"> </w:t>
      </w:r>
      <w:r w:rsidR="00D61870" w:rsidRPr="0050413B">
        <w:rPr>
          <w:rFonts w:asciiTheme="majorHAnsi" w:hAnsiTheme="majorHAnsi"/>
        </w:rPr>
        <w:t xml:space="preserve">di </w:t>
      </w:r>
      <w:r w:rsidR="00D61870" w:rsidRPr="0050413B">
        <w:rPr>
          <w:rFonts w:asciiTheme="majorHAnsi" w:hAnsiTheme="majorHAnsi"/>
          <w:b/>
          <w:bCs/>
        </w:rPr>
        <w:t>Ilaria Costanzo</w:t>
      </w:r>
      <w:r w:rsidR="00D61870" w:rsidRPr="0050413B">
        <w:rPr>
          <w:rFonts w:asciiTheme="majorHAnsi" w:hAnsiTheme="majorHAnsi"/>
        </w:rPr>
        <w:t xml:space="preserve"> e </w:t>
      </w:r>
      <w:r w:rsidR="00D61870" w:rsidRPr="0050413B">
        <w:rPr>
          <w:rFonts w:asciiTheme="majorHAnsi" w:hAnsiTheme="majorHAnsi"/>
          <w:b/>
          <w:bCs/>
        </w:rPr>
        <w:t>Jacopo Nanni Bartolucci</w:t>
      </w:r>
      <w:r w:rsidR="00D61870" w:rsidRPr="0050413B">
        <w:rPr>
          <w:rFonts w:asciiTheme="majorHAnsi" w:hAnsiTheme="majorHAnsi"/>
        </w:rPr>
        <w:t>.</w:t>
      </w:r>
    </w:p>
    <w:p w14:paraId="7D5709C1" w14:textId="23C8FDF1" w:rsidR="006876D3" w:rsidRPr="0050413B" w:rsidRDefault="006876D3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</w:rPr>
      </w:pPr>
      <w:r w:rsidRPr="0050413B">
        <w:rPr>
          <w:rFonts w:asciiTheme="majorHAnsi" w:hAnsiTheme="majorHAnsi"/>
        </w:rPr>
        <w:t>I libri sono stati stampati in Italia, in 700 copie numerate rilegat</w:t>
      </w:r>
      <w:r w:rsidR="00C85C5C">
        <w:rPr>
          <w:rFonts w:asciiTheme="majorHAnsi" w:hAnsiTheme="majorHAnsi"/>
        </w:rPr>
        <w:t>e</w:t>
      </w:r>
      <w:r w:rsidRPr="0050413B">
        <w:rPr>
          <w:rFonts w:asciiTheme="majorHAnsi" w:hAnsiTheme="majorHAnsi"/>
        </w:rPr>
        <w:t xml:space="preserve"> artigianalmente.</w:t>
      </w:r>
    </w:p>
    <w:p w14:paraId="1A92644E" w14:textId="7D1EC7D8" w:rsidR="006243E3" w:rsidRPr="0050413B" w:rsidRDefault="006243E3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</w:rPr>
      </w:pPr>
    </w:p>
    <w:p w14:paraId="0EF442B9" w14:textId="593225D6" w:rsidR="006243E3" w:rsidRPr="0050413B" w:rsidRDefault="00615753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b/>
          <w:bCs/>
          <w:u w:color="000000"/>
        </w:rPr>
      </w:pPr>
      <w:r w:rsidRPr="0050413B">
        <w:rPr>
          <w:rFonts w:asciiTheme="majorHAnsi" w:hAnsiTheme="majorHAnsi"/>
          <w:b/>
          <w:bCs/>
          <w:i/>
          <w:iCs/>
          <w:u w:color="000000"/>
        </w:rPr>
        <w:t>FABRIANO PAPER PAVILION</w:t>
      </w:r>
      <w:r w:rsidRPr="0050413B">
        <w:rPr>
          <w:rFonts w:asciiTheme="majorHAnsi" w:hAnsiTheme="majorHAnsi"/>
          <w:b/>
          <w:bCs/>
          <w:u w:color="000000"/>
        </w:rPr>
        <w:t xml:space="preserve"> </w:t>
      </w:r>
    </w:p>
    <w:p w14:paraId="24E6C3B4" w14:textId="227AD872" w:rsidR="005A1206" w:rsidRPr="0050413B" w:rsidRDefault="005A1206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eastAsia="Arial" w:hAnsiTheme="majorHAnsi" w:cs="Arial"/>
          <w:u w:color="000000"/>
        </w:rPr>
      </w:pPr>
      <w:r w:rsidRPr="0050413B">
        <w:rPr>
          <w:rFonts w:asciiTheme="majorHAnsi" w:hAnsiTheme="majorHAnsi"/>
          <w:u w:color="000000"/>
        </w:rPr>
        <w:t xml:space="preserve">Il </w:t>
      </w:r>
      <w:r w:rsidRPr="0050413B">
        <w:rPr>
          <w:rFonts w:asciiTheme="majorHAnsi" w:hAnsiTheme="majorHAnsi"/>
          <w:i/>
          <w:iCs/>
          <w:u w:color="000000"/>
        </w:rPr>
        <w:t xml:space="preserve">Fabriano </w:t>
      </w:r>
      <w:proofErr w:type="spellStart"/>
      <w:r w:rsidRPr="0050413B">
        <w:rPr>
          <w:rFonts w:asciiTheme="majorHAnsi" w:hAnsiTheme="majorHAnsi"/>
          <w:i/>
          <w:iCs/>
          <w:u w:color="000000"/>
        </w:rPr>
        <w:t>Paper</w:t>
      </w:r>
      <w:proofErr w:type="spellEnd"/>
      <w:r w:rsidRPr="0050413B">
        <w:rPr>
          <w:rFonts w:asciiTheme="majorHAnsi" w:hAnsiTheme="majorHAnsi"/>
          <w:i/>
          <w:iCs/>
          <w:u w:color="000000"/>
        </w:rPr>
        <w:t xml:space="preserve"> </w:t>
      </w:r>
      <w:proofErr w:type="spellStart"/>
      <w:r w:rsidRPr="0050413B">
        <w:rPr>
          <w:rFonts w:asciiTheme="majorHAnsi" w:hAnsiTheme="majorHAnsi"/>
          <w:i/>
          <w:iCs/>
          <w:u w:color="000000"/>
        </w:rPr>
        <w:t>Pavilion</w:t>
      </w:r>
      <w:proofErr w:type="spellEnd"/>
      <w:r w:rsidRPr="0050413B">
        <w:rPr>
          <w:rFonts w:asciiTheme="majorHAnsi" w:hAnsiTheme="majorHAnsi"/>
          <w:u w:color="000000"/>
        </w:rPr>
        <w:t xml:space="preserve"> </w:t>
      </w:r>
      <w:r w:rsidR="00CA094A" w:rsidRPr="0050413B">
        <w:rPr>
          <w:rFonts w:asciiTheme="majorHAnsi" w:hAnsiTheme="majorHAnsi"/>
          <w:u w:color="000000"/>
        </w:rPr>
        <w:t>è</w:t>
      </w:r>
      <w:r w:rsidR="00D8620C" w:rsidRPr="0050413B">
        <w:rPr>
          <w:rFonts w:asciiTheme="majorHAnsi" w:hAnsiTheme="majorHAnsi"/>
          <w:u w:color="000000"/>
        </w:rPr>
        <w:t xml:space="preserve"> nato come installazione temporanea nel</w:t>
      </w:r>
      <w:r w:rsidRPr="0050413B">
        <w:rPr>
          <w:rFonts w:asciiTheme="majorHAnsi" w:hAnsiTheme="majorHAnsi"/>
          <w:u w:color="000000"/>
        </w:rPr>
        <w:t xml:space="preserve"> Complesso storico delle Cartiere </w:t>
      </w:r>
      <w:proofErr w:type="spellStart"/>
      <w:r w:rsidRPr="0050413B">
        <w:rPr>
          <w:rFonts w:asciiTheme="majorHAnsi" w:hAnsiTheme="majorHAnsi"/>
          <w:u w:color="000000"/>
        </w:rPr>
        <w:t>Miliani</w:t>
      </w:r>
      <w:proofErr w:type="spellEnd"/>
      <w:r w:rsidR="00735FD5" w:rsidRPr="0050413B">
        <w:rPr>
          <w:rFonts w:asciiTheme="majorHAnsi" w:hAnsiTheme="majorHAnsi"/>
          <w:u w:color="000000"/>
        </w:rPr>
        <w:t xml:space="preserve">, pensata come </w:t>
      </w:r>
      <w:r w:rsidRPr="0050413B">
        <w:rPr>
          <w:rFonts w:asciiTheme="majorHAnsi" w:hAnsiTheme="majorHAnsi"/>
          <w:u w:color="000000"/>
        </w:rPr>
        <w:t>un viaggio poetico all'interno del mondo della carta e della cartiera.</w:t>
      </w:r>
      <w:r w:rsidR="000B2A52" w:rsidRPr="0050413B">
        <w:rPr>
          <w:rFonts w:asciiTheme="majorHAnsi" w:hAnsiTheme="majorHAnsi"/>
        </w:rPr>
        <w:t xml:space="preserve"> Il progetto site-</w:t>
      </w:r>
      <w:proofErr w:type="spellStart"/>
      <w:r w:rsidR="000B2A52" w:rsidRPr="0050413B">
        <w:rPr>
          <w:rFonts w:asciiTheme="majorHAnsi" w:hAnsiTheme="majorHAnsi"/>
        </w:rPr>
        <w:t>specific</w:t>
      </w:r>
      <w:proofErr w:type="spellEnd"/>
      <w:r w:rsidR="000B2A52" w:rsidRPr="0050413B">
        <w:rPr>
          <w:rFonts w:asciiTheme="majorHAnsi" w:hAnsiTheme="majorHAnsi"/>
        </w:rPr>
        <w:t xml:space="preserve"> è stato commissionato da Fondazione </w:t>
      </w:r>
      <w:proofErr w:type="spellStart"/>
      <w:r w:rsidR="000B2A52" w:rsidRPr="0050413B">
        <w:rPr>
          <w:rFonts w:asciiTheme="majorHAnsi" w:hAnsiTheme="majorHAnsi"/>
        </w:rPr>
        <w:t>Fedrigoni</w:t>
      </w:r>
      <w:proofErr w:type="spellEnd"/>
      <w:r w:rsidR="000B2A52" w:rsidRPr="0050413B">
        <w:rPr>
          <w:rFonts w:asciiTheme="majorHAnsi" w:hAnsiTheme="majorHAnsi"/>
        </w:rPr>
        <w:t xml:space="preserve"> Fabriano in occasione della XIII UNESCO Creative </w:t>
      </w:r>
      <w:proofErr w:type="spellStart"/>
      <w:r w:rsidR="000B2A52" w:rsidRPr="0050413B">
        <w:rPr>
          <w:rFonts w:asciiTheme="majorHAnsi" w:hAnsiTheme="majorHAnsi"/>
        </w:rPr>
        <w:t>Cities</w:t>
      </w:r>
      <w:proofErr w:type="spellEnd"/>
      <w:r w:rsidR="000B2A52" w:rsidRPr="0050413B">
        <w:rPr>
          <w:rFonts w:asciiTheme="majorHAnsi" w:hAnsiTheme="majorHAnsi"/>
        </w:rPr>
        <w:t xml:space="preserve"> Conference tenutasi nel giugno 2019 a Fabriano</w:t>
      </w:r>
      <w:r w:rsidR="00C672CD">
        <w:rPr>
          <w:rFonts w:asciiTheme="majorHAnsi" w:hAnsiTheme="majorHAnsi"/>
        </w:rPr>
        <w:t>, ed è ora diventat</w:t>
      </w:r>
      <w:r w:rsidR="00A60BD2">
        <w:rPr>
          <w:rFonts w:asciiTheme="majorHAnsi" w:hAnsiTheme="majorHAnsi"/>
        </w:rPr>
        <w:t>o</w:t>
      </w:r>
      <w:r w:rsidR="009B63C6" w:rsidRPr="0050413B">
        <w:rPr>
          <w:rFonts w:asciiTheme="majorHAnsi" w:hAnsiTheme="majorHAnsi"/>
          <w:u w:color="000000"/>
        </w:rPr>
        <w:t xml:space="preserve"> un'esposizione permanente</w:t>
      </w:r>
      <w:r w:rsidR="00C672CD">
        <w:rPr>
          <w:rFonts w:asciiTheme="majorHAnsi" w:hAnsiTheme="majorHAnsi"/>
          <w:u w:color="000000"/>
        </w:rPr>
        <w:t>.</w:t>
      </w:r>
    </w:p>
    <w:p w14:paraId="43EE873D" w14:textId="55963C0E" w:rsidR="005A1206" w:rsidRPr="0050413B" w:rsidRDefault="005A1206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eastAsia="Arial" w:hAnsiTheme="majorHAnsi" w:cs="Arial"/>
          <w:u w:color="000000"/>
        </w:rPr>
      </w:pPr>
      <w:r w:rsidRPr="0050413B">
        <w:rPr>
          <w:rFonts w:asciiTheme="majorHAnsi" w:hAnsiTheme="majorHAnsi"/>
          <w:u w:color="000000"/>
        </w:rPr>
        <w:t xml:space="preserve">Quello che </w:t>
      </w:r>
      <w:r w:rsidR="00D133FF" w:rsidRPr="0050413B">
        <w:rPr>
          <w:rFonts w:asciiTheme="majorHAnsi" w:hAnsiTheme="majorHAnsi"/>
          <w:u w:color="000000"/>
        </w:rPr>
        <w:t>il visitatore</w:t>
      </w:r>
      <w:r w:rsidR="00735FD5" w:rsidRPr="0050413B">
        <w:rPr>
          <w:rFonts w:asciiTheme="majorHAnsi" w:hAnsiTheme="majorHAnsi"/>
          <w:u w:color="000000"/>
        </w:rPr>
        <w:t xml:space="preserve"> attraversa </w:t>
      </w:r>
      <w:r w:rsidRPr="0050413B">
        <w:rPr>
          <w:rFonts w:asciiTheme="majorHAnsi" w:hAnsiTheme="majorHAnsi"/>
          <w:u w:color="000000"/>
        </w:rPr>
        <w:t>è il frutto di un progetto collaborativo di un gruppo di artisti che ha realizzato, per questo evento, un'imponente mole di opere su carta in un dialogo denso e costante con il patrimonio storico, con le sue filigrane e le sue forme, con il rame e l'ottone, scontrandosi con l'impalpabilità della polpa di cotone e con la pesantezza del bronzo, in una profonda e continua relazione con la luce che permette a questo meraviglioso scambio di manifestarsi.</w:t>
      </w:r>
    </w:p>
    <w:p w14:paraId="5E779942" w14:textId="3BB37782" w:rsidR="005A1206" w:rsidRDefault="005A1206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b/>
          <w:bCs/>
          <w:u w:color="000000"/>
        </w:rPr>
      </w:pPr>
      <w:r w:rsidRPr="0050413B">
        <w:rPr>
          <w:rFonts w:asciiTheme="majorHAnsi" w:hAnsiTheme="majorHAnsi"/>
          <w:u w:color="000000"/>
        </w:rPr>
        <w:t>Il gruppo di artisti ha elaborato magiche declinazioni della filigrana, della calcografia e del disegno reinventando gli spazi e il loro movimento attraverso le luci e le ombre</w:t>
      </w:r>
      <w:r w:rsidR="006876D3" w:rsidRPr="0050413B">
        <w:rPr>
          <w:rFonts w:asciiTheme="majorHAnsi" w:hAnsiTheme="majorHAnsi"/>
          <w:u w:color="000000"/>
        </w:rPr>
        <w:t>: u</w:t>
      </w:r>
      <w:r w:rsidRPr="0050413B">
        <w:rPr>
          <w:rFonts w:asciiTheme="majorHAnsi" w:hAnsiTheme="majorHAnsi"/>
          <w:u w:color="000000"/>
        </w:rPr>
        <w:t xml:space="preserve">n percorso poetico, curato da </w:t>
      </w:r>
      <w:r w:rsidRPr="0050413B">
        <w:rPr>
          <w:rFonts w:asciiTheme="majorHAnsi" w:hAnsiTheme="majorHAnsi"/>
          <w:b/>
          <w:bCs/>
          <w:u w:color="000000"/>
        </w:rPr>
        <w:t>Umberto Giovannini</w:t>
      </w:r>
      <w:r w:rsidRPr="0050413B">
        <w:rPr>
          <w:rFonts w:asciiTheme="majorHAnsi" w:hAnsiTheme="majorHAnsi"/>
          <w:u w:color="000000"/>
        </w:rPr>
        <w:t xml:space="preserve">, che prende corpo grazie alle costruzioni iconografiche delle artiste </w:t>
      </w:r>
      <w:r w:rsidRPr="0050413B">
        <w:rPr>
          <w:rFonts w:asciiTheme="majorHAnsi" w:hAnsiTheme="majorHAnsi"/>
          <w:b/>
          <w:bCs/>
          <w:u w:color="000000"/>
        </w:rPr>
        <w:t>Gianna Bentivenga</w:t>
      </w:r>
      <w:r w:rsidRPr="0050413B">
        <w:rPr>
          <w:rFonts w:asciiTheme="majorHAnsi" w:hAnsiTheme="majorHAnsi"/>
          <w:u w:color="000000"/>
        </w:rPr>
        <w:t xml:space="preserve"> e </w:t>
      </w:r>
      <w:r w:rsidRPr="0050413B">
        <w:rPr>
          <w:rFonts w:asciiTheme="majorHAnsi" w:hAnsiTheme="majorHAnsi"/>
          <w:b/>
          <w:bCs/>
          <w:u w:color="000000"/>
        </w:rPr>
        <w:t>Maria Pina Bentivenga</w:t>
      </w:r>
      <w:r w:rsidRPr="0050413B">
        <w:rPr>
          <w:rFonts w:asciiTheme="majorHAnsi" w:hAnsiTheme="majorHAnsi"/>
          <w:u w:color="000000"/>
        </w:rPr>
        <w:t xml:space="preserve">, al progetto di allestimento e ombre di </w:t>
      </w:r>
      <w:proofErr w:type="spellStart"/>
      <w:r w:rsidRPr="0050413B">
        <w:rPr>
          <w:rFonts w:asciiTheme="majorHAnsi" w:hAnsiTheme="majorHAnsi"/>
          <w:u w:color="000000"/>
        </w:rPr>
        <w:t>di</w:t>
      </w:r>
      <w:proofErr w:type="spellEnd"/>
      <w:r w:rsidRPr="0050413B">
        <w:rPr>
          <w:rFonts w:asciiTheme="majorHAnsi" w:hAnsiTheme="majorHAnsi"/>
          <w:u w:color="000000"/>
        </w:rPr>
        <w:t xml:space="preserve"> </w:t>
      </w:r>
      <w:proofErr w:type="spellStart"/>
      <w:r w:rsidRPr="0050413B">
        <w:rPr>
          <w:rFonts w:asciiTheme="majorHAnsi" w:hAnsiTheme="majorHAnsi"/>
          <w:b/>
          <w:bCs/>
          <w:u w:color="000000"/>
        </w:rPr>
        <w:t>Anusc</w:t>
      </w:r>
      <w:proofErr w:type="spellEnd"/>
      <w:r w:rsidRPr="0050413B">
        <w:rPr>
          <w:rFonts w:asciiTheme="majorHAnsi" w:hAnsiTheme="majorHAnsi"/>
          <w:b/>
          <w:bCs/>
          <w:u w:color="000000"/>
        </w:rPr>
        <w:t xml:space="preserve"> Castiglioni</w:t>
      </w:r>
      <w:r w:rsidRPr="0050413B">
        <w:rPr>
          <w:rFonts w:asciiTheme="majorHAnsi" w:hAnsiTheme="majorHAnsi"/>
          <w:u w:color="000000"/>
        </w:rPr>
        <w:t xml:space="preserve"> e alle luci di </w:t>
      </w:r>
      <w:r w:rsidRPr="0050413B">
        <w:rPr>
          <w:rFonts w:asciiTheme="majorHAnsi" w:hAnsiTheme="majorHAnsi"/>
          <w:b/>
          <w:bCs/>
          <w:u w:color="000000"/>
        </w:rPr>
        <w:t>Massimo Zanelli.</w:t>
      </w:r>
    </w:p>
    <w:p w14:paraId="23324BAC" w14:textId="77777777" w:rsidR="00BF0CC6" w:rsidRPr="0050413B" w:rsidRDefault="00BF0CC6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</w:rPr>
      </w:pPr>
    </w:p>
    <w:p w14:paraId="191C14A2" w14:textId="1D448255" w:rsidR="00907253" w:rsidRPr="0050413B" w:rsidRDefault="00907253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lang w:val="en-GB"/>
        </w:rPr>
      </w:pPr>
      <w:proofErr w:type="spellStart"/>
      <w:r w:rsidRPr="0050413B">
        <w:rPr>
          <w:rFonts w:asciiTheme="majorHAnsi" w:hAnsiTheme="majorHAnsi"/>
          <w:b/>
          <w:bCs/>
          <w:lang w:val="en-GB"/>
        </w:rPr>
        <w:t>Contatti</w:t>
      </w:r>
      <w:proofErr w:type="spellEnd"/>
      <w:r w:rsidRPr="0050413B">
        <w:rPr>
          <w:rFonts w:asciiTheme="majorHAnsi" w:hAnsiTheme="majorHAnsi"/>
          <w:lang w:val="en-GB"/>
        </w:rPr>
        <w:t xml:space="preserve"> (solo per la </w:t>
      </w:r>
      <w:proofErr w:type="spellStart"/>
      <w:r w:rsidRPr="0050413B">
        <w:rPr>
          <w:rFonts w:asciiTheme="majorHAnsi" w:hAnsiTheme="majorHAnsi"/>
          <w:lang w:val="en-GB"/>
        </w:rPr>
        <w:t>stampa</w:t>
      </w:r>
      <w:proofErr w:type="spellEnd"/>
      <w:r w:rsidRPr="0050413B">
        <w:rPr>
          <w:rFonts w:asciiTheme="majorHAnsi" w:hAnsiTheme="majorHAnsi"/>
          <w:lang w:val="en-GB"/>
        </w:rPr>
        <w:t>)</w:t>
      </w:r>
    </w:p>
    <w:p w14:paraId="6848A5C8" w14:textId="2BCE851F" w:rsidR="00907253" w:rsidRPr="0050413B" w:rsidRDefault="00907253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lang w:val="en-GB"/>
        </w:rPr>
      </w:pPr>
      <w:r w:rsidRPr="0050413B">
        <w:rPr>
          <w:rFonts w:asciiTheme="majorHAnsi" w:hAnsiTheme="majorHAnsi"/>
          <w:lang w:val="en-GB"/>
        </w:rPr>
        <w:t xml:space="preserve">Umberto </w:t>
      </w:r>
      <w:proofErr w:type="spellStart"/>
      <w:r w:rsidRPr="0050413B">
        <w:rPr>
          <w:rFonts w:asciiTheme="majorHAnsi" w:hAnsiTheme="majorHAnsi"/>
          <w:lang w:val="en-GB"/>
        </w:rPr>
        <w:t>Giovannini</w:t>
      </w:r>
      <w:proofErr w:type="spellEnd"/>
      <w:r w:rsidR="00282E72">
        <w:rPr>
          <w:rFonts w:asciiTheme="majorHAnsi" w:hAnsiTheme="majorHAnsi"/>
          <w:lang w:val="en-GB"/>
        </w:rPr>
        <w:t xml:space="preserve"> -</w:t>
      </w:r>
      <w:r w:rsidRPr="0050413B">
        <w:rPr>
          <w:rFonts w:asciiTheme="majorHAnsi" w:hAnsiTheme="majorHAnsi"/>
          <w:lang w:val="en-GB"/>
        </w:rPr>
        <w:t xml:space="preserve"> </w:t>
      </w:r>
      <w:proofErr w:type="gramStart"/>
      <w:r w:rsidR="00282E72">
        <w:rPr>
          <w:rFonts w:asciiTheme="majorHAnsi" w:hAnsiTheme="majorHAnsi"/>
          <w:lang w:val="en-GB"/>
        </w:rPr>
        <w:t xml:space="preserve">info@umbertogiovannini.it  </w:t>
      </w:r>
      <w:r w:rsidRPr="0050413B">
        <w:rPr>
          <w:rFonts w:asciiTheme="majorHAnsi" w:hAnsiTheme="majorHAnsi"/>
          <w:lang w:val="en-GB"/>
        </w:rPr>
        <w:t>+</w:t>
      </w:r>
      <w:proofErr w:type="gramEnd"/>
      <w:r w:rsidRPr="0050413B">
        <w:rPr>
          <w:rFonts w:asciiTheme="majorHAnsi" w:hAnsiTheme="majorHAnsi"/>
          <w:lang w:val="en-GB"/>
        </w:rPr>
        <w:t>39 335547357</w:t>
      </w:r>
    </w:p>
    <w:p w14:paraId="7BB546AC" w14:textId="61118D77" w:rsidR="00907253" w:rsidRPr="0050413B" w:rsidRDefault="009B44AA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lang w:val="en-GB"/>
        </w:rPr>
      </w:pPr>
      <w:r w:rsidRPr="0050413B">
        <w:rPr>
          <w:rFonts w:asciiTheme="majorHAnsi" w:hAnsiTheme="majorHAnsi"/>
          <w:lang w:val="en-GB"/>
        </w:rPr>
        <w:t xml:space="preserve">Gianna Bentivenga </w:t>
      </w:r>
      <w:r w:rsidR="00282E72">
        <w:rPr>
          <w:rFonts w:asciiTheme="majorHAnsi" w:hAnsiTheme="majorHAnsi"/>
          <w:lang w:val="en-GB"/>
        </w:rPr>
        <w:t xml:space="preserve">- </w:t>
      </w:r>
      <w:proofErr w:type="gramStart"/>
      <w:r w:rsidR="00282E72">
        <w:rPr>
          <w:rFonts w:asciiTheme="majorHAnsi" w:hAnsiTheme="majorHAnsi"/>
          <w:lang w:val="en-GB"/>
        </w:rPr>
        <w:t xml:space="preserve">info@giannabentivenga.com  </w:t>
      </w:r>
      <w:r w:rsidRPr="0050413B">
        <w:rPr>
          <w:rFonts w:asciiTheme="majorHAnsi" w:hAnsiTheme="majorHAnsi"/>
          <w:lang w:val="en-GB"/>
        </w:rPr>
        <w:t>+</w:t>
      </w:r>
      <w:proofErr w:type="gramEnd"/>
      <w:r w:rsidRPr="0050413B">
        <w:rPr>
          <w:rFonts w:asciiTheme="majorHAnsi" w:hAnsiTheme="majorHAnsi"/>
          <w:lang w:val="en-GB"/>
        </w:rPr>
        <w:t>39</w:t>
      </w:r>
      <w:r w:rsidRPr="0050413B">
        <w:rPr>
          <w:rFonts w:asciiTheme="majorHAnsi" w:hAnsiTheme="majorHAnsi"/>
        </w:rPr>
        <w:t xml:space="preserve"> </w:t>
      </w:r>
      <w:r w:rsidRPr="0050413B">
        <w:rPr>
          <w:rFonts w:asciiTheme="majorHAnsi" w:hAnsiTheme="majorHAnsi"/>
          <w:lang w:val="en-GB"/>
        </w:rPr>
        <w:t>339 8290246</w:t>
      </w:r>
    </w:p>
    <w:p w14:paraId="7DAEEA05" w14:textId="78C31904" w:rsidR="0005574B" w:rsidRDefault="009B44AA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  <w:lang w:val="en-GB"/>
        </w:rPr>
      </w:pPr>
      <w:r w:rsidRPr="0050413B">
        <w:rPr>
          <w:rFonts w:asciiTheme="majorHAnsi" w:hAnsiTheme="majorHAnsi"/>
          <w:lang w:val="en-GB"/>
        </w:rPr>
        <w:t xml:space="preserve">Maria Pina Bentivenga </w:t>
      </w:r>
      <w:r w:rsidR="00282E72">
        <w:rPr>
          <w:rFonts w:asciiTheme="majorHAnsi" w:hAnsiTheme="majorHAnsi"/>
          <w:lang w:val="en-GB"/>
        </w:rPr>
        <w:t xml:space="preserve">- info@mariapinabentivenga.com </w:t>
      </w:r>
      <w:r w:rsidRPr="0050413B">
        <w:rPr>
          <w:rFonts w:asciiTheme="majorHAnsi" w:hAnsiTheme="majorHAnsi"/>
          <w:lang w:val="en-GB"/>
        </w:rPr>
        <w:t>+39</w:t>
      </w:r>
      <w:r w:rsidRPr="0050413B">
        <w:rPr>
          <w:rFonts w:asciiTheme="majorHAnsi" w:hAnsiTheme="majorHAnsi"/>
        </w:rPr>
        <w:t xml:space="preserve"> </w:t>
      </w:r>
      <w:r w:rsidR="00CF5430" w:rsidRPr="0050413B">
        <w:rPr>
          <w:rFonts w:asciiTheme="majorHAnsi" w:hAnsiTheme="majorHAnsi"/>
          <w:lang w:val="en-GB"/>
        </w:rPr>
        <w:t>333 8392133</w:t>
      </w:r>
    </w:p>
    <w:p w14:paraId="76779626" w14:textId="64C8140F" w:rsidR="00461AD1" w:rsidRDefault="00461AD1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356"/>
        <w:rPr>
          <w:rFonts w:asciiTheme="majorHAnsi" w:hAnsiTheme="majorHAnsi"/>
        </w:rPr>
      </w:pPr>
    </w:p>
    <w:p w14:paraId="6AB65EC9" w14:textId="739C4F01" w:rsidR="00461AD1" w:rsidRPr="00282E72" w:rsidRDefault="00461AD1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  <w:b/>
          <w:bCs/>
          <w:sz w:val="20"/>
          <w:szCs w:val="20"/>
        </w:rPr>
      </w:pPr>
      <w:r w:rsidRPr="00282E72">
        <w:rPr>
          <w:rFonts w:asciiTheme="majorHAnsi" w:hAnsiTheme="majorHAnsi"/>
          <w:b/>
          <w:bCs/>
          <w:sz w:val="20"/>
          <w:szCs w:val="20"/>
        </w:rPr>
        <w:t>Didascalie delle foto:</w:t>
      </w:r>
    </w:p>
    <w:p w14:paraId="774D394A" w14:textId="7D8E6584" w:rsidR="00021004" w:rsidRPr="00B218A9" w:rsidRDefault="00DB2B6E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  <w:sz w:val="20"/>
          <w:szCs w:val="20"/>
        </w:rPr>
      </w:pPr>
      <w:r w:rsidRPr="00B218A9">
        <w:rPr>
          <w:rFonts w:asciiTheme="majorHAnsi" w:hAnsiTheme="majorHAnsi"/>
          <w:sz w:val="20"/>
          <w:szCs w:val="20"/>
        </w:rPr>
        <w:t>1-FPP_Torri_&amp;_Muta_covers.jpg</w:t>
      </w:r>
      <w:r w:rsidR="00EA3E37">
        <w:rPr>
          <w:rFonts w:asciiTheme="majorHAnsi" w:hAnsiTheme="majorHAnsi"/>
          <w:sz w:val="20"/>
          <w:szCs w:val="20"/>
        </w:rPr>
        <w:br/>
      </w:r>
      <w:r w:rsidR="00021004" w:rsidRPr="00B218A9">
        <w:rPr>
          <w:rFonts w:asciiTheme="majorHAnsi" w:hAnsiTheme="majorHAnsi"/>
          <w:sz w:val="20"/>
          <w:szCs w:val="20"/>
        </w:rPr>
        <w:t xml:space="preserve">Le due pubblicazioni </w:t>
      </w:r>
      <w:r w:rsidR="00021004" w:rsidRPr="00B218A9">
        <w:rPr>
          <w:rFonts w:asciiTheme="majorHAnsi" w:hAnsiTheme="majorHAnsi"/>
          <w:i/>
          <w:iCs/>
          <w:sz w:val="20"/>
          <w:szCs w:val="20"/>
        </w:rPr>
        <w:t>Torri</w:t>
      </w:r>
      <w:r w:rsidR="00021004" w:rsidRPr="00B218A9">
        <w:rPr>
          <w:rFonts w:asciiTheme="majorHAnsi" w:hAnsiTheme="majorHAnsi"/>
          <w:sz w:val="20"/>
          <w:szCs w:val="20"/>
        </w:rPr>
        <w:t xml:space="preserve"> di Maria Pina Bentivenga e </w:t>
      </w:r>
      <w:r w:rsidR="00021004" w:rsidRPr="00B218A9">
        <w:rPr>
          <w:rFonts w:asciiTheme="majorHAnsi" w:hAnsiTheme="majorHAnsi"/>
          <w:i/>
          <w:iCs/>
          <w:sz w:val="20"/>
          <w:szCs w:val="20"/>
        </w:rPr>
        <w:t>Muta</w:t>
      </w:r>
      <w:r w:rsidR="00021004" w:rsidRPr="00B218A9">
        <w:rPr>
          <w:rFonts w:asciiTheme="majorHAnsi" w:hAnsiTheme="majorHAnsi"/>
          <w:sz w:val="20"/>
          <w:szCs w:val="20"/>
        </w:rPr>
        <w:t xml:space="preserve"> Gianna Bentivenga, foto di Jacopo Nanni Bartolucci</w:t>
      </w:r>
    </w:p>
    <w:p w14:paraId="6BAAF804" w14:textId="747BF927" w:rsidR="006A0662" w:rsidRPr="00B218A9" w:rsidRDefault="006A0662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  <w:sz w:val="20"/>
          <w:szCs w:val="20"/>
        </w:rPr>
      </w:pPr>
      <w:r w:rsidRPr="00B218A9">
        <w:rPr>
          <w:rFonts w:asciiTheme="majorHAnsi" w:hAnsiTheme="majorHAnsi"/>
          <w:sz w:val="20"/>
          <w:szCs w:val="20"/>
        </w:rPr>
        <w:t>2-FPP_Torri_&amp;_Muta.jpg</w:t>
      </w:r>
      <w:r w:rsidR="00EA3E37">
        <w:rPr>
          <w:rFonts w:asciiTheme="majorHAnsi" w:hAnsiTheme="majorHAnsi"/>
          <w:sz w:val="20"/>
          <w:szCs w:val="20"/>
        </w:rPr>
        <w:br/>
      </w:r>
      <w:r w:rsidRPr="00B218A9">
        <w:rPr>
          <w:rFonts w:asciiTheme="majorHAnsi" w:hAnsiTheme="majorHAnsi"/>
          <w:sz w:val="20"/>
          <w:szCs w:val="20"/>
        </w:rPr>
        <w:t xml:space="preserve">Le due pubblicazioni </w:t>
      </w:r>
      <w:r w:rsidRPr="00B218A9">
        <w:rPr>
          <w:rFonts w:asciiTheme="majorHAnsi" w:hAnsiTheme="majorHAnsi"/>
          <w:i/>
          <w:iCs/>
          <w:sz w:val="20"/>
          <w:szCs w:val="20"/>
        </w:rPr>
        <w:t>Torri</w:t>
      </w:r>
      <w:r w:rsidRPr="00B218A9">
        <w:rPr>
          <w:rFonts w:asciiTheme="majorHAnsi" w:hAnsiTheme="majorHAnsi"/>
          <w:sz w:val="20"/>
          <w:szCs w:val="20"/>
        </w:rPr>
        <w:t xml:space="preserve"> di Maria Pina Bentivenga e </w:t>
      </w:r>
      <w:r w:rsidRPr="00B218A9">
        <w:rPr>
          <w:rFonts w:asciiTheme="majorHAnsi" w:hAnsiTheme="majorHAnsi"/>
          <w:i/>
          <w:iCs/>
          <w:sz w:val="20"/>
          <w:szCs w:val="20"/>
        </w:rPr>
        <w:t>Muta</w:t>
      </w:r>
      <w:r w:rsidRPr="00B218A9">
        <w:rPr>
          <w:rFonts w:asciiTheme="majorHAnsi" w:hAnsiTheme="majorHAnsi"/>
          <w:sz w:val="20"/>
          <w:szCs w:val="20"/>
        </w:rPr>
        <w:t xml:space="preserve"> Gianna Bentivenga</w:t>
      </w:r>
      <w:r w:rsidR="00021004" w:rsidRPr="00B218A9">
        <w:rPr>
          <w:rFonts w:asciiTheme="majorHAnsi" w:hAnsiTheme="majorHAnsi"/>
          <w:sz w:val="20"/>
          <w:szCs w:val="20"/>
        </w:rPr>
        <w:t>,</w:t>
      </w:r>
      <w:r w:rsidRPr="00B218A9">
        <w:rPr>
          <w:rFonts w:asciiTheme="majorHAnsi" w:hAnsiTheme="majorHAnsi"/>
          <w:sz w:val="20"/>
          <w:szCs w:val="20"/>
        </w:rPr>
        <w:t xml:space="preserve"> foto di Jacopo Nanni Bartolucci</w:t>
      </w:r>
    </w:p>
    <w:p w14:paraId="46D5793D" w14:textId="18847926" w:rsidR="006A0662" w:rsidRPr="00B218A9" w:rsidRDefault="006A0662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  <w:sz w:val="20"/>
          <w:szCs w:val="20"/>
        </w:rPr>
      </w:pPr>
      <w:r w:rsidRPr="00B218A9">
        <w:rPr>
          <w:rFonts w:asciiTheme="majorHAnsi" w:hAnsiTheme="majorHAnsi"/>
          <w:sz w:val="20"/>
          <w:szCs w:val="20"/>
        </w:rPr>
        <w:t>1-FPP_Torri_&amp;_Muta_covers.jpg</w:t>
      </w:r>
      <w:r w:rsidR="00EA3E37">
        <w:rPr>
          <w:rFonts w:asciiTheme="majorHAnsi" w:hAnsiTheme="majorHAnsi"/>
          <w:sz w:val="20"/>
          <w:szCs w:val="20"/>
        </w:rPr>
        <w:br/>
      </w:r>
      <w:r w:rsidRPr="00B218A9">
        <w:rPr>
          <w:rFonts w:asciiTheme="majorHAnsi" w:hAnsiTheme="majorHAnsi"/>
          <w:sz w:val="20"/>
          <w:szCs w:val="20"/>
        </w:rPr>
        <w:t xml:space="preserve">Interno di </w:t>
      </w:r>
      <w:r w:rsidRPr="00B218A9">
        <w:rPr>
          <w:rFonts w:asciiTheme="majorHAnsi" w:hAnsiTheme="majorHAnsi"/>
          <w:i/>
          <w:iCs/>
          <w:sz w:val="20"/>
          <w:szCs w:val="20"/>
        </w:rPr>
        <w:t>Muta</w:t>
      </w:r>
      <w:r w:rsidRPr="00B218A9">
        <w:rPr>
          <w:rFonts w:asciiTheme="majorHAnsi" w:hAnsiTheme="majorHAnsi"/>
          <w:sz w:val="20"/>
          <w:szCs w:val="20"/>
        </w:rPr>
        <w:t xml:space="preserve"> di Gianna Bentivenga, foto di Jacopo Nanni Bartolucci</w:t>
      </w:r>
    </w:p>
    <w:p w14:paraId="128DD4E8" w14:textId="4B5E444F" w:rsidR="00021004" w:rsidRPr="00B218A9" w:rsidRDefault="00021004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  <w:sz w:val="20"/>
          <w:szCs w:val="20"/>
        </w:rPr>
      </w:pPr>
      <w:r w:rsidRPr="00B218A9">
        <w:rPr>
          <w:rFonts w:asciiTheme="majorHAnsi" w:hAnsiTheme="majorHAnsi"/>
          <w:sz w:val="20"/>
          <w:szCs w:val="20"/>
        </w:rPr>
        <w:t>2-FPP_Torri_&amp;_Muta.jpg</w:t>
      </w:r>
      <w:r w:rsidR="001476AE">
        <w:rPr>
          <w:rFonts w:asciiTheme="majorHAnsi" w:hAnsiTheme="majorHAnsi"/>
          <w:sz w:val="20"/>
          <w:szCs w:val="20"/>
        </w:rPr>
        <w:br/>
      </w:r>
      <w:r w:rsidRPr="00B218A9">
        <w:rPr>
          <w:rFonts w:asciiTheme="majorHAnsi" w:hAnsiTheme="majorHAnsi"/>
          <w:sz w:val="20"/>
          <w:szCs w:val="20"/>
        </w:rPr>
        <w:t xml:space="preserve">Interno di </w:t>
      </w:r>
      <w:r w:rsidRPr="00B218A9">
        <w:rPr>
          <w:rFonts w:asciiTheme="majorHAnsi" w:hAnsiTheme="majorHAnsi"/>
          <w:i/>
          <w:iCs/>
          <w:sz w:val="20"/>
          <w:szCs w:val="20"/>
        </w:rPr>
        <w:t>Torri</w:t>
      </w:r>
      <w:r w:rsidRPr="00B218A9">
        <w:rPr>
          <w:rFonts w:asciiTheme="majorHAnsi" w:hAnsiTheme="majorHAnsi"/>
          <w:sz w:val="20"/>
          <w:szCs w:val="20"/>
        </w:rPr>
        <w:t xml:space="preserve"> di Maria Pina Bentivenga, foto di Jacopo Nanni Bartolucci</w:t>
      </w:r>
    </w:p>
    <w:p w14:paraId="04A2CF05" w14:textId="551FDCAA" w:rsidR="00AC4E39" w:rsidRPr="00B218A9" w:rsidRDefault="00EB5E5C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  <w:sz w:val="20"/>
          <w:szCs w:val="20"/>
        </w:rPr>
      </w:pPr>
      <w:r w:rsidRPr="00B218A9">
        <w:rPr>
          <w:rFonts w:asciiTheme="majorHAnsi" w:hAnsiTheme="majorHAnsi"/>
          <w:sz w:val="20"/>
          <w:szCs w:val="20"/>
        </w:rPr>
        <w:t>5</w:t>
      </w:r>
      <w:r w:rsidR="00A5027E" w:rsidRPr="00B218A9">
        <w:rPr>
          <w:rFonts w:asciiTheme="majorHAnsi" w:hAnsiTheme="majorHAnsi"/>
          <w:sz w:val="20"/>
          <w:szCs w:val="20"/>
        </w:rPr>
        <w:t>-FPP_ph_Ilaria_Costanzo</w:t>
      </w:r>
      <w:r w:rsidRPr="00B218A9">
        <w:rPr>
          <w:rFonts w:asciiTheme="majorHAnsi" w:hAnsiTheme="majorHAnsi"/>
          <w:sz w:val="20"/>
          <w:szCs w:val="20"/>
        </w:rPr>
        <w:t>.jpg</w:t>
      </w:r>
      <w:r w:rsidR="001476AE">
        <w:rPr>
          <w:rFonts w:asciiTheme="majorHAnsi" w:hAnsiTheme="majorHAnsi"/>
          <w:sz w:val="20"/>
          <w:szCs w:val="20"/>
        </w:rPr>
        <w:br/>
      </w:r>
      <w:r w:rsidR="00AC4E39" w:rsidRPr="00B218A9">
        <w:rPr>
          <w:rFonts w:asciiTheme="majorHAnsi" w:hAnsiTheme="majorHAnsi"/>
          <w:sz w:val="20"/>
          <w:szCs w:val="20"/>
        </w:rPr>
        <w:t xml:space="preserve">Interno del Fabriano </w:t>
      </w:r>
      <w:proofErr w:type="spellStart"/>
      <w:r w:rsidR="00AC4E39" w:rsidRPr="00B218A9">
        <w:rPr>
          <w:rFonts w:asciiTheme="majorHAnsi" w:hAnsiTheme="majorHAnsi"/>
          <w:sz w:val="20"/>
          <w:szCs w:val="20"/>
        </w:rPr>
        <w:t>Paper</w:t>
      </w:r>
      <w:proofErr w:type="spellEnd"/>
      <w:r w:rsidR="00AC4E39" w:rsidRPr="00B218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C4E39" w:rsidRPr="00B218A9">
        <w:rPr>
          <w:rFonts w:asciiTheme="majorHAnsi" w:hAnsiTheme="majorHAnsi"/>
          <w:sz w:val="20"/>
          <w:szCs w:val="20"/>
        </w:rPr>
        <w:t>Pavilion</w:t>
      </w:r>
      <w:proofErr w:type="spellEnd"/>
    </w:p>
    <w:p w14:paraId="6A6C62B1" w14:textId="426157CD" w:rsidR="00AC4E39" w:rsidRPr="00B218A9" w:rsidRDefault="00AC4E39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  <w:sz w:val="20"/>
          <w:szCs w:val="20"/>
        </w:rPr>
      </w:pPr>
      <w:r w:rsidRPr="00B218A9">
        <w:rPr>
          <w:rFonts w:asciiTheme="majorHAnsi" w:hAnsiTheme="majorHAnsi"/>
          <w:sz w:val="20"/>
          <w:szCs w:val="20"/>
        </w:rPr>
        <w:t>6-FPP_ph_Ilaria_Costanzo.jpg</w:t>
      </w:r>
      <w:r w:rsidR="00EA3E37">
        <w:rPr>
          <w:rFonts w:asciiTheme="majorHAnsi" w:hAnsiTheme="majorHAnsi"/>
          <w:sz w:val="20"/>
          <w:szCs w:val="20"/>
        </w:rPr>
        <w:br/>
      </w:r>
      <w:r w:rsidRPr="00B218A9">
        <w:rPr>
          <w:rFonts w:asciiTheme="majorHAnsi" w:hAnsiTheme="majorHAnsi"/>
          <w:sz w:val="20"/>
          <w:szCs w:val="20"/>
        </w:rPr>
        <w:t xml:space="preserve">Interno del Fabriano </w:t>
      </w:r>
      <w:proofErr w:type="spellStart"/>
      <w:r w:rsidRPr="00B218A9">
        <w:rPr>
          <w:rFonts w:asciiTheme="majorHAnsi" w:hAnsiTheme="majorHAnsi"/>
          <w:sz w:val="20"/>
          <w:szCs w:val="20"/>
        </w:rPr>
        <w:t>Paper</w:t>
      </w:r>
      <w:proofErr w:type="spellEnd"/>
      <w:r w:rsidRPr="00B218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218A9">
        <w:rPr>
          <w:rFonts w:asciiTheme="majorHAnsi" w:hAnsiTheme="majorHAnsi"/>
          <w:sz w:val="20"/>
          <w:szCs w:val="20"/>
        </w:rPr>
        <w:t>Pavilion</w:t>
      </w:r>
      <w:proofErr w:type="spellEnd"/>
    </w:p>
    <w:p w14:paraId="4D3E5745" w14:textId="5C273315" w:rsidR="00AC4E39" w:rsidRPr="00B218A9" w:rsidRDefault="00AC4E39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  <w:sz w:val="20"/>
          <w:szCs w:val="20"/>
        </w:rPr>
      </w:pPr>
      <w:r w:rsidRPr="00B218A9">
        <w:rPr>
          <w:rFonts w:asciiTheme="majorHAnsi" w:hAnsiTheme="majorHAnsi"/>
          <w:sz w:val="20"/>
          <w:szCs w:val="20"/>
        </w:rPr>
        <w:t>7-FPP_ph_Ilaria_Costanzo.jpg</w:t>
      </w:r>
      <w:r w:rsidR="00EA3E37">
        <w:rPr>
          <w:rFonts w:asciiTheme="majorHAnsi" w:hAnsiTheme="majorHAnsi"/>
          <w:sz w:val="20"/>
          <w:szCs w:val="20"/>
        </w:rPr>
        <w:br/>
      </w:r>
      <w:r w:rsidRPr="00B218A9">
        <w:rPr>
          <w:rFonts w:asciiTheme="majorHAnsi" w:hAnsiTheme="majorHAnsi"/>
          <w:sz w:val="20"/>
          <w:szCs w:val="20"/>
        </w:rPr>
        <w:t xml:space="preserve">Interno del Fabriano </w:t>
      </w:r>
      <w:proofErr w:type="spellStart"/>
      <w:r w:rsidRPr="00B218A9">
        <w:rPr>
          <w:rFonts w:asciiTheme="majorHAnsi" w:hAnsiTheme="majorHAnsi"/>
          <w:sz w:val="20"/>
          <w:szCs w:val="20"/>
        </w:rPr>
        <w:t>Paper</w:t>
      </w:r>
      <w:proofErr w:type="spellEnd"/>
      <w:r w:rsidRPr="00B218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218A9">
        <w:rPr>
          <w:rFonts w:asciiTheme="majorHAnsi" w:hAnsiTheme="majorHAnsi"/>
          <w:sz w:val="20"/>
          <w:szCs w:val="20"/>
        </w:rPr>
        <w:t>Pavilion</w:t>
      </w:r>
      <w:proofErr w:type="spellEnd"/>
    </w:p>
    <w:p w14:paraId="20BA35E2" w14:textId="281C9C6E" w:rsidR="00AC4E39" w:rsidRPr="00B218A9" w:rsidRDefault="00AC4E39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  <w:sz w:val="20"/>
          <w:szCs w:val="20"/>
        </w:rPr>
      </w:pPr>
      <w:r w:rsidRPr="00B218A9">
        <w:rPr>
          <w:rFonts w:asciiTheme="majorHAnsi" w:hAnsiTheme="majorHAnsi"/>
          <w:sz w:val="20"/>
          <w:szCs w:val="20"/>
        </w:rPr>
        <w:t>8-FPP_ph_Ilaria_Costanzo.jpg</w:t>
      </w:r>
      <w:r w:rsidR="00EA3E37">
        <w:rPr>
          <w:rFonts w:asciiTheme="majorHAnsi" w:hAnsiTheme="majorHAnsi"/>
          <w:sz w:val="20"/>
          <w:szCs w:val="20"/>
        </w:rPr>
        <w:br/>
      </w:r>
      <w:r w:rsidRPr="00B218A9">
        <w:rPr>
          <w:rFonts w:asciiTheme="majorHAnsi" w:hAnsiTheme="majorHAnsi"/>
          <w:sz w:val="20"/>
          <w:szCs w:val="20"/>
        </w:rPr>
        <w:t xml:space="preserve">Interno del Fabriano </w:t>
      </w:r>
      <w:proofErr w:type="spellStart"/>
      <w:r w:rsidRPr="00B218A9">
        <w:rPr>
          <w:rFonts w:asciiTheme="majorHAnsi" w:hAnsiTheme="majorHAnsi"/>
          <w:sz w:val="20"/>
          <w:szCs w:val="20"/>
        </w:rPr>
        <w:t>Paper</w:t>
      </w:r>
      <w:proofErr w:type="spellEnd"/>
      <w:r w:rsidRPr="00B218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218A9">
        <w:rPr>
          <w:rFonts w:asciiTheme="majorHAnsi" w:hAnsiTheme="majorHAnsi"/>
          <w:sz w:val="20"/>
          <w:szCs w:val="20"/>
        </w:rPr>
        <w:t>Pavilion</w:t>
      </w:r>
      <w:proofErr w:type="spellEnd"/>
    </w:p>
    <w:p w14:paraId="3AB0654D" w14:textId="50D1CA1E" w:rsidR="00AC4E39" w:rsidRPr="00B218A9" w:rsidRDefault="00AC4E39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  <w:sz w:val="20"/>
          <w:szCs w:val="20"/>
        </w:rPr>
      </w:pPr>
      <w:r w:rsidRPr="00B218A9">
        <w:rPr>
          <w:rFonts w:asciiTheme="majorHAnsi" w:hAnsiTheme="majorHAnsi"/>
          <w:sz w:val="20"/>
          <w:szCs w:val="20"/>
        </w:rPr>
        <w:t>9-FPP_ph_Ilaria_Costanzo.jpg</w:t>
      </w:r>
      <w:r w:rsidR="00EA3E37">
        <w:rPr>
          <w:rFonts w:asciiTheme="majorHAnsi" w:hAnsiTheme="majorHAnsi"/>
          <w:sz w:val="20"/>
          <w:szCs w:val="20"/>
        </w:rPr>
        <w:br/>
      </w:r>
      <w:r w:rsidRPr="00B218A9">
        <w:rPr>
          <w:rFonts w:asciiTheme="majorHAnsi" w:hAnsiTheme="majorHAnsi"/>
          <w:sz w:val="20"/>
          <w:szCs w:val="20"/>
        </w:rPr>
        <w:t xml:space="preserve">Interno del Fabriano </w:t>
      </w:r>
      <w:proofErr w:type="spellStart"/>
      <w:r w:rsidRPr="00B218A9">
        <w:rPr>
          <w:rFonts w:asciiTheme="majorHAnsi" w:hAnsiTheme="majorHAnsi"/>
          <w:sz w:val="20"/>
          <w:szCs w:val="20"/>
        </w:rPr>
        <w:t>Paper</w:t>
      </w:r>
      <w:proofErr w:type="spellEnd"/>
      <w:r w:rsidRPr="00B218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218A9">
        <w:rPr>
          <w:rFonts w:asciiTheme="majorHAnsi" w:hAnsiTheme="majorHAnsi"/>
          <w:sz w:val="20"/>
          <w:szCs w:val="20"/>
        </w:rPr>
        <w:t>Pavilion</w:t>
      </w:r>
      <w:proofErr w:type="spellEnd"/>
    </w:p>
    <w:p w14:paraId="29F45481" w14:textId="3FC022E5" w:rsidR="005A1884" w:rsidRDefault="00AC4E39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  <w:sz w:val="20"/>
          <w:szCs w:val="20"/>
        </w:rPr>
      </w:pPr>
      <w:r w:rsidRPr="00B218A9">
        <w:rPr>
          <w:rFonts w:asciiTheme="majorHAnsi" w:hAnsiTheme="majorHAnsi"/>
          <w:sz w:val="20"/>
          <w:szCs w:val="20"/>
        </w:rPr>
        <w:t>10-FPP_ph_Ilaria_Costanzo.jpg</w:t>
      </w:r>
      <w:r w:rsidR="00EA3E37">
        <w:rPr>
          <w:rFonts w:asciiTheme="majorHAnsi" w:hAnsiTheme="majorHAnsi"/>
          <w:sz w:val="20"/>
          <w:szCs w:val="20"/>
        </w:rPr>
        <w:br/>
      </w:r>
      <w:r w:rsidRPr="00B218A9">
        <w:rPr>
          <w:rFonts w:asciiTheme="majorHAnsi" w:hAnsiTheme="majorHAnsi"/>
          <w:sz w:val="20"/>
          <w:szCs w:val="20"/>
        </w:rPr>
        <w:t xml:space="preserve">Autori del Fabriano </w:t>
      </w:r>
      <w:proofErr w:type="spellStart"/>
      <w:r w:rsidRPr="00B218A9">
        <w:rPr>
          <w:rFonts w:asciiTheme="majorHAnsi" w:hAnsiTheme="majorHAnsi"/>
          <w:sz w:val="20"/>
          <w:szCs w:val="20"/>
        </w:rPr>
        <w:t>Paper</w:t>
      </w:r>
      <w:proofErr w:type="spellEnd"/>
      <w:r w:rsidRPr="00B218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218A9">
        <w:rPr>
          <w:rFonts w:asciiTheme="majorHAnsi" w:hAnsiTheme="majorHAnsi"/>
          <w:sz w:val="20"/>
          <w:szCs w:val="20"/>
        </w:rPr>
        <w:t>Pavilion</w:t>
      </w:r>
      <w:proofErr w:type="spellEnd"/>
      <w:r w:rsidR="00C878F1" w:rsidRPr="00B218A9">
        <w:rPr>
          <w:rFonts w:asciiTheme="majorHAnsi" w:hAnsiTheme="majorHAnsi"/>
          <w:sz w:val="20"/>
          <w:szCs w:val="20"/>
        </w:rPr>
        <w:t xml:space="preserve">, da sinistra: Umberto Giovannini, </w:t>
      </w:r>
      <w:proofErr w:type="spellStart"/>
      <w:r w:rsidR="00C878F1" w:rsidRPr="00B218A9">
        <w:rPr>
          <w:rFonts w:asciiTheme="majorHAnsi" w:hAnsiTheme="majorHAnsi"/>
          <w:sz w:val="20"/>
          <w:szCs w:val="20"/>
        </w:rPr>
        <w:t>Anusc</w:t>
      </w:r>
      <w:proofErr w:type="spellEnd"/>
      <w:r w:rsidR="00C878F1" w:rsidRPr="00B218A9">
        <w:rPr>
          <w:rFonts w:asciiTheme="majorHAnsi" w:hAnsiTheme="majorHAnsi"/>
          <w:sz w:val="20"/>
          <w:szCs w:val="20"/>
        </w:rPr>
        <w:t xml:space="preserve"> Castiglioni, Massimo Zanelli, Gianna Bentivenga, Maria Pina Bentivenga</w:t>
      </w:r>
    </w:p>
    <w:p w14:paraId="67082D56" w14:textId="77777777" w:rsidR="009D52F7" w:rsidRDefault="009D52F7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rPr>
          <w:rFonts w:asciiTheme="majorHAnsi" w:hAnsiTheme="majorHAnsi"/>
          <w:sz w:val="20"/>
          <w:szCs w:val="20"/>
        </w:rPr>
      </w:pPr>
    </w:p>
    <w:p w14:paraId="137C7EA8" w14:textId="4266F92C" w:rsidR="009D52F7" w:rsidRDefault="005A1884" w:rsidP="006E58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-356" w:hanging="284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36ACB5EE" wp14:editId="5CD8A500">
            <wp:extent cx="1378933" cy="1378933"/>
            <wp:effectExtent l="0" t="0" r="5715" b="571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59" cy="142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2F7">
      <w:headerReference w:type="default" r:id="rId10"/>
      <w:footerReference w:type="default" r:id="rId11"/>
      <w:pgSz w:w="11906" w:h="16838"/>
      <w:pgMar w:top="1134" w:right="191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1E12" w14:textId="77777777" w:rsidR="00A037BD" w:rsidRDefault="00A037BD">
      <w:r>
        <w:separator/>
      </w:r>
    </w:p>
  </w:endnote>
  <w:endnote w:type="continuationSeparator" w:id="0">
    <w:p w14:paraId="7D236061" w14:textId="77777777" w:rsidR="00A037BD" w:rsidRDefault="00A0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2CCF" w14:textId="77777777" w:rsidR="00507CC9" w:rsidRDefault="00507C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2D13" w14:textId="77777777" w:rsidR="00A037BD" w:rsidRDefault="00A037BD">
      <w:r>
        <w:separator/>
      </w:r>
    </w:p>
  </w:footnote>
  <w:footnote w:type="continuationSeparator" w:id="0">
    <w:p w14:paraId="2BE0B663" w14:textId="77777777" w:rsidR="00A037BD" w:rsidRDefault="00A0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BB9D" w14:textId="77777777" w:rsidR="00507CC9" w:rsidRDefault="00507C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C9"/>
    <w:rsid w:val="00021004"/>
    <w:rsid w:val="000277FC"/>
    <w:rsid w:val="0005574B"/>
    <w:rsid w:val="000636D1"/>
    <w:rsid w:val="00086A1A"/>
    <w:rsid w:val="000911F1"/>
    <w:rsid w:val="0009157A"/>
    <w:rsid w:val="000B2A52"/>
    <w:rsid w:val="000B495F"/>
    <w:rsid w:val="000B55B4"/>
    <w:rsid w:val="000D23E9"/>
    <w:rsid w:val="00133D63"/>
    <w:rsid w:val="001476AE"/>
    <w:rsid w:val="00185D5E"/>
    <w:rsid w:val="00193892"/>
    <w:rsid w:val="001B219C"/>
    <w:rsid w:val="001E52D3"/>
    <w:rsid w:val="00201D4A"/>
    <w:rsid w:val="00244CA4"/>
    <w:rsid w:val="0024666A"/>
    <w:rsid w:val="00260060"/>
    <w:rsid w:val="00270BAA"/>
    <w:rsid w:val="00271F05"/>
    <w:rsid w:val="00282E72"/>
    <w:rsid w:val="002854F8"/>
    <w:rsid w:val="0029171E"/>
    <w:rsid w:val="002A6182"/>
    <w:rsid w:val="002C54A9"/>
    <w:rsid w:val="003146E4"/>
    <w:rsid w:val="003414F4"/>
    <w:rsid w:val="003A4A88"/>
    <w:rsid w:val="003A553B"/>
    <w:rsid w:val="003C58E1"/>
    <w:rsid w:val="003E7629"/>
    <w:rsid w:val="004043F6"/>
    <w:rsid w:val="00431342"/>
    <w:rsid w:val="00446C53"/>
    <w:rsid w:val="00455777"/>
    <w:rsid w:val="00461AD1"/>
    <w:rsid w:val="004C2862"/>
    <w:rsid w:val="004C3113"/>
    <w:rsid w:val="004E6248"/>
    <w:rsid w:val="0050413B"/>
    <w:rsid w:val="005057C2"/>
    <w:rsid w:val="00507CC9"/>
    <w:rsid w:val="00517517"/>
    <w:rsid w:val="005320BB"/>
    <w:rsid w:val="005336E2"/>
    <w:rsid w:val="00587649"/>
    <w:rsid w:val="005A1206"/>
    <w:rsid w:val="005A13DC"/>
    <w:rsid w:val="005A1884"/>
    <w:rsid w:val="005B6FF7"/>
    <w:rsid w:val="005D1A61"/>
    <w:rsid w:val="005D3DE1"/>
    <w:rsid w:val="005F4AC5"/>
    <w:rsid w:val="00604DDC"/>
    <w:rsid w:val="00615753"/>
    <w:rsid w:val="006243E3"/>
    <w:rsid w:val="00662516"/>
    <w:rsid w:val="006876D3"/>
    <w:rsid w:val="006A0662"/>
    <w:rsid w:val="006A1145"/>
    <w:rsid w:val="006A1F1A"/>
    <w:rsid w:val="006E5838"/>
    <w:rsid w:val="007241E5"/>
    <w:rsid w:val="00735FD5"/>
    <w:rsid w:val="00743084"/>
    <w:rsid w:val="00751917"/>
    <w:rsid w:val="00752453"/>
    <w:rsid w:val="007A2DA5"/>
    <w:rsid w:val="007A3199"/>
    <w:rsid w:val="007F7DD3"/>
    <w:rsid w:val="00816D39"/>
    <w:rsid w:val="0082020B"/>
    <w:rsid w:val="00836F03"/>
    <w:rsid w:val="008824B1"/>
    <w:rsid w:val="0089634F"/>
    <w:rsid w:val="008A5E97"/>
    <w:rsid w:val="00907253"/>
    <w:rsid w:val="00931F56"/>
    <w:rsid w:val="009422A9"/>
    <w:rsid w:val="00952BB6"/>
    <w:rsid w:val="0096532C"/>
    <w:rsid w:val="00967162"/>
    <w:rsid w:val="00972969"/>
    <w:rsid w:val="0098190A"/>
    <w:rsid w:val="009946FF"/>
    <w:rsid w:val="009B44AA"/>
    <w:rsid w:val="009B63C6"/>
    <w:rsid w:val="009D52F7"/>
    <w:rsid w:val="00A037BD"/>
    <w:rsid w:val="00A22506"/>
    <w:rsid w:val="00A5027E"/>
    <w:rsid w:val="00A54E56"/>
    <w:rsid w:val="00A60BD2"/>
    <w:rsid w:val="00A64A63"/>
    <w:rsid w:val="00AC4E39"/>
    <w:rsid w:val="00AC77C9"/>
    <w:rsid w:val="00B10E0C"/>
    <w:rsid w:val="00B218A9"/>
    <w:rsid w:val="00B262A2"/>
    <w:rsid w:val="00B4361D"/>
    <w:rsid w:val="00B56E4F"/>
    <w:rsid w:val="00B84AB6"/>
    <w:rsid w:val="00BA39D8"/>
    <w:rsid w:val="00BF0CC6"/>
    <w:rsid w:val="00C00E84"/>
    <w:rsid w:val="00C065C8"/>
    <w:rsid w:val="00C06AD9"/>
    <w:rsid w:val="00C21DDE"/>
    <w:rsid w:val="00C33D96"/>
    <w:rsid w:val="00C37538"/>
    <w:rsid w:val="00C672CD"/>
    <w:rsid w:val="00C85C5C"/>
    <w:rsid w:val="00C86DD2"/>
    <w:rsid w:val="00C8723A"/>
    <w:rsid w:val="00C878F1"/>
    <w:rsid w:val="00C91BF2"/>
    <w:rsid w:val="00CA094A"/>
    <w:rsid w:val="00CB7DC6"/>
    <w:rsid w:val="00CF5430"/>
    <w:rsid w:val="00D133FF"/>
    <w:rsid w:val="00D4191D"/>
    <w:rsid w:val="00D52BBE"/>
    <w:rsid w:val="00D61870"/>
    <w:rsid w:val="00D72DE8"/>
    <w:rsid w:val="00D8620C"/>
    <w:rsid w:val="00D945EA"/>
    <w:rsid w:val="00DA1830"/>
    <w:rsid w:val="00DB2B6E"/>
    <w:rsid w:val="00DE4DB4"/>
    <w:rsid w:val="00DE5635"/>
    <w:rsid w:val="00E23BBF"/>
    <w:rsid w:val="00E32987"/>
    <w:rsid w:val="00E32A17"/>
    <w:rsid w:val="00EA3E37"/>
    <w:rsid w:val="00EB5E5C"/>
    <w:rsid w:val="00EC070E"/>
    <w:rsid w:val="00F375CB"/>
    <w:rsid w:val="00F53A81"/>
    <w:rsid w:val="00F82172"/>
    <w:rsid w:val="00FC4E7A"/>
    <w:rsid w:val="00FD11DE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167D8"/>
  <w15:docId w15:val="{93B13764-F7D0-9B42-8F7F-E464060F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091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.fedrigoni.com/g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Umberto Giovannini</cp:lastModifiedBy>
  <cp:revision>18</cp:revision>
  <dcterms:created xsi:type="dcterms:W3CDTF">2022-04-19T18:27:00Z</dcterms:created>
  <dcterms:modified xsi:type="dcterms:W3CDTF">2022-04-24T18:53:00Z</dcterms:modified>
</cp:coreProperties>
</file>