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F57B1" w:rsidRPr="004F57B1" w14:paraId="3A2717F9" w14:textId="77777777" w:rsidTr="004F57B1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F57B1" w:rsidRPr="004F57B1" w14:paraId="16356848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4F57B1" w:rsidRPr="004F57B1" w14:paraId="5DAA30A6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6D7286CC" w14:textId="71E169AC" w:rsidR="004F57B1" w:rsidRPr="004F57B1" w:rsidRDefault="004F57B1" w:rsidP="004F57B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en-GB"/>
                            <w14:ligatures w14:val="none"/>
                          </w:rPr>
                        </w:pPr>
                        <w:r w:rsidRPr="004F57B1">
                          <w:rPr>
                            <w:rFonts w:ascii="Times New Roman" w:eastAsia="Times New Roman" w:hAnsi="Times New Roman" w:cs="Times New Roman"/>
                            <w:kern w:val="0"/>
                            <w:lang w:eastAsia="en-GB"/>
                            <w14:ligatures w14:val="none"/>
                          </w:rPr>
                          <w:fldChar w:fldCharType="begin"/>
                        </w:r>
                        <w:r w:rsidRPr="004F57B1">
                          <w:rPr>
                            <w:rFonts w:ascii="Times New Roman" w:eastAsia="Times New Roman" w:hAnsi="Times New Roman" w:cs="Times New Roman"/>
                            <w:kern w:val="0"/>
                            <w:lang w:eastAsia="en-GB"/>
                            <w14:ligatures w14:val="none"/>
                          </w:rPr>
                          <w:instrText xml:space="preserve"> INCLUDEPICTURE "/Users/costanzamancuso/Library/Group Containers/UBF8T346G9.ms/WebArchiveCopyPasteTempFiles/com.microsoft.Word/da14579a-b5ba-91f4-c7e6-dbac8afb2ca6.jpeg" \* MERGEFORMATINET </w:instrText>
                        </w:r>
                        <w:r w:rsidRPr="004F57B1">
                          <w:rPr>
                            <w:rFonts w:ascii="Times New Roman" w:eastAsia="Times New Roman" w:hAnsi="Times New Roman" w:cs="Times New Roman"/>
                            <w:kern w:val="0"/>
                            <w:lang w:eastAsia="en-GB"/>
                            <w14:ligatures w14:val="none"/>
                          </w:rPr>
                          <w:fldChar w:fldCharType="separate"/>
                        </w:r>
                        <w:r w:rsidRPr="004F57B1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lang w:eastAsia="en-GB"/>
                            <w14:ligatures w14:val="none"/>
                          </w:rPr>
                          <w:drawing>
                            <wp:inline distT="0" distB="0" distL="0" distR="0" wp14:anchorId="4423C614" wp14:editId="47ADCEC0">
                              <wp:extent cx="2492375" cy="1461135"/>
                              <wp:effectExtent l="0" t="0" r="0" b="0"/>
                              <wp:docPr id="768376271" name="Picture 2" descr="A picture containing text, clipart, vector graphics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68376271" name="Picture 2" descr="A picture containing text, clipart, vector graphics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92375" cy="146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F57B1">
                          <w:rPr>
                            <w:rFonts w:ascii="Times New Roman" w:eastAsia="Times New Roman" w:hAnsi="Times New Roman" w:cs="Times New Roman"/>
                            <w:kern w:val="0"/>
                            <w:lang w:eastAsia="en-GB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14:paraId="651949E9" w14:textId="77777777" w:rsidR="004F57B1" w:rsidRPr="004F57B1" w:rsidRDefault="004F57B1" w:rsidP="004F57B1">
                  <w:pPr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</w:p>
              </w:tc>
            </w:tr>
          </w:tbl>
          <w:p w14:paraId="19EE5692" w14:textId="77777777" w:rsidR="004F57B1" w:rsidRPr="004F57B1" w:rsidRDefault="004F57B1" w:rsidP="004F57B1">
            <w:pPr>
              <w:rPr>
                <w:rFonts w:ascii="-webkit-standard" w:eastAsia="Times New Roman" w:hAnsi="-webkit-standard" w:cs="Times New Roman"/>
                <w:vanish/>
                <w:color w:val="000000"/>
                <w:kern w:val="0"/>
                <w:lang w:eastAsia="en-GB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F57B1" w:rsidRPr="004F57B1" w14:paraId="391D7759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4F57B1" w:rsidRPr="004F57B1" w14:paraId="13594E5D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677BCC4B" w14:textId="6BD9CA9C" w:rsidR="004F57B1" w:rsidRPr="004F57B1" w:rsidRDefault="004F57B1" w:rsidP="004F57B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lang w:eastAsia="en-GB"/>
                            <w14:ligatures w14:val="none"/>
                          </w:rPr>
                        </w:pPr>
                        <w:r w:rsidRPr="004F57B1">
                          <w:rPr>
                            <w:rFonts w:ascii="Times New Roman" w:eastAsia="Times New Roman" w:hAnsi="Times New Roman" w:cs="Times New Roman"/>
                            <w:kern w:val="0"/>
                            <w:lang w:eastAsia="en-GB"/>
                            <w14:ligatures w14:val="none"/>
                          </w:rPr>
                          <w:fldChar w:fldCharType="begin"/>
                        </w:r>
                        <w:r w:rsidRPr="004F57B1">
                          <w:rPr>
                            <w:rFonts w:ascii="Times New Roman" w:eastAsia="Times New Roman" w:hAnsi="Times New Roman" w:cs="Times New Roman"/>
                            <w:kern w:val="0"/>
                            <w:lang w:eastAsia="en-GB"/>
                            <w14:ligatures w14:val="none"/>
                          </w:rPr>
                          <w:instrText xml:space="preserve"> INCLUDEPICTURE "/Users/costanzamancuso/Library/Group Containers/UBF8T346G9.ms/WebArchiveCopyPasteTempFiles/com.microsoft.Word/a326f9c4-b635-bfe6-c09e-966fec007ebf.jpg" \* MERGEFORMATINET </w:instrText>
                        </w:r>
                        <w:r w:rsidRPr="004F57B1">
                          <w:rPr>
                            <w:rFonts w:ascii="Times New Roman" w:eastAsia="Times New Roman" w:hAnsi="Times New Roman" w:cs="Times New Roman"/>
                            <w:kern w:val="0"/>
                            <w:lang w:eastAsia="en-GB"/>
                            <w14:ligatures w14:val="none"/>
                          </w:rPr>
                          <w:fldChar w:fldCharType="separate"/>
                        </w:r>
                        <w:r w:rsidRPr="004F57B1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lang w:eastAsia="en-GB"/>
                            <w14:ligatures w14:val="none"/>
                          </w:rPr>
                          <w:drawing>
                            <wp:inline distT="0" distB="0" distL="0" distR="0" wp14:anchorId="2B72C815" wp14:editId="1316C6EA">
                              <wp:extent cx="5731510" cy="5731510"/>
                              <wp:effectExtent l="0" t="0" r="0" b="0"/>
                              <wp:docPr id="63130582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31510" cy="57315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F57B1">
                          <w:rPr>
                            <w:rFonts w:ascii="Times New Roman" w:eastAsia="Times New Roman" w:hAnsi="Times New Roman" w:cs="Times New Roman"/>
                            <w:kern w:val="0"/>
                            <w:lang w:eastAsia="en-GB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14:paraId="641FF596" w14:textId="77777777" w:rsidR="004F57B1" w:rsidRPr="004F57B1" w:rsidRDefault="004F57B1" w:rsidP="004F57B1">
                  <w:pPr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</w:p>
              </w:tc>
            </w:tr>
          </w:tbl>
          <w:p w14:paraId="3A7874D6" w14:textId="77777777" w:rsidR="004F57B1" w:rsidRPr="004F57B1" w:rsidRDefault="004F57B1" w:rsidP="004F57B1">
            <w:pPr>
              <w:rPr>
                <w:rFonts w:ascii="-webkit-standard" w:eastAsia="Times New Roman" w:hAnsi="-webkit-standard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F57B1" w:rsidRPr="004F57B1" w14:paraId="4F9DC64F" w14:textId="77777777" w:rsidTr="004F57B1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F57B1" w:rsidRPr="004F57B1" w14:paraId="6CFB33AB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4F57B1" w:rsidRPr="004F57B1" w14:paraId="1CFA1D9E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08CF8A52" w14:textId="77777777" w:rsidR="004F57B1" w:rsidRPr="004F57B1" w:rsidRDefault="004F57B1" w:rsidP="004F57B1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424F0838" w14:textId="77777777" w:rsidR="004F57B1" w:rsidRPr="004F57B1" w:rsidRDefault="004F57B1" w:rsidP="004F57B1">
                  <w:pPr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</w:p>
              </w:tc>
            </w:tr>
          </w:tbl>
          <w:p w14:paraId="7BFA1377" w14:textId="77777777" w:rsidR="004F57B1" w:rsidRPr="004F57B1" w:rsidRDefault="004F57B1" w:rsidP="004F57B1">
            <w:pPr>
              <w:rPr>
                <w:rFonts w:ascii="-webkit-standard" w:eastAsia="Times New Roman" w:hAnsi="-webkit-standard" w:cs="Times New Roman"/>
                <w:vanish/>
                <w:color w:val="000000"/>
                <w:kern w:val="0"/>
                <w:lang w:eastAsia="en-GB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F57B1" w:rsidRPr="004F57B1" w14:paraId="25B71092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4F57B1" w:rsidRPr="004F57B1" w14:paraId="44F00DA7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3C9AF3F" w14:textId="77777777" w:rsidR="004F57B1" w:rsidRPr="004F57B1" w:rsidRDefault="004F57B1" w:rsidP="004F57B1">
                        <w:pPr>
                          <w:spacing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eastAsia="en-GB"/>
                            <w14:ligatures w14:val="none"/>
                          </w:rPr>
                        </w:pPr>
                        <w:r w:rsidRPr="004F57B1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kern w:val="0"/>
                            <w:sz w:val="30"/>
                            <w:szCs w:val="30"/>
                            <w:lang w:eastAsia="en-GB"/>
                            <w14:ligatures w14:val="none"/>
                          </w:rPr>
                          <w:lastRenderedPageBreak/>
                          <w:t>Sara Basta,</w:t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b/>
                            <w:bCs/>
                            <w:i/>
                            <w:iCs/>
                            <w:color w:val="202020"/>
                            <w:kern w:val="0"/>
                            <w:sz w:val="30"/>
                            <w:szCs w:val="30"/>
                            <w:lang w:eastAsia="en-GB"/>
                            <w14:ligatures w14:val="none"/>
                          </w:rPr>
                          <w:t> Iuno Tellus</w:t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kern w:val="0"/>
                            <w:sz w:val="30"/>
                            <w:szCs w:val="30"/>
                            <w:lang w:eastAsia="en-GB"/>
                            <w14:ligatures w14:val="none"/>
                          </w:rPr>
                          <w:t>, 2023</w:t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eastAsia="en-GB"/>
                            <w14:ligatures w14:val="none"/>
                          </w:rPr>
                          <w:br/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eastAsia="en-GB"/>
                            <w14:ligatures w14:val="none"/>
                          </w:rPr>
                          <w:br/>
                          <w:t>IUNO COMISSION è un invito a un’artista di base o di passaggio a Roma a realizzare un’opera che dia un’immagine a Iuno, a partire da una riflessione sulla figura insieme ctonia e celeste di Giunone. L’opera diventa la copertina del sito web nel tempo che passa tra solstizio ed equinozio, e a volte si espande nella sede di IUNO in forma di installazione o performance.</w:t>
                        </w:r>
                      </w:p>
                      <w:p w14:paraId="2B54D6D5" w14:textId="77777777" w:rsidR="004F57B1" w:rsidRPr="004F57B1" w:rsidRDefault="004F57B1" w:rsidP="004F57B1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eastAsia="en-GB"/>
                            <w14:ligatures w14:val="none"/>
                          </w:rPr>
                        </w:pPr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eastAsia="en-GB"/>
                            <w14:ligatures w14:val="none"/>
                          </w:rPr>
                          <w:br/>
                          <w:t>La Iuno di Sara Basta è una forma organica dai contorni evanescenti, un’immagine fortuita apparsa miracolosamente. </w:t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eastAsia="en-GB"/>
                            <w14:ligatures w14:val="none"/>
                          </w:rPr>
                          <w:br/>
                          <w:t>Posta su un fazzoletto ricamato, al pari di una sindone, sembra prodotta dall’adesione di un corpo a un tessuto che ne assorbe gli umori e ne restituisce sembianze e sacralità.  </w:t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eastAsia="en-GB"/>
                            <w14:ligatures w14:val="none"/>
                          </w:rPr>
                          <w:br/>
                          <w:t>L’estrema semplificazione dell’immagine, ridotta a una sequenza di tratti curvilinei, ne permette una lettura sia in chiave figurativa che aniconica, e una sua contestualizzazione tanto nell’ambito della rappresentazione quanto in quello, più materiale, della testimonianza di vita. </w:t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eastAsia="en-GB"/>
                            <w14:ligatures w14:val="none"/>
                          </w:rPr>
                          <w:br/>
                          <w:t>Il colore grigio, traccia una sorta di orografia rovesciata, che ricorda la conformazione di un seno animale, come quello di una lupa, o un’iconografia pagana propiziatoria come quella dell’Artemide Efesia, vestita di mammelle. </w:t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eastAsia="en-GB"/>
                            <w14:ligatures w14:val="none"/>
                          </w:rPr>
                          <w:br/>
                          <w:t>Quasi a conferma della suggestione, le quattro linee curve tracciate con il pennello si prolungano in colature perpendicolari, leggermente più chiare, simili al residuo di una sostanza lattiginosa analoga al nutrimento materno.   </w:t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eastAsia="en-GB"/>
                            <w14:ligatures w14:val="none"/>
                          </w:rPr>
                          <w:br/>
                          <w:t>Il ricorso a una pittura liquida, mista a terriccio raccolto dall’artista in prossimità di un corso d’acqua, rimarca ulteriormente il legame con l’elemento naturale e, più nello specifico, con quello acquatico.  </w:t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eastAsia="en-GB"/>
                            <w14:ligatures w14:val="none"/>
                          </w:rPr>
                          <w:br/>
                          <w:t>Nella recente ricerca artistica di Sara Basta, in effetti, l’acqua non è solo materia incorporata nell’opera, ma è anche modello di riferimento per una pratica di cura fondata sulla compartecipazione e l’interconnessione, tra esseri umani e specie differenti. </w:t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eastAsia="en-GB"/>
                            <w14:ligatures w14:val="none"/>
                          </w:rPr>
                          <w:br/>
                          <w:t>Ispirata dal pensiero idrofemminista di Astrida Neimanis, la Iuno di Sara Basta si propone dunque come una sorta di manifesto che formula e auspica idee, spazi e saperi condivisi.   </w:t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eastAsia="en-GB"/>
                            <w14:ligatures w14:val="none"/>
                          </w:rPr>
                          <w:br/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eastAsia="en-GB"/>
                            <w14:ligatures w14:val="none"/>
                          </w:rPr>
                          <w:br/>
                          <w:t>Sara Basta, </w:t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i/>
                            <w:iCs/>
                            <w:color w:val="202020"/>
                            <w:kern w:val="0"/>
                            <w:lang w:eastAsia="en-GB"/>
                            <w14:ligatures w14:val="none"/>
                          </w:rPr>
                          <w:t>Iuno Tellus</w:t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eastAsia="en-GB"/>
                            <w14:ligatures w14:val="none"/>
                          </w:rPr>
                          <w:t>, 2023, terra e tempera su tessuto, 40 x 40 cm</w:t>
                        </w:r>
                      </w:p>
                      <w:p w14:paraId="70C28623" w14:textId="77777777" w:rsidR="004F57B1" w:rsidRPr="004F57B1" w:rsidRDefault="004F57B1" w:rsidP="004F57B1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val="it-IT" w:eastAsia="en-GB"/>
                            <w14:ligatures w14:val="none"/>
                          </w:rPr>
                        </w:pPr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val="it-IT" w:eastAsia="en-GB"/>
                            <w14:ligatures w14:val="none"/>
                          </w:rPr>
                          <w:lastRenderedPageBreak/>
                          <w:br/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kern w:val="0"/>
                            <w:u w:val="single"/>
                            <w:lang w:val="it-IT" w:eastAsia="en-GB"/>
                            <w14:ligatures w14:val="none"/>
                          </w:rPr>
                          <w:t xml:space="preserve">Mercoledì 31 </w:t>
                        </w:r>
                        <w:proofErr w:type="gramStart"/>
                        <w:r w:rsidRPr="004F57B1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kern w:val="0"/>
                            <w:u w:val="single"/>
                            <w:lang w:val="it-IT" w:eastAsia="en-GB"/>
                            <w14:ligatures w14:val="none"/>
                          </w:rPr>
                          <w:t>Maggio</w:t>
                        </w:r>
                        <w:proofErr w:type="gramEnd"/>
                        <w:r w:rsidRPr="004F57B1">
                          <w:rPr>
                            <w:rFonts w:ascii="Helvetica" w:eastAsia="Times New Roman" w:hAnsi="Helvetica" w:cs="Times New Roman"/>
                            <w:b/>
                            <w:bCs/>
                            <w:color w:val="202020"/>
                            <w:kern w:val="0"/>
                            <w:u w:val="single"/>
                            <w:lang w:val="it-IT" w:eastAsia="en-GB"/>
                            <w14:ligatures w14:val="none"/>
                          </w:rPr>
                          <w:t xml:space="preserve"> 2023 </w:t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val="it-IT" w:eastAsia="en-GB"/>
                            <w14:ligatures w14:val="none"/>
                          </w:rPr>
                          <w:br/>
                          <w:t>Reading group performativo tenuto da Sara Basta nell’ambito del Festival des Cabanes di Villa Medici </w:t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val="it-IT" w:eastAsia="en-GB"/>
                            <w14:ligatures w14:val="none"/>
                          </w:rPr>
                          <w:br/>
                        </w:r>
                        <w:hyperlink r:id="rId6" w:tgtFrame="_blank" w:history="1">
                          <w:r w:rsidRPr="004F57B1">
                            <w:rPr>
                              <w:rFonts w:ascii="Helvetica" w:eastAsia="Times New Roman" w:hAnsi="Helvetica" w:cs="Times New Roman"/>
                              <w:color w:val="007C89"/>
                              <w:kern w:val="0"/>
                              <w:u w:val="single"/>
                              <w:lang w:val="it-IT" w:eastAsia="en-GB"/>
                              <w14:ligatures w14:val="none"/>
                            </w:rPr>
                            <w:t>www.villamedici.it</w:t>
                          </w:r>
                        </w:hyperlink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val="it-IT" w:eastAsia="en-GB"/>
                            <w14:ligatures w14:val="none"/>
                          </w:rPr>
                          <w:t> </w:t>
                        </w:r>
                      </w:p>
                      <w:p w14:paraId="71A0E7F8" w14:textId="77777777" w:rsidR="004F57B1" w:rsidRPr="004F57B1" w:rsidRDefault="004F57B1" w:rsidP="004F57B1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val="it-IT" w:eastAsia="en-GB"/>
                            <w14:ligatures w14:val="none"/>
                          </w:rPr>
                        </w:pPr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lang w:val="it-IT" w:eastAsia="en-GB"/>
                            <w14:ligatures w14:val="none"/>
                          </w:rPr>
                          <w:br/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sz w:val="18"/>
                            <w:szCs w:val="18"/>
                            <w:lang w:val="it-IT" w:eastAsia="en-GB"/>
                            <w14:ligatures w14:val="none"/>
                          </w:rPr>
                          <w:t>Sara Basta, vive e lavora a Roma.</w:t>
                        </w:r>
                        <w:r w:rsidRPr="004F57B1">
                          <w:rPr>
                            <w:rFonts w:ascii="Helvetica" w:eastAsia="Times New Roman" w:hAnsi="Helvetica" w:cs="Times New Roman"/>
                            <w:color w:val="202020"/>
                            <w:kern w:val="0"/>
                            <w:sz w:val="18"/>
                            <w:szCs w:val="18"/>
                            <w:lang w:val="it-IT" w:eastAsia="en-GB"/>
                            <w14:ligatures w14:val="none"/>
                          </w:rPr>
                          <w:br/>
                          <w:t>Le sue opere nascono da ricerche collettive e dalla creazione di piccole comunità temporanee tra persone che condividono narrazioni e dialogano attraverso un fare comune. È docente presso l’Accademia di Belle Arti di Roma, dove insegna nel biennio di arte per la terapia e con cui ha realizzato diversi workshop. Tra i progetti collettivi: Moto perpetuo combinatorio, a cura di Latitudo Art Project, prodotto per il progetto Europeo Magic Carpets, Roma (2020). Le maschere dei vivi per i morti, a cura dell’associazione Tenuta dello Scompiglio (2019). Con “Abito lo Spazio” progetto itinerante realizzato tra il 2016 e il 2019 ha preso parte a "School in Tandem", a cura del dipartimento educativo di Manifesta12, Palermo. Con Sabatina Leccia ha partecipato al Festival “Arts en Espace Public”, a cura di Art – Exprime, sviluppando un progetto con gli abitanti di un condominio di Parigi (2016). Tra le ultime mostre: “Il Giardino Libernautico” a cura di Elena Bellantoni in collaborazione con Benedetta Monti e Niccolò Giacomazzi, Fondazione Baruchello di Roma; “La Prima Madre”, a cura di Cecilia Canziani e Costanza Meli, Fondazione Pastificio Cerere, Roma (2022). “Magic Carpets Landed”, a cura di Benedetta Carpi De Resmini, Picture Gallery di Kaunas, Lituania; “Babies are Knoking”, a cura di Veronica He, Pia Lauro e Chiara Vigliotti, Studio Stefania Miscetti, Roma; “Seminaria Sogniterra”, Festival di arte ambientale, a cura di Marianna Fazzi e Isabella Indolfi, Maranola (FR) (2021).</w:t>
                        </w:r>
                      </w:p>
                    </w:tc>
                  </w:tr>
                </w:tbl>
                <w:p w14:paraId="4848A38C" w14:textId="77777777" w:rsidR="004F57B1" w:rsidRPr="004F57B1" w:rsidRDefault="004F57B1" w:rsidP="004F57B1">
                  <w:pPr>
                    <w:rPr>
                      <w:rFonts w:ascii="Times New Roman" w:eastAsia="Times New Roman" w:hAnsi="Times New Roman" w:cs="Times New Roman"/>
                      <w:kern w:val="0"/>
                      <w:lang w:eastAsia="en-GB"/>
                      <w14:ligatures w14:val="none"/>
                    </w:rPr>
                  </w:pPr>
                </w:p>
              </w:tc>
            </w:tr>
          </w:tbl>
          <w:p w14:paraId="7B037B4A" w14:textId="77777777" w:rsidR="004F57B1" w:rsidRPr="004F57B1" w:rsidRDefault="004F57B1" w:rsidP="004F57B1">
            <w:pPr>
              <w:rPr>
                <w:rFonts w:ascii="-webkit-standard" w:eastAsia="Times New Roman" w:hAnsi="-webkit-standard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06A0DE97" w14:textId="77777777" w:rsidR="004F57B1" w:rsidRDefault="004F57B1"/>
    <w:sectPr w:rsidR="004F5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B1"/>
    <w:rsid w:val="004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063E4C"/>
  <w15:chartTrackingRefBased/>
  <w15:docId w15:val="{DF17CBA0-0B10-914F-ADAD-51B51FC9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57B1"/>
    <w:rPr>
      <w:b/>
      <w:bCs/>
    </w:rPr>
  </w:style>
  <w:style w:type="character" w:styleId="Emphasis">
    <w:name w:val="Emphasis"/>
    <w:basedOn w:val="DefaultParagraphFont"/>
    <w:uiPriority w:val="20"/>
    <w:qFormat/>
    <w:rsid w:val="004F57B1"/>
    <w:rPr>
      <w:i/>
      <w:iCs/>
    </w:rPr>
  </w:style>
  <w:style w:type="character" w:customStyle="1" w:styleId="apple-converted-space">
    <w:name w:val="apple-converted-space"/>
    <w:basedOn w:val="DefaultParagraphFont"/>
    <w:rsid w:val="004F57B1"/>
  </w:style>
  <w:style w:type="paragraph" w:styleId="NormalWeb">
    <w:name w:val="Normal (Web)"/>
    <w:basedOn w:val="Normal"/>
    <w:uiPriority w:val="99"/>
    <w:semiHidden/>
    <w:unhideWhenUsed/>
    <w:rsid w:val="004F57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F5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llamedici.it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 Mancuso</dc:creator>
  <cp:keywords/>
  <dc:description/>
  <cp:lastModifiedBy>Costanza Mancuso</cp:lastModifiedBy>
  <cp:revision>1</cp:revision>
  <dcterms:created xsi:type="dcterms:W3CDTF">2023-04-14T15:00:00Z</dcterms:created>
  <dcterms:modified xsi:type="dcterms:W3CDTF">2023-04-14T15:05:00Z</dcterms:modified>
</cp:coreProperties>
</file>