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2CC95" w14:textId="2E6539F7" w:rsidR="00A85924" w:rsidRPr="00A85924" w:rsidRDefault="00A85924" w:rsidP="00A85924">
      <w:pPr>
        <w:jc w:val="center"/>
        <w:rPr>
          <w:rFonts w:ascii="Bodoni MT" w:hAnsi="Bodoni MT"/>
        </w:rPr>
      </w:pPr>
      <w:r>
        <w:rPr>
          <w:b/>
          <w:bCs/>
          <w:sz w:val="28"/>
          <w:szCs w:val="28"/>
        </w:rPr>
        <w:br/>
      </w:r>
      <w:r w:rsidRPr="00A85924">
        <w:rPr>
          <w:rFonts w:ascii="Bodoni MT" w:hAnsi="Bodoni MT"/>
          <w:b/>
          <w:bCs/>
          <w:sz w:val="28"/>
          <w:szCs w:val="28"/>
        </w:rPr>
        <w:t xml:space="preserve">Associazione Culturale infinityArt </w:t>
      </w:r>
      <w:r w:rsidRPr="00A85924">
        <w:rPr>
          <w:rFonts w:ascii="Bodoni MT" w:hAnsi="Bodoni MT"/>
          <w:b/>
          <w:bCs/>
          <w:sz w:val="28"/>
          <w:szCs w:val="28"/>
        </w:rPr>
        <w:br/>
      </w:r>
      <w:r w:rsidRPr="00A85924">
        <w:rPr>
          <w:rFonts w:ascii="Bodoni MT" w:hAnsi="Bodoni MT"/>
          <w:b/>
          <w:bCs/>
        </w:rPr>
        <w:t>Presenta</w:t>
      </w:r>
      <w:r w:rsidRPr="00A85924">
        <w:rPr>
          <w:rFonts w:ascii="Bodoni MT" w:hAnsi="Bodoni MT"/>
          <w:b/>
          <w:bCs/>
          <w:sz w:val="28"/>
          <w:szCs w:val="28"/>
        </w:rPr>
        <w:br/>
        <w:t>“</w:t>
      </w:r>
      <w:r w:rsidR="00756D10">
        <w:rPr>
          <w:rFonts w:ascii="Bodoni MT" w:hAnsi="Bodoni MT"/>
          <w:b/>
          <w:bCs/>
          <w:sz w:val="28"/>
          <w:szCs w:val="28"/>
        </w:rPr>
        <w:t>La d</w:t>
      </w:r>
      <w:r w:rsidRPr="00A85924">
        <w:rPr>
          <w:rFonts w:ascii="Bodoni MT" w:hAnsi="Bodoni MT"/>
          <w:b/>
          <w:bCs/>
          <w:sz w:val="28"/>
          <w:szCs w:val="28"/>
        </w:rPr>
        <w:t xml:space="preserve">anza dei colori. L’estasi emozionale nella relazione uomo-natura“. </w:t>
      </w:r>
      <w:r w:rsidRPr="00A85924">
        <w:rPr>
          <w:rFonts w:ascii="Bodoni MT" w:hAnsi="Bodoni MT"/>
          <w:b/>
          <w:bCs/>
          <w:sz w:val="28"/>
          <w:szCs w:val="28"/>
        </w:rPr>
        <w:br/>
        <w:t>mostra personale di Florentina Panainte.</w:t>
      </w:r>
      <w:r w:rsidRPr="00A85924">
        <w:rPr>
          <w:rFonts w:ascii="Bodoni MT" w:hAnsi="Bodoni MT"/>
          <w:b/>
          <w:bCs/>
          <w:sz w:val="28"/>
          <w:szCs w:val="28"/>
        </w:rPr>
        <w:br/>
      </w:r>
      <w:r w:rsidRPr="00A85924">
        <w:rPr>
          <w:rFonts w:ascii="Bodoni MT" w:hAnsi="Bodoni MT"/>
          <w:b/>
          <w:bCs/>
        </w:rPr>
        <w:t>17 febbraio- 28 febbraio</w:t>
      </w:r>
      <w:r w:rsidRPr="00A85924">
        <w:rPr>
          <w:rFonts w:ascii="Bodoni MT" w:hAnsi="Bodoni MT"/>
          <w:b/>
          <w:bCs/>
        </w:rPr>
        <w:br/>
        <w:t>Presso ChiAmaMilano, Via Laghetto 2</w:t>
      </w:r>
    </w:p>
    <w:p w14:paraId="394F2BFF" w14:textId="77777777" w:rsidR="00A85924" w:rsidRPr="00A85924" w:rsidRDefault="00A85924" w:rsidP="00A85924">
      <w:pPr>
        <w:jc w:val="center"/>
        <w:rPr>
          <w:rFonts w:ascii="Bodoni MT" w:hAnsi="Bodoni MT"/>
          <w:b/>
          <w:bCs/>
        </w:rPr>
      </w:pPr>
      <w:r w:rsidRPr="00A85924">
        <w:rPr>
          <w:rFonts w:ascii="Bodoni MT" w:hAnsi="Bodoni MT"/>
          <w:b/>
          <w:bCs/>
        </w:rPr>
        <w:t>a cura di Mara Cozzoli</w:t>
      </w:r>
    </w:p>
    <w:p w14:paraId="5FB6ED65" w14:textId="77777777" w:rsidR="00A85924" w:rsidRPr="00A85924" w:rsidRDefault="00A85924" w:rsidP="00A85924">
      <w:pPr>
        <w:jc w:val="center"/>
        <w:rPr>
          <w:rFonts w:ascii="Bodoni MT" w:hAnsi="Bodoni MT"/>
          <w:b/>
          <w:bCs/>
        </w:rPr>
      </w:pPr>
    </w:p>
    <w:p w14:paraId="005E971D" w14:textId="77777777" w:rsidR="00A85924" w:rsidRPr="00756D10" w:rsidRDefault="00A85924" w:rsidP="00A85924">
      <w:pPr>
        <w:rPr>
          <w:rFonts w:ascii="Bodoni MT" w:hAnsi="Bodoni MT"/>
          <w:b/>
          <w:bCs/>
          <w:sz w:val="24"/>
          <w:szCs w:val="24"/>
        </w:rPr>
      </w:pPr>
      <w:r w:rsidRPr="00756D10">
        <w:rPr>
          <w:rFonts w:ascii="Bodoni MT" w:hAnsi="Bodoni MT"/>
          <w:sz w:val="24"/>
          <w:szCs w:val="24"/>
        </w:rPr>
        <w:t>In attinenza con l’epoca attuale, Florentina Panainte fonda la propria ricerca creativa sull’esplorazione della relazione uomo-natura, un binomio conflittuale, ma che negli acquerelli dell’artista assume i contorni dell’estasi emozionale che la stessa percepisce, nel quale il senso del bello produce un effetto di profonda armonia nell’osservatore.</w:t>
      </w:r>
      <w:r w:rsidRPr="00756D10">
        <w:rPr>
          <w:rFonts w:ascii="Bodoni MT" w:hAnsi="Bodoni MT"/>
          <w:sz w:val="24"/>
          <w:szCs w:val="24"/>
        </w:rPr>
        <w:br/>
        <w:t>Dietro ogni forma, tratto e azione ondulatoria dell’acqua vi è uno spaccato di vita, uno stato sensoriale che trova concretezza e riconoscimento attraverso connessione ed equilibrio cromatico  il cui riflesso si anima nella realizzazione di albe, tramonti con i loro fasci di luce, passaggi stagionali  allegoria dell’essere in divenire dell’uomo cinti, infine, dall’intimo cercarsi senza mai congiungersi di cielo e terra.</w:t>
      </w:r>
      <w:r w:rsidRPr="00756D10">
        <w:rPr>
          <w:rFonts w:ascii="Bodoni MT" w:hAnsi="Bodoni MT"/>
          <w:sz w:val="24"/>
          <w:szCs w:val="24"/>
        </w:rPr>
        <w:br/>
        <w:t>Configurazioni astratte e figurative orientate all’impressionismo, colori estesi uniformemente sulla carta,  toni caldi e freddi che, soavi come il suono di un violino, racchiudono in sé l’essenza che è spirito della natura e, in tale circuito, l’autrice ne diviene prima interlocutrice strumento, dunque,  per giungere a un incessante dialogo con quest’ultima attraverso il progressivo generarsi dell’opera nella sua materialità.</w:t>
      </w:r>
      <w:r w:rsidRPr="00756D10">
        <w:rPr>
          <w:rFonts w:ascii="Bodoni MT" w:hAnsi="Bodoni MT"/>
          <w:sz w:val="24"/>
          <w:szCs w:val="24"/>
        </w:rPr>
        <w:br/>
        <w:t>La natura emblema della vita che si rinnova indossa, qui, le vesti di una madre amorosa in grado di condurre alla stabilità interiore, trasmettendo all’individuo forza e serenità.</w:t>
      </w:r>
      <w:r w:rsidRPr="00756D10">
        <w:rPr>
          <w:rFonts w:ascii="Bodoni MT" w:hAnsi="Bodoni MT"/>
          <w:sz w:val="24"/>
          <w:szCs w:val="24"/>
        </w:rPr>
        <w:br/>
        <w:t>In “L’alba” l’impiego del blu con sfumate azzurro, simbolo di meditazione e spiritualità, richiama ad una condizione di rilassamento, mentre in “Luci d’estate”  la fusione di giallo e verde narrano l’intrinseca vitalità e il perfetto accordo tra corpo e psiche che il legame con l’ambiente naturale comporta.</w:t>
      </w:r>
      <w:r w:rsidRPr="00756D10">
        <w:rPr>
          <w:rFonts w:ascii="Bodoni MT" w:hAnsi="Bodoni MT"/>
          <w:sz w:val="24"/>
          <w:szCs w:val="24"/>
        </w:rPr>
        <w:br/>
        <w:t>Di contro, però, l’intensità di “Incendio”  sottolinea come l’agire umano possa scatenarsi in tutta la sua distruttività, spostando l’attenzione su come l’uomo abbia il potere di interrompere questo vivifico rapporto, instaurando un ulteriore prospettiva dove amore e morte si scontrano tra loro.</w:t>
      </w:r>
      <w:r w:rsidRPr="00756D10">
        <w:rPr>
          <w:rFonts w:ascii="Bodoni MT" w:hAnsi="Bodoni MT"/>
          <w:sz w:val="24"/>
          <w:szCs w:val="24"/>
        </w:rPr>
        <w:br/>
        <w:t>“Per me dipingere è stato da sempre una forma di mediazione“ spiega Florentina Panainte “ quando mi trovo davanti a un foglio bianco mi sento come quando da bambina correvo sul prato verde appena tagliato. Alcuni di noi viaggiano in treno, in aereo, a me piace viaggiare con la mente; mescolare i colori, sfumarli, aggiungere l’acqua e aspettare il risultato, questa è la libertà di andare dove voglio“.</w:t>
      </w:r>
      <w:r w:rsidRPr="00756D10">
        <w:rPr>
          <w:rFonts w:ascii="Bodoni MT" w:hAnsi="Bodoni MT"/>
          <w:sz w:val="24"/>
          <w:szCs w:val="24"/>
        </w:rPr>
        <w:br/>
      </w:r>
      <w:r w:rsidRPr="00756D10">
        <w:rPr>
          <w:rFonts w:ascii="Bodoni MT" w:hAnsi="Bodoni MT"/>
          <w:sz w:val="24"/>
          <w:szCs w:val="24"/>
        </w:rPr>
        <w:br/>
      </w:r>
      <w:r w:rsidRPr="00756D10">
        <w:rPr>
          <w:rFonts w:ascii="Bodoni MT" w:hAnsi="Bodoni MT"/>
          <w:sz w:val="24"/>
          <w:szCs w:val="24"/>
        </w:rPr>
        <w:br/>
      </w:r>
    </w:p>
    <w:p w14:paraId="5E98F2A6" w14:textId="37811509" w:rsidR="00A85924" w:rsidRPr="00756D10" w:rsidRDefault="00A85924" w:rsidP="00A85924">
      <w:pPr>
        <w:rPr>
          <w:rFonts w:ascii="Bodoni MT" w:hAnsi="Bodoni MT"/>
          <w:sz w:val="24"/>
          <w:szCs w:val="24"/>
        </w:rPr>
      </w:pPr>
      <w:r w:rsidRPr="00756D10">
        <w:rPr>
          <w:rFonts w:ascii="Bodoni MT" w:hAnsi="Bodoni MT"/>
          <w:b/>
          <w:bCs/>
          <w:sz w:val="24"/>
          <w:szCs w:val="24"/>
        </w:rPr>
        <w:lastRenderedPageBreak/>
        <w:t>“</w:t>
      </w:r>
      <w:r w:rsidR="00756D10" w:rsidRPr="00756D10">
        <w:rPr>
          <w:rFonts w:ascii="Bodoni MT" w:hAnsi="Bodoni MT"/>
          <w:b/>
          <w:bCs/>
          <w:sz w:val="24"/>
          <w:szCs w:val="24"/>
        </w:rPr>
        <w:t>La d</w:t>
      </w:r>
      <w:r w:rsidRPr="00756D10">
        <w:rPr>
          <w:rFonts w:ascii="Bodoni MT" w:hAnsi="Bodoni MT"/>
          <w:b/>
          <w:bCs/>
          <w:sz w:val="24"/>
          <w:szCs w:val="24"/>
        </w:rPr>
        <w:t>anza dei colori. L’estasi emozionale nella relazione uomo-natura“.</w:t>
      </w:r>
      <w:r w:rsidRPr="00756D10">
        <w:rPr>
          <w:rFonts w:ascii="Bodoni MT" w:hAnsi="Bodoni MT"/>
          <w:sz w:val="24"/>
          <w:szCs w:val="24"/>
        </w:rPr>
        <w:t xml:space="preserve"> </w:t>
      </w:r>
      <w:r w:rsidRPr="00756D10">
        <w:rPr>
          <w:rFonts w:ascii="Bodoni MT" w:hAnsi="Bodoni MT"/>
          <w:b/>
          <w:bCs/>
          <w:sz w:val="24"/>
          <w:szCs w:val="24"/>
        </w:rPr>
        <w:t>Mostra personale di  Florentina Panainte</w:t>
      </w:r>
      <w:r w:rsidRPr="00756D10">
        <w:rPr>
          <w:rFonts w:ascii="Bodoni MT" w:hAnsi="Bodoni MT"/>
          <w:b/>
          <w:bCs/>
          <w:sz w:val="24"/>
          <w:szCs w:val="24"/>
        </w:rPr>
        <w:br/>
      </w:r>
      <w:r w:rsidRPr="00756D10">
        <w:rPr>
          <w:rFonts w:ascii="Bodoni MT" w:hAnsi="Bodoni MT"/>
          <w:sz w:val="24"/>
          <w:szCs w:val="24"/>
        </w:rPr>
        <w:br/>
        <w:t>Ente Organizzatore Associazione Culturale infinityArt</w:t>
      </w:r>
      <w:r w:rsidRPr="00756D10">
        <w:rPr>
          <w:rFonts w:ascii="Bodoni MT" w:hAnsi="Bodoni MT"/>
          <w:sz w:val="24"/>
          <w:szCs w:val="24"/>
        </w:rPr>
        <w:br/>
      </w:r>
      <w:r w:rsidRPr="00756D10">
        <w:rPr>
          <w:rFonts w:ascii="Bodoni MT" w:hAnsi="Bodoni MT"/>
          <w:sz w:val="24"/>
          <w:szCs w:val="24"/>
        </w:rPr>
        <w:br/>
        <w:t>A cura di Mara Cozzoli</w:t>
      </w:r>
      <w:r w:rsidRPr="00756D10">
        <w:rPr>
          <w:rFonts w:ascii="Bodoni MT" w:hAnsi="Bodoni MT"/>
          <w:sz w:val="24"/>
          <w:szCs w:val="24"/>
        </w:rPr>
        <w:br/>
      </w:r>
      <w:r w:rsidRPr="00756D10">
        <w:rPr>
          <w:rFonts w:ascii="Bodoni MT" w:hAnsi="Bodoni MT"/>
          <w:sz w:val="24"/>
          <w:szCs w:val="24"/>
        </w:rPr>
        <w:br/>
        <w:t>Presso ChiAmaMilano, Via Laghetto, 2</w:t>
      </w:r>
      <w:r w:rsidRPr="00756D10">
        <w:rPr>
          <w:rFonts w:ascii="Bodoni MT" w:hAnsi="Bodoni MT"/>
          <w:b/>
          <w:bCs/>
          <w:sz w:val="24"/>
          <w:szCs w:val="24"/>
        </w:rPr>
        <w:br/>
      </w:r>
      <w:r w:rsidRPr="00756D10">
        <w:rPr>
          <w:rFonts w:ascii="Bodoni MT" w:hAnsi="Bodoni MT"/>
          <w:b/>
          <w:bCs/>
          <w:sz w:val="24"/>
          <w:szCs w:val="24"/>
        </w:rPr>
        <w:br/>
        <w:t>Programma mostra</w:t>
      </w:r>
      <w:r w:rsidRPr="00756D10">
        <w:rPr>
          <w:rFonts w:ascii="Bodoni MT" w:hAnsi="Bodoni MT"/>
          <w:b/>
          <w:bCs/>
          <w:sz w:val="24"/>
          <w:szCs w:val="24"/>
        </w:rPr>
        <w:br/>
      </w:r>
      <w:r w:rsidRPr="00756D10">
        <w:rPr>
          <w:rFonts w:ascii="Bodoni MT" w:hAnsi="Bodoni MT"/>
          <w:sz w:val="24"/>
          <w:szCs w:val="24"/>
        </w:rPr>
        <w:br/>
        <w:t>Lunedì 17 febbraio-venerdì 28 febbraio</w:t>
      </w:r>
      <w:r w:rsidRPr="00756D10">
        <w:rPr>
          <w:rFonts w:ascii="Bodoni MT" w:hAnsi="Bodoni MT"/>
          <w:sz w:val="24"/>
          <w:szCs w:val="24"/>
        </w:rPr>
        <w:br/>
      </w:r>
      <w:r w:rsidRPr="00756D10">
        <w:rPr>
          <w:rFonts w:ascii="Bodoni MT" w:hAnsi="Bodoni MT"/>
          <w:sz w:val="24"/>
          <w:szCs w:val="24"/>
        </w:rPr>
        <w:br/>
        <w:t>Inaugurazione 17 febbraio ore 18.00</w:t>
      </w:r>
      <w:r w:rsidRPr="00756D10">
        <w:rPr>
          <w:rFonts w:ascii="Bodoni MT" w:hAnsi="Bodoni MT"/>
          <w:sz w:val="24"/>
          <w:szCs w:val="24"/>
        </w:rPr>
        <w:br/>
      </w:r>
      <w:r w:rsidRPr="00756D10">
        <w:rPr>
          <w:rFonts w:ascii="Bodoni MT" w:hAnsi="Bodoni MT"/>
          <w:sz w:val="24"/>
          <w:szCs w:val="24"/>
        </w:rPr>
        <w:br/>
        <w:t>Orari visita dalle 10.00 alle 19.00, sabato e domenica esclusi.</w:t>
      </w:r>
      <w:r w:rsidRPr="00756D10">
        <w:rPr>
          <w:rFonts w:ascii="Bodoni MT" w:hAnsi="Bodoni MT"/>
          <w:sz w:val="24"/>
          <w:szCs w:val="24"/>
        </w:rPr>
        <w:br/>
      </w:r>
      <w:r w:rsidRPr="00756D10">
        <w:rPr>
          <w:rFonts w:ascii="Bodoni MT" w:hAnsi="Bodoni MT"/>
          <w:sz w:val="24"/>
          <w:szCs w:val="24"/>
        </w:rPr>
        <w:br/>
      </w:r>
      <w:r w:rsidRPr="00756D10">
        <w:rPr>
          <w:rFonts w:ascii="Bodoni MT" w:hAnsi="Bodoni MT"/>
          <w:sz w:val="24"/>
          <w:szCs w:val="24"/>
        </w:rPr>
        <w:br/>
      </w:r>
      <w:r w:rsidRPr="00756D10">
        <w:rPr>
          <w:rFonts w:ascii="Bodoni MT" w:hAnsi="Bodoni MT"/>
          <w:b/>
          <w:bCs/>
          <w:sz w:val="24"/>
          <w:szCs w:val="24"/>
        </w:rPr>
        <w:t>Biografia dell’artista</w:t>
      </w:r>
      <w:r w:rsidRPr="00756D10">
        <w:rPr>
          <w:rFonts w:ascii="Bodoni MT" w:hAnsi="Bodoni MT"/>
          <w:b/>
          <w:bCs/>
          <w:sz w:val="24"/>
          <w:szCs w:val="24"/>
        </w:rPr>
        <w:br/>
      </w:r>
      <w:r w:rsidRPr="00756D10">
        <w:rPr>
          <w:rFonts w:ascii="Bodoni MT" w:hAnsi="Bodoni MT"/>
          <w:b/>
          <w:bCs/>
          <w:sz w:val="24"/>
          <w:szCs w:val="24"/>
        </w:rPr>
        <w:br/>
      </w:r>
      <w:r w:rsidRPr="00756D10">
        <w:rPr>
          <w:rFonts w:ascii="Bodoni MT" w:hAnsi="Bodoni MT"/>
          <w:sz w:val="24"/>
          <w:szCs w:val="24"/>
        </w:rPr>
        <w:t>Nata in Romania negli anni '80, oggi risiede nella pittoresca provincia di Lodi, in Italia.</w:t>
      </w:r>
      <w:r w:rsidR="00C01E42" w:rsidRPr="00756D10">
        <w:rPr>
          <w:rFonts w:ascii="Bodoni MT" w:hAnsi="Bodoni MT"/>
          <w:sz w:val="24"/>
          <w:szCs w:val="24"/>
        </w:rPr>
        <w:br/>
      </w:r>
      <w:r w:rsidRPr="00756D10">
        <w:rPr>
          <w:rFonts w:ascii="Bodoni MT" w:hAnsi="Bodoni MT"/>
          <w:sz w:val="24"/>
          <w:szCs w:val="24"/>
        </w:rPr>
        <w:t>Sebbene sia laureata in odontotecnica, la sua vera passione è sempre stata l'arte</w:t>
      </w:r>
      <w:r w:rsidR="00756D10">
        <w:rPr>
          <w:rFonts w:ascii="Bodoni MT" w:hAnsi="Bodoni MT"/>
          <w:sz w:val="24"/>
          <w:szCs w:val="24"/>
        </w:rPr>
        <w:br/>
      </w:r>
      <w:r w:rsidRPr="00756D10">
        <w:rPr>
          <w:rFonts w:ascii="Bodoni MT" w:hAnsi="Bodoni MT"/>
          <w:sz w:val="24"/>
          <w:szCs w:val="24"/>
        </w:rPr>
        <w:t>Nel corso degli anni, ha partecipato a numerose mostre personali e collettive sia in Italia che all'estero.  Con il profondo desiderio di condividere il suo amore per la creatività, tiene anche corsi di acquerello, ispirando gli altri a esplorare questo mezzo espressivo. ad esplorare questo mezzo espressivo. La sua musa principale è la natura, che traduce nel suo lavoro attraverso uno stile impressionistico -astratto.</w:t>
      </w:r>
      <w:r w:rsidRPr="00756D10">
        <w:rPr>
          <w:rFonts w:ascii="Bodoni MT" w:hAnsi="Bodoni MT"/>
          <w:sz w:val="24"/>
          <w:szCs w:val="24"/>
        </w:rPr>
        <w:br/>
        <w:t>Membro dell'Associazione Italiana Acquerellisti di Milano (AIA), trova gioia e scopo nel celebrare la delicata interazione tra acqua, pigmento e mondo. tra acqua, pigmento e il mondo che la circonda.</w:t>
      </w:r>
      <w:r w:rsidRPr="00756D10">
        <w:rPr>
          <w:rFonts w:ascii="Bodoni MT" w:hAnsi="Bodoni MT"/>
          <w:sz w:val="24"/>
          <w:szCs w:val="24"/>
        </w:rPr>
        <w:br/>
      </w:r>
      <w:r w:rsidRPr="00756D10">
        <w:rPr>
          <w:rFonts w:ascii="Bodoni MT" w:hAnsi="Bodoni MT"/>
          <w:sz w:val="24"/>
          <w:szCs w:val="24"/>
        </w:rPr>
        <w:br/>
      </w:r>
      <w:r w:rsidRPr="00756D10">
        <w:rPr>
          <w:rFonts w:ascii="Bodoni MT" w:hAnsi="Bodoni MT"/>
          <w:b/>
          <w:bCs/>
          <w:sz w:val="24"/>
          <w:szCs w:val="24"/>
        </w:rPr>
        <w:t>Ultime mostre</w:t>
      </w:r>
      <w:r w:rsidRPr="00756D10">
        <w:rPr>
          <w:rFonts w:ascii="Bodoni MT" w:hAnsi="Bodoni MT"/>
          <w:b/>
          <w:bCs/>
          <w:sz w:val="24"/>
          <w:szCs w:val="24"/>
        </w:rPr>
        <w:br/>
      </w:r>
      <w:r w:rsidRPr="00756D10">
        <w:rPr>
          <w:rFonts w:ascii="Bodoni MT" w:hAnsi="Bodoni MT"/>
          <w:b/>
          <w:bCs/>
          <w:sz w:val="24"/>
          <w:szCs w:val="24"/>
        </w:rPr>
        <w:br/>
      </w:r>
      <w:r w:rsidRPr="00756D10">
        <w:rPr>
          <w:rFonts w:ascii="Bodoni MT" w:hAnsi="Bodoni MT"/>
          <w:sz w:val="24"/>
          <w:szCs w:val="24"/>
        </w:rPr>
        <w:t>Dicembre 2024 - Mostra colletiva “Mixin colors”. Somaglia, Lodi</w:t>
      </w:r>
      <w:r w:rsidRPr="00756D10">
        <w:rPr>
          <w:rFonts w:ascii="Bodoni MT" w:hAnsi="Bodoni MT"/>
          <w:sz w:val="24"/>
          <w:szCs w:val="24"/>
        </w:rPr>
        <w:br/>
        <w:t>Settembre 2024 – Mostra colletiva  “Reliquie“ presso Palazzo Zanardi Guardamiglio</w:t>
      </w:r>
      <w:r w:rsidRPr="00756D10">
        <w:rPr>
          <w:rFonts w:ascii="Bodoni MT" w:hAnsi="Bodoni MT"/>
          <w:sz w:val="24"/>
          <w:szCs w:val="24"/>
        </w:rPr>
        <w:br/>
        <w:t>Settembre 2024 – Mostra personale “Un mondo a colori”,  Biffi San Rocco</w:t>
      </w:r>
      <w:r w:rsidRPr="00756D10">
        <w:rPr>
          <w:rFonts w:ascii="Bodoni MT" w:hAnsi="Bodoni MT"/>
          <w:sz w:val="24"/>
          <w:szCs w:val="24"/>
        </w:rPr>
        <w:br/>
        <w:t>Giugno 2024 – Mostra collettiva Aia, presso Cascina  Roma, Milano</w:t>
      </w:r>
      <w:r w:rsidRPr="00756D10">
        <w:rPr>
          <w:rFonts w:ascii="Bodoni MT" w:hAnsi="Bodoni MT"/>
          <w:sz w:val="24"/>
          <w:szCs w:val="24"/>
        </w:rPr>
        <w:br/>
        <w:t>Maggio 2024 – Urbino in acquerello</w:t>
      </w:r>
      <w:r w:rsidRPr="00756D10">
        <w:rPr>
          <w:rFonts w:ascii="Bodoni MT" w:hAnsi="Bodoni MT"/>
          <w:sz w:val="24"/>
          <w:szCs w:val="24"/>
        </w:rPr>
        <w:br/>
        <w:t>Maggio 2024 – Mostra personale Bipielle Lodi.</w:t>
      </w:r>
      <w:r w:rsidRPr="00756D10">
        <w:rPr>
          <w:rFonts w:ascii="Bodoni MT" w:hAnsi="Bodoni MT"/>
          <w:sz w:val="24"/>
          <w:szCs w:val="24"/>
        </w:rPr>
        <w:br/>
      </w:r>
    </w:p>
    <w:p w14:paraId="18AD4741" w14:textId="6D464447" w:rsidR="00750CF5" w:rsidRPr="00A85924" w:rsidRDefault="00750CF5" w:rsidP="00750CF5">
      <w:pPr>
        <w:spacing w:after="0" w:line="276" w:lineRule="auto"/>
        <w:rPr>
          <w:rFonts w:ascii="Bodoni MT" w:hAnsi="Bodoni MT"/>
        </w:rPr>
      </w:pPr>
    </w:p>
    <w:p w14:paraId="7081F691" w14:textId="77777777" w:rsidR="00A85924" w:rsidRPr="00A85924" w:rsidRDefault="00A85924" w:rsidP="00750CF5">
      <w:pPr>
        <w:spacing w:after="0" w:line="276" w:lineRule="auto"/>
        <w:rPr>
          <w:rFonts w:ascii="Bodoni MT" w:hAnsi="Bodoni MT"/>
        </w:rPr>
      </w:pPr>
    </w:p>
    <w:p w14:paraId="6E1683D4" w14:textId="77777777" w:rsidR="00A85924" w:rsidRPr="00A85924" w:rsidRDefault="00A85924" w:rsidP="00750CF5">
      <w:pPr>
        <w:spacing w:after="0" w:line="276" w:lineRule="auto"/>
        <w:rPr>
          <w:rFonts w:ascii="Bodoni MT" w:hAnsi="Bodoni MT"/>
        </w:rPr>
      </w:pPr>
    </w:p>
    <w:p w14:paraId="69EF4E31" w14:textId="77777777" w:rsidR="00A85924" w:rsidRPr="00A85924" w:rsidRDefault="00A85924" w:rsidP="00750CF5">
      <w:pPr>
        <w:spacing w:after="0" w:line="276" w:lineRule="auto"/>
        <w:rPr>
          <w:rFonts w:ascii="Bodoni MT" w:hAnsi="Bodoni MT"/>
        </w:rPr>
      </w:pPr>
    </w:p>
    <w:sectPr w:rsidR="00A85924" w:rsidRPr="00A85924" w:rsidSect="00BC4A93">
      <w:headerReference w:type="default" r:id="rId6"/>
      <w:footerReference w:type="default" r:id="rId7"/>
      <w:pgSz w:w="11906" w:h="16838"/>
      <w:pgMar w:top="720" w:right="720" w:bottom="720" w:left="720"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1BAD" w14:textId="77777777" w:rsidR="002A466C" w:rsidRDefault="002A466C" w:rsidP="006C6D3F">
      <w:pPr>
        <w:spacing w:after="0" w:line="240" w:lineRule="auto"/>
      </w:pPr>
      <w:r>
        <w:separator/>
      </w:r>
    </w:p>
  </w:endnote>
  <w:endnote w:type="continuationSeparator" w:id="0">
    <w:p w14:paraId="0F8101B0" w14:textId="77777777" w:rsidR="002A466C" w:rsidRDefault="002A466C" w:rsidP="006C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0021" w14:textId="71081B03" w:rsidR="00324938" w:rsidRDefault="00324938" w:rsidP="001146F5">
    <w:pPr>
      <w:pStyle w:val="Pidipagina"/>
      <w:spacing w:line="276" w:lineRule="auto"/>
      <w:rPr>
        <w:rFonts w:ascii="Roboto Light" w:hAnsi="Roboto Light"/>
      </w:rPr>
    </w:pPr>
  </w:p>
  <w:p w14:paraId="63DE7230" w14:textId="618A3EBF" w:rsidR="006C6D3F" w:rsidRPr="00100C32" w:rsidRDefault="006C6D3F" w:rsidP="00324938">
    <w:pPr>
      <w:pStyle w:val="Pidipagina"/>
      <w:spacing w:line="276" w:lineRule="auto"/>
      <w:jc w:val="center"/>
      <w:rPr>
        <w:rFonts w:ascii="Roboto Medium" w:hAnsi="Roboto Medium"/>
      </w:rPr>
    </w:pPr>
    <w:r w:rsidRPr="00100C32">
      <w:rPr>
        <w:rFonts w:ascii="Roboto Medium" w:hAnsi="Roboto Medium"/>
      </w:rPr>
      <w:t>InfinityArt</w:t>
    </w:r>
  </w:p>
  <w:p w14:paraId="4E5DA004" w14:textId="7F65E978" w:rsidR="006C6D3F" w:rsidRDefault="006C6D3F" w:rsidP="00324938">
    <w:pPr>
      <w:pStyle w:val="Pidipagina"/>
      <w:spacing w:line="276" w:lineRule="auto"/>
      <w:jc w:val="center"/>
      <w:rPr>
        <w:rFonts w:ascii="Roboto Light" w:hAnsi="Roboto Light"/>
        <w:sz w:val="18"/>
        <w:szCs w:val="18"/>
      </w:rPr>
    </w:pPr>
    <w:r w:rsidRPr="006C6D3F">
      <w:rPr>
        <w:rFonts w:ascii="Roboto Light" w:hAnsi="Roboto Light"/>
        <w:sz w:val="18"/>
        <w:szCs w:val="18"/>
      </w:rPr>
      <w:t>Associazione Culturale</w:t>
    </w:r>
  </w:p>
  <w:p w14:paraId="17D8DB3D" w14:textId="0E1CFBBE" w:rsidR="00324938" w:rsidRDefault="00324938" w:rsidP="00324938">
    <w:pPr>
      <w:pStyle w:val="Pidipagina"/>
      <w:jc w:val="center"/>
      <w:rPr>
        <w:rFonts w:ascii="Roboto Light" w:hAnsi="Roboto Light"/>
        <w:sz w:val="18"/>
        <w:szCs w:val="18"/>
      </w:rPr>
    </w:pPr>
    <w:r>
      <w:rPr>
        <w:rFonts w:ascii="Roboto Light" w:hAnsi="Roboto Light"/>
        <w:sz w:val="18"/>
        <w:szCs w:val="18"/>
      </w:rPr>
      <w:t>C.F. 91154200157</w:t>
    </w:r>
  </w:p>
  <w:p w14:paraId="6C46F1F8" w14:textId="2618F533" w:rsidR="00324938" w:rsidRDefault="001146F5" w:rsidP="006C6D3F">
    <w:pPr>
      <w:pStyle w:val="Pidipagina"/>
      <w:jc w:val="center"/>
      <w:rPr>
        <w:rFonts w:ascii="Roboto Light" w:hAnsi="Roboto Light"/>
        <w:sz w:val="18"/>
        <w:szCs w:val="18"/>
      </w:rPr>
    </w:pPr>
    <w:r>
      <w:rPr>
        <w:rFonts w:ascii="Roboto Light" w:hAnsi="Roboto Light"/>
        <w:noProof/>
        <w:sz w:val="18"/>
        <w:szCs w:val="18"/>
      </w:rPr>
      <mc:AlternateContent>
        <mc:Choice Requires="wps">
          <w:drawing>
            <wp:anchor distT="0" distB="0" distL="114300" distR="114300" simplePos="0" relativeHeight="251662336" behindDoc="0" locked="0" layoutInCell="1" allowOverlap="1" wp14:anchorId="276CCAB1" wp14:editId="1B5B861C">
              <wp:simplePos x="0" y="0"/>
              <wp:positionH relativeFrom="column">
                <wp:posOffset>2101621</wp:posOffset>
              </wp:positionH>
              <wp:positionV relativeFrom="paragraph">
                <wp:posOffset>135740</wp:posOffset>
              </wp:positionV>
              <wp:extent cx="0" cy="302608"/>
              <wp:effectExtent l="0" t="0" r="38100" b="21590"/>
              <wp:wrapNone/>
              <wp:docPr id="591426048" name="Connettore diritto 10"/>
              <wp:cNvGraphicFramePr/>
              <a:graphic xmlns:a="http://schemas.openxmlformats.org/drawingml/2006/main">
                <a:graphicData uri="http://schemas.microsoft.com/office/word/2010/wordprocessingShape">
                  <wps:wsp>
                    <wps:cNvCnPr/>
                    <wps:spPr>
                      <a:xfrm>
                        <a:off x="0" y="0"/>
                        <a:ext cx="0" cy="302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017E0" id="Connettore diritto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0.7pt" to="16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" strokecolor="black [3200]" strokeweight=".5pt">
              <v:stroke joinstyle="miter"/>
            </v:line>
          </w:pict>
        </mc:Fallback>
      </mc:AlternateContent>
    </w:r>
  </w:p>
  <w:p w14:paraId="3863C4C4" w14:textId="4E912BDE" w:rsidR="00AD5F9C" w:rsidRPr="001146F5" w:rsidRDefault="001146F5" w:rsidP="00324938">
    <w:pPr>
      <w:pStyle w:val="Pidipagina"/>
      <w:rPr>
        <w:rFonts w:ascii="Roboto Light" w:hAnsi="Roboto Light"/>
        <w:noProof/>
        <w:color w:val="0D0D0D" w:themeColor="text1" w:themeTint="F2"/>
        <w:sz w:val="18"/>
        <w:szCs w:val="18"/>
      </w:rPr>
    </w:pPr>
    <w:r>
      <w:rPr>
        <w:rFonts w:ascii="Roboto Light" w:hAnsi="Roboto Light"/>
        <w:noProof/>
        <w:sz w:val="18"/>
        <w:szCs w:val="18"/>
      </w:rPr>
      <mc:AlternateContent>
        <mc:Choice Requires="wps">
          <w:drawing>
            <wp:anchor distT="0" distB="0" distL="114300" distR="114300" simplePos="0" relativeHeight="251664384" behindDoc="0" locked="0" layoutInCell="1" allowOverlap="1" wp14:anchorId="2ED8832D" wp14:editId="4AC54B1B">
              <wp:simplePos x="0" y="0"/>
              <wp:positionH relativeFrom="column">
                <wp:posOffset>4841715</wp:posOffset>
              </wp:positionH>
              <wp:positionV relativeFrom="paragraph">
                <wp:posOffset>5944</wp:posOffset>
              </wp:positionV>
              <wp:extent cx="0" cy="302608"/>
              <wp:effectExtent l="0" t="0" r="38100" b="21590"/>
              <wp:wrapNone/>
              <wp:docPr id="1267786758" name="Connettore diritto 10"/>
              <wp:cNvGraphicFramePr/>
              <a:graphic xmlns:a="http://schemas.openxmlformats.org/drawingml/2006/main">
                <a:graphicData uri="http://schemas.microsoft.com/office/word/2010/wordprocessingShape">
                  <wps:wsp>
                    <wps:cNvCnPr/>
                    <wps:spPr>
                      <a:xfrm>
                        <a:off x="0" y="0"/>
                        <a:ext cx="0" cy="302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8349D" id="Connettore diritto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5pt,.45pt" to="381.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" strokecolor="black [3200]" strokeweight=".5pt">
              <v:stroke joinstyle="miter"/>
            </v:line>
          </w:pict>
        </mc:Fallback>
      </mc:AlternateContent>
    </w:r>
    <w:r w:rsidR="00ED152E">
      <w:rPr>
        <w:rFonts w:ascii="Roboto Light" w:hAnsi="Roboto Light"/>
        <w:noProof/>
        <w:sz w:val="18"/>
        <w:szCs w:val="18"/>
      </w:rPr>
      <w:drawing>
        <wp:inline distT="0" distB="0" distL="0" distR="0" wp14:anchorId="1BD5DEBB" wp14:editId="6D285CA8">
          <wp:extent cx="113834" cy="159143"/>
          <wp:effectExtent l="0" t="0" r="635" b="0"/>
          <wp:docPr id="171311520" name="Immagine 171311520" descr="Immagine che contiene cerchio, Elementi grafici, creatività,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58299" name="Immagine 3" descr="Immagine che contiene cerchio, Elementi grafici, creatività, art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flipH="1">
                    <a:off x="0" y="0"/>
                    <a:ext cx="133579" cy="186747"/>
                  </a:xfrm>
                  <a:prstGeom prst="rect">
                    <a:avLst/>
                  </a:prstGeom>
                </pic:spPr>
              </pic:pic>
            </a:graphicData>
          </a:graphic>
        </wp:inline>
      </w:drawing>
    </w:r>
    <w:r w:rsidR="00ED152E">
      <w:rPr>
        <w:rFonts w:ascii="Roboto Light" w:hAnsi="Roboto Light"/>
        <w:noProof/>
        <w:sz w:val="18"/>
        <w:szCs w:val="18"/>
      </w:rPr>
      <w:t xml:space="preserve">   Via Leonardo Da Vinci, 5                                 </w:t>
    </w:r>
    <w:r w:rsidR="00324938">
      <w:rPr>
        <w:rFonts w:ascii="Roboto Light" w:hAnsi="Roboto Light"/>
        <w:noProof/>
        <w:sz w:val="18"/>
        <w:szCs w:val="18"/>
      </w:rPr>
      <w:t xml:space="preserve">      </w:t>
    </w:r>
    <w:r w:rsidR="00ED152E">
      <w:rPr>
        <w:rFonts w:ascii="Roboto Light" w:hAnsi="Roboto Light"/>
        <w:noProof/>
        <w:sz w:val="18"/>
        <w:szCs w:val="18"/>
      </w:rPr>
      <w:t xml:space="preserve">  </w:t>
    </w:r>
    <w:r w:rsidR="00324938">
      <w:rPr>
        <w:rFonts w:ascii="Roboto Light" w:hAnsi="Roboto Light"/>
        <w:noProof/>
        <w:sz w:val="18"/>
        <w:szCs w:val="18"/>
      </w:rPr>
      <w:t xml:space="preserve">  </w:t>
    </w:r>
    <w:r w:rsidR="00ED152E">
      <w:rPr>
        <w:rFonts w:ascii="Roboto Light" w:hAnsi="Roboto Light"/>
        <w:noProof/>
        <w:sz w:val="18"/>
        <w:szCs w:val="18"/>
      </w:rPr>
      <w:t xml:space="preserve">    </w:t>
    </w:r>
    <w:r>
      <w:rPr>
        <w:rFonts w:ascii="Roboto Light" w:hAnsi="Roboto Light"/>
        <w:noProof/>
        <w:sz w:val="18"/>
        <w:szCs w:val="18"/>
      </w:rPr>
      <w:t xml:space="preserve">     </w:t>
    </w:r>
    <w:r w:rsidR="00ED152E">
      <w:rPr>
        <w:rFonts w:ascii="Roboto Light" w:hAnsi="Roboto Light"/>
        <w:noProof/>
        <w:sz w:val="18"/>
        <w:szCs w:val="18"/>
      </w:rPr>
      <w:t xml:space="preserve"> </w:t>
    </w:r>
    <w:r w:rsidR="00ED152E">
      <w:rPr>
        <w:rFonts w:ascii="Roboto Light" w:hAnsi="Roboto Light"/>
        <w:noProof/>
        <w:sz w:val="18"/>
        <w:szCs w:val="18"/>
      </w:rPr>
      <w:drawing>
        <wp:inline distT="0" distB="0" distL="0" distR="0" wp14:anchorId="34A705DF" wp14:editId="2C47E6BB">
          <wp:extent cx="187818" cy="140901"/>
          <wp:effectExtent l="0" t="0" r="3175" b="0"/>
          <wp:docPr id="1656942246" name="Immagine 1656942246" descr="Immagine che contiene Elementi grafici, schermata, simb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38146" name="Immagine 4" descr="Immagine che contiene Elementi grafici, schermata, simbolo, design&#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flipH="1">
                    <a:off x="0" y="0"/>
                    <a:ext cx="215249" cy="161480"/>
                  </a:xfrm>
                  <a:prstGeom prst="rect">
                    <a:avLst/>
                  </a:prstGeom>
                </pic:spPr>
              </pic:pic>
            </a:graphicData>
          </a:graphic>
        </wp:inline>
      </w:drawing>
    </w:r>
    <w:r w:rsidR="00ED152E">
      <w:rPr>
        <w:rFonts w:ascii="Roboto Light" w:hAnsi="Roboto Light"/>
        <w:noProof/>
        <w:sz w:val="18"/>
        <w:szCs w:val="18"/>
      </w:rPr>
      <w:t xml:space="preserve">  </w:t>
    </w:r>
    <w:r>
      <w:rPr>
        <w:rFonts w:ascii="Roboto Light" w:hAnsi="Roboto Light"/>
        <w:noProof/>
        <w:sz w:val="18"/>
        <w:szCs w:val="18"/>
      </w:rPr>
      <w:t xml:space="preserve"> </w:t>
    </w:r>
    <w:hyperlink r:id="rId3" w:history="1">
      <w:r w:rsidRPr="001146F5">
        <w:rPr>
          <w:rStyle w:val="Collegamentoipertestuale"/>
          <w:rFonts w:ascii="Roboto Light" w:hAnsi="Roboto Light"/>
          <w:noProof/>
          <w:color w:val="0D0D0D" w:themeColor="text1" w:themeTint="F2"/>
          <w:sz w:val="18"/>
          <w:szCs w:val="18"/>
          <w:u w:val="none"/>
        </w:rPr>
        <w:t>info@infinityart.cloud</w:t>
      </w:r>
    </w:hyperlink>
    <w:r w:rsidR="00324938" w:rsidRPr="001146F5">
      <w:rPr>
        <w:rFonts w:ascii="Roboto Light" w:hAnsi="Roboto Light"/>
        <w:noProof/>
        <w:color w:val="0D0D0D" w:themeColor="text1" w:themeTint="F2"/>
        <w:sz w:val="18"/>
        <w:szCs w:val="18"/>
      </w:rPr>
      <w:t xml:space="preserve">                                             </w:t>
    </w:r>
    <w:r w:rsidR="00324938" w:rsidRPr="001146F5">
      <w:rPr>
        <w:rFonts w:ascii="Roboto Light" w:hAnsi="Roboto Light"/>
        <w:noProof/>
        <w:color w:val="0D0D0D" w:themeColor="text1" w:themeTint="F2"/>
        <w:sz w:val="18"/>
        <w:szCs w:val="18"/>
      </w:rPr>
      <w:drawing>
        <wp:inline distT="0" distB="0" distL="0" distR="0" wp14:anchorId="3060AA52" wp14:editId="3B750788">
          <wp:extent cx="112815" cy="180201"/>
          <wp:effectExtent l="0" t="0" r="1905" b="0"/>
          <wp:docPr id="1294494916" name="Immagine 1294494916" descr="Immagine che contiene schermata, Elementi grafici,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25843" name="Immagine 5" descr="Immagine che contiene schermata, Elementi grafici, Rettangolo, design&#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33347" cy="212998"/>
                  </a:xfrm>
                  <a:prstGeom prst="rect">
                    <a:avLst/>
                  </a:prstGeom>
                </pic:spPr>
              </pic:pic>
            </a:graphicData>
          </a:graphic>
        </wp:inline>
      </w:drawing>
    </w:r>
    <w:r w:rsidR="00324938" w:rsidRPr="001146F5">
      <w:rPr>
        <w:rFonts w:ascii="Roboto Light" w:hAnsi="Roboto Light"/>
        <w:noProof/>
        <w:color w:val="0D0D0D" w:themeColor="text1" w:themeTint="F2"/>
        <w:sz w:val="18"/>
        <w:szCs w:val="18"/>
      </w:rPr>
      <w:t xml:space="preserve">  </w:t>
    </w:r>
    <w:r w:rsidRPr="001146F5">
      <w:rPr>
        <w:rFonts w:ascii="Roboto Light" w:hAnsi="Roboto Light"/>
        <w:noProof/>
        <w:color w:val="0D0D0D" w:themeColor="text1" w:themeTint="F2"/>
        <w:sz w:val="18"/>
        <w:szCs w:val="18"/>
      </w:rPr>
      <w:t xml:space="preserve">  </w:t>
    </w:r>
    <w:r w:rsidR="00324938" w:rsidRPr="001146F5">
      <w:rPr>
        <w:rFonts w:ascii="Roboto Light" w:hAnsi="Roboto Light"/>
        <w:noProof/>
        <w:color w:val="0D0D0D" w:themeColor="text1" w:themeTint="F2"/>
        <w:sz w:val="18"/>
        <w:szCs w:val="18"/>
      </w:rPr>
      <w:t xml:space="preserve">+39 </w:t>
    </w:r>
    <w:r w:rsidR="00324938" w:rsidRPr="00100C32">
      <w:rPr>
        <w:rFonts w:ascii="Roboto Light" w:hAnsi="Roboto Light"/>
        <w:color w:val="000000" w:themeColor="text1"/>
        <w:sz w:val="18"/>
        <w:szCs w:val="18"/>
      </w:rPr>
      <w:t>3478860703</w:t>
    </w:r>
  </w:p>
  <w:p w14:paraId="0687D494" w14:textId="221F5EF9" w:rsidR="00ED152E" w:rsidRPr="001146F5" w:rsidRDefault="00ED152E" w:rsidP="00ED152E">
    <w:pPr>
      <w:pStyle w:val="Pidipagina"/>
      <w:rPr>
        <w:rFonts w:ascii="Roboto Light" w:hAnsi="Roboto Light"/>
        <w:color w:val="0D0D0D" w:themeColor="text1" w:themeTint="F2"/>
        <w:sz w:val="18"/>
        <w:szCs w:val="18"/>
      </w:rPr>
    </w:pPr>
    <w:r w:rsidRPr="001146F5">
      <w:rPr>
        <w:rFonts w:ascii="Roboto Light" w:hAnsi="Roboto Light"/>
        <w:noProof/>
        <w:color w:val="0D0D0D" w:themeColor="text1" w:themeTint="F2"/>
        <w:sz w:val="18"/>
        <w:szCs w:val="18"/>
      </w:rPr>
      <w:t xml:space="preserve">       20831 – Seregno (MB)</w:t>
    </w:r>
    <w:r w:rsidR="001146F5">
      <w:rPr>
        <w:rFonts w:ascii="Roboto Light" w:hAnsi="Roboto Light"/>
        <w:noProof/>
        <w:color w:val="0D0D0D" w:themeColor="text1" w:themeTint="F2"/>
        <w:sz w:val="18"/>
        <w:szCs w:val="18"/>
      </w:rPr>
      <w:t xml:space="preserve">                    </w:t>
    </w:r>
  </w:p>
  <w:p w14:paraId="64A2762C" w14:textId="77777777" w:rsidR="00AD5F9C" w:rsidRPr="006C6D3F" w:rsidRDefault="00AD5F9C" w:rsidP="006C6D3F">
    <w:pPr>
      <w:pStyle w:val="Pidipagina"/>
      <w:jc w:val="center"/>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ACF7" w14:textId="77777777" w:rsidR="002A466C" w:rsidRDefault="002A466C" w:rsidP="006C6D3F">
      <w:pPr>
        <w:spacing w:after="0" w:line="240" w:lineRule="auto"/>
      </w:pPr>
      <w:r>
        <w:separator/>
      </w:r>
    </w:p>
  </w:footnote>
  <w:footnote w:type="continuationSeparator" w:id="0">
    <w:p w14:paraId="6918FD5D" w14:textId="77777777" w:rsidR="002A466C" w:rsidRDefault="002A466C" w:rsidP="006C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9A7F" w14:textId="08D204C7" w:rsidR="006C6D3F" w:rsidRDefault="00B60F76" w:rsidP="00B60F76">
    <w:pPr>
      <w:pStyle w:val="Intestazione"/>
      <w:jc w:val="center"/>
    </w:pPr>
    <w:r w:rsidRPr="00B60F76">
      <w:rPr>
        <w:noProof/>
      </w:rPr>
      <w:drawing>
        <wp:inline distT="0" distB="0" distL="0" distR="0" wp14:anchorId="326F0605" wp14:editId="1EC4AEE9">
          <wp:extent cx="1297803" cy="779921"/>
          <wp:effectExtent l="0" t="0" r="0" b="1270"/>
          <wp:docPr id="1694729125" name="Immagine 169472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29125" name="Immagine 1694729125"/>
                  <pic:cNvPicPr/>
                </pic:nvPicPr>
                <pic:blipFill>
                  <a:blip r:embed="rId1">
                    <a:extLst>
                      <a:ext uri="{28A0092B-C50C-407E-A947-70E740481C1C}">
                        <a14:useLocalDpi xmlns:a14="http://schemas.microsoft.com/office/drawing/2010/main" val="0"/>
                      </a:ext>
                    </a:extLst>
                  </a:blip>
                  <a:stretch>
                    <a:fillRect/>
                  </a:stretch>
                </pic:blipFill>
                <pic:spPr>
                  <a:xfrm>
                    <a:off x="0" y="0"/>
                    <a:ext cx="1297803" cy="779921"/>
                  </a:xfrm>
                  <a:prstGeom prst="rect">
                    <a:avLst/>
                  </a:prstGeom>
                </pic:spPr>
              </pic:pic>
            </a:graphicData>
          </a:graphic>
        </wp:inline>
      </w:drawing>
    </w:r>
  </w:p>
  <w:p w14:paraId="702798A4" w14:textId="3AC64D10" w:rsidR="00DB32A3" w:rsidRDefault="002F0A4D" w:rsidP="00B60F76">
    <w:pPr>
      <w:pStyle w:val="Intestazione"/>
      <w:jc w:val="center"/>
    </w:pPr>
    <w:r>
      <w:rPr>
        <w:rFonts w:ascii="Roboto Light" w:hAnsi="Roboto Light"/>
        <w:noProof/>
      </w:rPr>
      <mc:AlternateContent>
        <mc:Choice Requires="wps">
          <w:drawing>
            <wp:anchor distT="0" distB="0" distL="114300" distR="114300" simplePos="0" relativeHeight="251661312" behindDoc="0" locked="0" layoutInCell="1" allowOverlap="1" wp14:anchorId="432B3F1E" wp14:editId="313C3FDC">
              <wp:simplePos x="0" y="0"/>
              <wp:positionH relativeFrom="column">
                <wp:posOffset>0</wp:posOffset>
              </wp:positionH>
              <wp:positionV relativeFrom="paragraph">
                <wp:posOffset>170180</wp:posOffset>
              </wp:positionV>
              <wp:extent cx="6612890" cy="0"/>
              <wp:effectExtent l="0" t="0" r="0" b="0"/>
              <wp:wrapNone/>
              <wp:docPr id="907826981" name="Connettore diritto 9"/>
              <wp:cNvGraphicFramePr/>
              <a:graphic xmlns:a="http://schemas.openxmlformats.org/drawingml/2006/main">
                <a:graphicData uri="http://schemas.microsoft.com/office/word/2010/wordprocessingShape">
                  <wps:wsp>
                    <wps:cNvCnPr/>
                    <wps:spPr>
                      <a:xfrm>
                        <a:off x="0" y="0"/>
                        <a:ext cx="661289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0DF47" id="Connettore dirit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4pt" to="520.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" strokecolor="#0d0d0d [3069]" strokeweight=".5pt">
              <v:stroke joinstyle="miter"/>
            </v:line>
          </w:pict>
        </mc:Fallback>
      </mc:AlternateContent>
    </w:r>
  </w:p>
  <w:p w14:paraId="1DC59AC7" w14:textId="6BEB3E6A" w:rsidR="00DB32A3" w:rsidRDefault="00DB32A3" w:rsidP="00B60F76">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3F"/>
    <w:rsid w:val="00025CE1"/>
    <w:rsid w:val="00065C17"/>
    <w:rsid w:val="00100C32"/>
    <w:rsid w:val="001146F5"/>
    <w:rsid w:val="001217ED"/>
    <w:rsid w:val="0016474F"/>
    <w:rsid w:val="001C60D5"/>
    <w:rsid w:val="001D25FC"/>
    <w:rsid w:val="00277C49"/>
    <w:rsid w:val="002A466C"/>
    <w:rsid w:val="002F0A4D"/>
    <w:rsid w:val="00324938"/>
    <w:rsid w:val="00404FD4"/>
    <w:rsid w:val="004D49BD"/>
    <w:rsid w:val="005A7C58"/>
    <w:rsid w:val="005B267E"/>
    <w:rsid w:val="006C6D3F"/>
    <w:rsid w:val="006D3358"/>
    <w:rsid w:val="00726C7E"/>
    <w:rsid w:val="007475F4"/>
    <w:rsid w:val="00750CF5"/>
    <w:rsid w:val="00756D10"/>
    <w:rsid w:val="007A3305"/>
    <w:rsid w:val="007C3FCF"/>
    <w:rsid w:val="00A85924"/>
    <w:rsid w:val="00AD5F9C"/>
    <w:rsid w:val="00B60F76"/>
    <w:rsid w:val="00BC4A93"/>
    <w:rsid w:val="00C01E42"/>
    <w:rsid w:val="00DB32A3"/>
    <w:rsid w:val="00DF5FE8"/>
    <w:rsid w:val="00ED152E"/>
    <w:rsid w:val="00F22BA2"/>
    <w:rsid w:val="00F83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5735"/>
  <w15:chartTrackingRefBased/>
  <w15:docId w15:val="{F8E35342-B9B4-4F80-8882-A89A97A3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6D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D3F"/>
  </w:style>
  <w:style w:type="paragraph" w:styleId="Pidipagina">
    <w:name w:val="footer"/>
    <w:basedOn w:val="Normale"/>
    <w:link w:val="PidipaginaCarattere"/>
    <w:uiPriority w:val="99"/>
    <w:unhideWhenUsed/>
    <w:rsid w:val="006C6D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D3F"/>
  </w:style>
  <w:style w:type="character" w:styleId="Collegamentoipertestuale">
    <w:name w:val="Hyperlink"/>
    <w:basedOn w:val="Carpredefinitoparagrafo"/>
    <w:uiPriority w:val="99"/>
    <w:unhideWhenUsed/>
    <w:rsid w:val="00324938"/>
    <w:rPr>
      <w:color w:val="0563C1" w:themeColor="hyperlink"/>
      <w:u w:val="single"/>
    </w:rPr>
  </w:style>
  <w:style w:type="character" w:styleId="Menzionenonrisolta">
    <w:name w:val="Unresolved Mention"/>
    <w:basedOn w:val="Carpredefinitoparagrafo"/>
    <w:uiPriority w:val="99"/>
    <w:semiHidden/>
    <w:unhideWhenUsed/>
    <w:rsid w:val="0032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infinityart.cloud"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dc:creator>
  <cp:keywords/>
  <dc:description/>
  <cp:lastModifiedBy>InfinityArt InfinityArt</cp:lastModifiedBy>
  <cp:revision>7</cp:revision>
  <dcterms:created xsi:type="dcterms:W3CDTF">2024-01-12T16:17:00Z</dcterms:created>
  <dcterms:modified xsi:type="dcterms:W3CDTF">2025-02-01T11:47:00Z</dcterms:modified>
</cp:coreProperties>
</file>