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1899" w14:textId="30C1D9B5" w:rsidR="00C771B4" w:rsidRPr="00721C07" w:rsidRDefault="00C771B4" w:rsidP="00E30CDD">
      <w:pPr>
        <w:spacing w:after="0" w:line="240" w:lineRule="auto"/>
        <w:jc w:val="center"/>
        <w:rPr>
          <w:rFonts w:ascii="Times New Roman" w:hAnsi="Times New Roman" w:cs="Times New Roman"/>
          <w:b/>
          <w:sz w:val="24"/>
          <w:szCs w:val="24"/>
        </w:rPr>
      </w:pPr>
      <w:r w:rsidRPr="00721C07">
        <w:rPr>
          <w:rFonts w:ascii="Times New Roman" w:hAnsi="Times New Roman" w:cs="Times New Roman"/>
          <w:b/>
          <w:sz w:val="24"/>
          <w:szCs w:val="24"/>
        </w:rPr>
        <w:t>Centro Ceramico Museo Fornace Pagliero 1814</w:t>
      </w:r>
    </w:p>
    <w:p w14:paraId="31C2C904" w14:textId="183A6AB2" w:rsidR="00B0533B" w:rsidRPr="00721C07" w:rsidRDefault="00B0533B" w:rsidP="00E30CDD">
      <w:pPr>
        <w:spacing w:after="0" w:line="240" w:lineRule="auto"/>
        <w:jc w:val="center"/>
        <w:rPr>
          <w:rFonts w:ascii="Times New Roman" w:hAnsi="Times New Roman" w:cs="Times New Roman"/>
          <w:b/>
          <w:sz w:val="24"/>
          <w:szCs w:val="24"/>
        </w:rPr>
      </w:pPr>
      <w:r w:rsidRPr="00721C07">
        <w:rPr>
          <w:rFonts w:ascii="Times New Roman" w:hAnsi="Times New Roman" w:cs="Times New Roman"/>
          <w:b/>
          <w:sz w:val="24"/>
          <w:szCs w:val="24"/>
        </w:rPr>
        <w:t>Tutte le mostre dal 23 agosto all’autunno</w:t>
      </w:r>
    </w:p>
    <w:p w14:paraId="25D2AE48" w14:textId="77777777" w:rsidR="00400D6F" w:rsidRPr="00721C07" w:rsidRDefault="00400D6F" w:rsidP="00E30CDD">
      <w:pPr>
        <w:spacing w:after="0" w:line="240" w:lineRule="auto"/>
        <w:jc w:val="center"/>
        <w:rPr>
          <w:rFonts w:ascii="Times New Roman" w:hAnsi="Times New Roman" w:cs="Times New Roman"/>
          <w:b/>
          <w:sz w:val="24"/>
          <w:szCs w:val="24"/>
        </w:rPr>
      </w:pPr>
    </w:p>
    <w:p w14:paraId="14020FE5" w14:textId="5D9CB871" w:rsidR="004F4B80" w:rsidRDefault="00B0533B" w:rsidP="00B0533B">
      <w:pPr>
        <w:spacing w:after="0" w:line="240" w:lineRule="auto"/>
        <w:rPr>
          <w:rFonts w:ascii="Times New Roman" w:hAnsi="Times New Roman" w:cs="Times New Roman"/>
          <w:sz w:val="24"/>
          <w:szCs w:val="24"/>
        </w:rPr>
      </w:pPr>
      <w:r w:rsidRPr="00721C07">
        <w:rPr>
          <w:rFonts w:ascii="Times New Roman" w:hAnsi="Times New Roman" w:cs="Times New Roman"/>
          <w:bCs/>
          <w:sz w:val="24"/>
          <w:szCs w:val="24"/>
        </w:rPr>
        <w:t xml:space="preserve">In concomitanza con l’edizione 2025 della Mostra della Ceramica di Castellamonte, dal 23 agosto al 14 settembre, </w:t>
      </w:r>
      <w:r w:rsidR="00826C40" w:rsidRPr="00721C07">
        <w:rPr>
          <w:rFonts w:ascii="Times New Roman" w:hAnsi="Times New Roman" w:cs="Times New Roman"/>
          <w:bCs/>
          <w:sz w:val="24"/>
          <w:szCs w:val="24"/>
        </w:rPr>
        <w:t>i</w:t>
      </w:r>
      <w:r w:rsidR="00C771B4" w:rsidRPr="00721C07">
        <w:rPr>
          <w:rFonts w:ascii="Times New Roman" w:hAnsi="Times New Roman" w:cs="Times New Roman"/>
          <w:bCs/>
          <w:sz w:val="24"/>
          <w:szCs w:val="24"/>
        </w:rPr>
        <w:t>l</w:t>
      </w:r>
      <w:r w:rsidR="00C771B4" w:rsidRPr="00721C07">
        <w:rPr>
          <w:rFonts w:ascii="Times New Roman" w:hAnsi="Times New Roman" w:cs="Times New Roman"/>
          <w:sz w:val="24"/>
          <w:szCs w:val="24"/>
        </w:rPr>
        <w:t xml:space="preserve"> “Centro Ceramico Museo Fornace Pagliero 1814”, in frazione Spineto, 61, a Castellamonte (To)</w:t>
      </w:r>
      <w:r w:rsidR="005A0C61" w:rsidRPr="00721C07">
        <w:rPr>
          <w:rFonts w:ascii="Times New Roman" w:hAnsi="Times New Roman" w:cs="Times New Roman"/>
          <w:sz w:val="24"/>
          <w:szCs w:val="24"/>
        </w:rPr>
        <w:t xml:space="preserve"> </w:t>
      </w:r>
      <w:r w:rsidRPr="00721C07">
        <w:rPr>
          <w:rFonts w:ascii="Times New Roman" w:hAnsi="Times New Roman" w:cs="Times New Roman"/>
          <w:sz w:val="24"/>
          <w:szCs w:val="24"/>
        </w:rPr>
        <w:t xml:space="preserve">propone un carnet di mostre eccezionali tra cui scegliere. </w:t>
      </w:r>
    </w:p>
    <w:p w14:paraId="699AA67B" w14:textId="05AE7F8D" w:rsidR="00672678" w:rsidRPr="00721C07" w:rsidRDefault="001B0B96" w:rsidP="00B0533B">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Per </w:t>
      </w:r>
      <w:r w:rsidR="00672678">
        <w:rPr>
          <w:rFonts w:ascii="Times New Roman" w:hAnsi="Times New Roman" w:cs="Times New Roman"/>
          <w:sz w:val="24"/>
          <w:szCs w:val="24"/>
        </w:rPr>
        <w:t>Daniele Chechi, presidente del Centro Ceramico Fornace Pagliero</w:t>
      </w:r>
      <w:r>
        <w:rPr>
          <w:rFonts w:ascii="Times New Roman" w:hAnsi="Times New Roman" w:cs="Times New Roman"/>
          <w:sz w:val="24"/>
          <w:szCs w:val="24"/>
        </w:rPr>
        <w:t>,</w:t>
      </w:r>
      <w:r w:rsidR="00672678">
        <w:rPr>
          <w:rFonts w:ascii="Times New Roman" w:hAnsi="Times New Roman" w:cs="Times New Roman"/>
          <w:sz w:val="24"/>
          <w:szCs w:val="24"/>
        </w:rPr>
        <w:t xml:space="preserve"> </w:t>
      </w:r>
      <w:r w:rsidR="00EA7C9F">
        <w:rPr>
          <w:rFonts w:ascii="Times New Roman" w:hAnsi="Times New Roman" w:cs="Times New Roman"/>
          <w:sz w:val="24"/>
          <w:szCs w:val="24"/>
        </w:rPr>
        <w:t xml:space="preserve">è </w:t>
      </w:r>
      <w:r>
        <w:rPr>
          <w:rFonts w:ascii="Times New Roman" w:hAnsi="Times New Roman" w:cs="Times New Roman"/>
          <w:sz w:val="24"/>
          <w:szCs w:val="24"/>
        </w:rPr>
        <w:t>un importante momento per fare il punto della situazione</w:t>
      </w:r>
      <w:r w:rsidR="00672678">
        <w:rPr>
          <w:rFonts w:ascii="Times New Roman" w:hAnsi="Times New Roman" w:cs="Times New Roman"/>
          <w:sz w:val="24"/>
          <w:szCs w:val="24"/>
        </w:rPr>
        <w:t xml:space="preserve">: “Continua il progetto </w:t>
      </w:r>
      <w:r w:rsidR="00EA7C9F">
        <w:rPr>
          <w:rFonts w:ascii="Times New Roman" w:hAnsi="Times New Roman" w:cs="Times New Roman"/>
          <w:sz w:val="24"/>
          <w:szCs w:val="24"/>
        </w:rPr>
        <w:t xml:space="preserve">iniziato </w:t>
      </w:r>
      <w:r w:rsidR="00672678">
        <w:rPr>
          <w:rFonts w:ascii="Times New Roman" w:hAnsi="Times New Roman" w:cs="Times New Roman"/>
          <w:sz w:val="24"/>
          <w:szCs w:val="24"/>
        </w:rPr>
        <w:t>da oltre venti anni per la conservaz</w:t>
      </w:r>
      <w:r w:rsidR="00EA7C9F">
        <w:rPr>
          <w:rFonts w:ascii="Times New Roman" w:hAnsi="Times New Roman" w:cs="Times New Roman"/>
          <w:sz w:val="24"/>
          <w:szCs w:val="24"/>
        </w:rPr>
        <w:t>i</w:t>
      </w:r>
      <w:r w:rsidR="00672678">
        <w:rPr>
          <w:rFonts w:ascii="Times New Roman" w:hAnsi="Times New Roman" w:cs="Times New Roman"/>
          <w:sz w:val="24"/>
          <w:szCs w:val="24"/>
        </w:rPr>
        <w:t>one dei fabbricati per uso artistico, culturale e musea</w:t>
      </w:r>
      <w:r w:rsidR="00EA7C9F">
        <w:rPr>
          <w:rFonts w:ascii="Times New Roman" w:hAnsi="Times New Roman" w:cs="Times New Roman"/>
          <w:sz w:val="24"/>
          <w:szCs w:val="24"/>
        </w:rPr>
        <w:t>le</w:t>
      </w:r>
      <w:r w:rsidR="00672678">
        <w:rPr>
          <w:rFonts w:ascii="Times New Roman" w:hAnsi="Times New Roman" w:cs="Times New Roman"/>
          <w:sz w:val="24"/>
          <w:szCs w:val="24"/>
        </w:rPr>
        <w:t xml:space="preserve"> di un sito d’eccellenza del territorio castellamontese. Con il massimo impegno lavoriamo per attivare sinergie e scambi mirati a valorizzare sempre più un</w:t>
      </w:r>
      <w:r w:rsidR="00EA7C9F">
        <w:rPr>
          <w:rFonts w:ascii="Times New Roman" w:hAnsi="Times New Roman" w:cs="Times New Roman"/>
          <w:sz w:val="24"/>
          <w:szCs w:val="24"/>
        </w:rPr>
        <w:t>a</w:t>
      </w:r>
      <w:r w:rsidR="00672678">
        <w:rPr>
          <w:rFonts w:ascii="Times New Roman" w:hAnsi="Times New Roman" w:cs="Times New Roman"/>
          <w:sz w:val="24"/>
          <w:szCs w:val="24"/>
        </w:rPr>
        <w:t xml:space="preserve"> cornice eccezionale dal punto di vista architettonico”.</w:t>
      </w:r>
    </w:p>
    <w:p w14:paraId="71BCCFCE" w14:textId="6179CCB2" w:rsidR="006B2454" w:rsidRPr="00721C07" w:rsidRDefault="00B0533B" w:rsidP="00721C07">
      <w:pPr>
        <w:pStyle w:val="Titolo"/>
        <w:rPr>
          <w:rFonts w:ascii="Times New Roman" w:hAnsi="Times New Roman" w:cs="Times New Roman"/>
          <w:b w:val="0"/>
          <w:bCs w:val="0"/>
          <w:sz w:val="24"/>
          <w:szCs w:val="24"/>
        </w:rPr>
      </w:pPr>
      <w:r w:rsidRPr="00721C07">
        <w:rPr>
          <w:rFonts w:ascii="Times New Roman" w:hAnsi="Times New Roman" w:cs="Times New Roman"/>
          <w:b w:val="0"/>
          <w:sz w:val="24"/>
          <w:szCs w:val="24"/>
        </w:rPr>
        <w:t xml:space="preserve">Tornerà visitabile l’allestimento dedicato a </w:t>
      </w:r>
      <w:r w:rsidR="006B2454" w:rsidRPr="00721C07">
        <w:rPr>
          <w:rFonts w:ascii="Times New Roman" w:hAnsi="Times New Roman" w:cs="Times New Roman"/>
          <w:b w:val="0"/>
          <w:sz w:val="24"/>
          <w:szCs w:val="24"/>
        </w:rPr>
        <w:t>“</w:t>
      </w:r>
      <w:r w:rsidR="006B2454" w:rsidRPr="00721C07">
        <w:rPr>
          <w:rFonts w:ascii="Times New Roman" w:hAnsi="Times New Roman" w:cs="Times New Roman"/>
          <w:bCs w:val="0"/>
          <w:sz w:val="24"/>
          <w:szCs w:val="24"/>
        </w:rPr>
        <w:t>Giorgio Moiso: “Colore,</w:t>
      </w:r>
      <w:r w:rsidR="006B2454" w:rsidRPr="00721C07">
        <w:rPr>
          <w:rFonts w:ascii="Times New Roman" w:hAnsi="Times New Roman" w:cs="Times New Roman"/>
          <w:bCs w:val="0"/>
          <w:spacing w:val="14"/>
          <w:sz w:val="24"/>
          <w:szCs w:val="24"/>
        </w:rPr>
        <w:t xml:space="preserve"> </w:t>
      </w:r>
      <w:r w:rsidR="006B2454" w:rsidRPr="00721C07">
        <w:rPr>
          <w:rFonts w:ascii="Times New Roman" w:hAnsi="Times New Roman" w:cs="Times New Roman"/>
          <w:bCs w:val="0"/>
          <w:sz w:val="24"/>
          <w:szCs w:val="24"/>
        </w:rPr>
        <w:t>Materia,</w:t>
      </w:r>
      <w:r w:rsidR="006B2454" w:rsidRPr="00721C07">
        <w:rPr>
          <w:rFonts w:ascii="Times New Roman" w:hAnsi="Times New Roman" w:cs="Times New Roman"/>
          <w:bCs w:val="0"/>
          <w:spacing w:val="16"/>
          <w:sz w:val="24"/>
          <w:szCs w:val="24"/>
        </w:rPr>
        <w:t xml:space="preserve"> </w:t>
      </w:r>
      <w:r w:rsidR="006B2454" w:rsidRPr="00721C07">
        <w:rPr>
          <w:rFonts w:ascii="Times New Roman" w:hAnsi="Times New Roman" w:cs="Times New Roman"/>
          <w:bCs w:val="0"/>
          <w:spacing w:val="-2"/>
          <w:sz w:val="24"/>
          <w:szCs w:val="24"/>
        </w:rPr>
        <w:t>Gesto”</w:t>
      </w:r>
      <w:r w:rsidR="00D86639" w:rsidRPr="00721C07">
        <w:rPr>
          <w:rFonts w:ascii="Times New Roman" w:hAnsi="Times New Roman" w:cs="Times New Roman"/>
          <w:sz w:val="24"/>
          <w:szCs w:val="24"/>
        </w:rPr>
        <w:t xml:space="preserve">, </w:t>
      </w:r>
      <w:r w:rsidR="00D86639" w:rsidRPr="00721C07">
        <w:rPr>
          <w:rFonts w:ascii="Times New Roman" w:hAnsi="Times New Roman" w:cs="Times New Roman"/>
          <w:b w:val="0"/>
          <w:bCs w:val="0"/>
          <w:sz w:val="24"/>
          <w:szCs w:val="24"/>
        </w:rPr>
        <w:t xml:space="preserve">con testo critico a cura del dottor </w:t>
      </w:r>
      <w:r w:rsidR="00D86639" w:rsidRPr="00721C07">
        <w:rPr>
          <w:rFonts w:ascii="Times New Roman" w:hAnsi="Times New Roman" w:cs="Times New Roman"/>
          <w:b w:val="0"/>
          <w:bCs w:val="0"/>
          <w:w w:val="105"/>
          <w:sz w:val="24"/>
          <w:szCs w:val="24"/>
        </w:rPr>
        <w:t xml:space="preserve">Domenico </w:t>
      </w:r>
      <w:r w:rsidR="00B961BC" w:rsidRPr="00721C07">
        <w:rPr>
          <w:rFonts w:ascii="Times New Roman" w:hAnsi="Times New Roman" w:cs="Times New Roman"/>
          <w:b w:val="0"/>
          <w:bCs w:val="0"/>
          <w:w w:val="105"/>
          <w:sz w:val="24"/>
          <w:szCs w:val="24"/>
        </w:rPr>
        <w:t>Iaracá,</w:t>
      </w:r>
      <w:r w:rsidR="006B2454" w:rsidRPr="00721C07">
        <w:rPr>
          <w:rFonts w:ascii="Times New Roman" w:hAnsi="Times New Roman" w:cs="Times New Roman"/>
          <w:b w:val="0"/>
          <w:bCs w:val="0"/>
          <w:w w:val="105"/>
          <w:sz w:val="24"/>
          <w:szCs w:val="24"/>
        </w:rPr>
        <w:t xml:space="preserve"> curat</w:t>
      </w:r>
      <w:r w:rsidR="00721C07">
        <w:rPr>
          <w:rFonts w:ascii="Times New Roman" w:hAnsi="Times New Roman" w:cs="Times New Roman"/>
          <w:b w:val="0"/>
          <w:bCs w:val="0"/>
          <w:w w:val="105"/>
          <w:sz w:val="24"/>
          <w:szCs w:val="24"/>
        </w:rPr>
        <w:t>o</w:t>
      </w:r>
      <w:r w:rsidR="006B2454" w:rsidRPr="00721C07">
        <w:rPr>
          <w:rFonts w:ascii="Times New Roman" w:hAnsi="Times New Roman" w:cs="Times New Roman"/>
          <w:b w:val="0"/>
          <w:bCs w:val="0"/>
          <w:w w:val="105"/>
          <w:sz w:val="24"/>
          <w:szCs w:val="24"/>
        </w:rPr>
        <w:t xml:space="preserve"> da Antonella Gulli, che</w:t>
      </w:r>
      <w:r w:rsidR="008E4100" w:rsidRPr="00721C07">
        <w:rPr>
          <w:rFonts w:ascii="Times New Roman" w:hAnsi="Times New Roman" w:cs="Times New Roman"/>
          <w:b w:val="0"/>
          <w:bCs w:val="0"/>
          <w:w w:val="105"/>
          <w:sz w:val="24"/>
          <w:szCs w:val="24"/>
        </w:rPr>
        <w:t>,</w:t>
      </w:r>
      <w:r w:rsidR="008E4100" w:rsidRPr="00721C07">
        <w:rPr>
          <w:rFonts w:ascii="Times New Roman" w:hAnsi="Times New Roman" w:cs="Times New Roman"/>
          <w:b w:val="0"/>
          <w:bCs w:val="0"/>
          <w:spacing w:val="-14"/>
          <w:w w:val="105"/>
          <w:sz w:val="24"/>
          <w:szCs w:val="24"/>
        </w:rPr>
        <w:t xml:space="preserve"> </w:t>
      </w:r>
      <w:r w:rsidR="004F4B80" w:rsidRPr="00721C07">
        <w:rPr>
          <w:rFonts w:ascii="Times New Roman" w:hAnsi="Times New Roman" w:cs="Times New Roman"/>
          <w:b w:val="0"/>
          <w:bCs w:val="0"/>
          <w:w w:val="105"/>
          <w:sz w:val="24"/>
          <w:szCs w:val="24"/>
        </w:rPr>
        <w:t>dal</w:t>
      </w:r>
      <w:r w:rsidR="008E4100" w:rsidRPr="00721C07">
        <w:rPr>
          <w:rFonts w:ascii="Times New Roman" w:hAnsi="Times New Roman" w:cs="Times New Roman"/>
          <w:b w:val="0"/>
          <w:bCs w:val="0"/>
          <w:spacing w:val="-14"/>
          <w:w w:val="105"/>
          <w:sz w:val="24"/>
          <w:szCs w:val="24"/>
        </w:rPr>
        <w:t xml:space="preserve"> </w:t>
      </w:r>
      <w:r w:rsidR="008E4100" w:rsidRPr="00721C07">
        <w:rPr>
          <w:rFonts w:ascii="Times New Roman" w:hAnsi="Times New Roman" w:cs="Times New Roman"/>
          <w:b w:val="0"/>
          <w:bCs w:val="0"/>
          <w:w w:val="105"/>
          <w:sz w:val="24"/>
          <w:szCs w:val="24"/>
        </w:rPr>
        <w:t>29</w:t>
      </w:r>
      <w:r w:rsidR="008E4100" w:rsidRPr="00721C07">
        <w:rPr>
          <w:rFonts w:ascii="Times New Roman" w:hAnsi="Times New Roman" w:cs="Times New Roman"/>
          <w:b w:val="0"/>
          <w:bCs w:val="0"/>
          <w:spacing w:val="-14"/>
          <w:w w:val="105"/>
          <w:sz w:val="24"/>
          <w:szCs w:val="24"/>
        </w:rPr>
        <w:t xml:space="preserve"> </w:t>
      </w:r>
      <w:r w:rsidR="008E4100" w:rsidRPr="00721C07">
        <w:rPr>
          <w:rFonts w:ascii="Times New Roman" w:hAnsi="Times New Roman" w:cs="Times New Roman"/>
          <w:b w:val="0"/>
          <w:bCs w:val="0"/>
          <w:w w:val="105"/>
          <w:sz w:val="24"/>
          <w:szCs w:val="24"/>
        </w:rPr>
        <w:t xml:space="preserve">novembre, </w:t>
      </w:r>
      <w:r w:rsidR="006B2454" w:rsidRPr="00721C07">
        <w:rPr>
          <w:rFonts w:ascii="Times New Roman" w:hAnsi="Times New Roman" w:cs="Times New Roman"/>
          <w:b w:val="0"/>
          <w:bCs w:val="0"/>
          <w:w w:val="105"/>
          <w:sz w:val="24"/>
          <w:szCs w:val="24"/>
        </w:rPr>
        <w:t xml:space="preserve">si sposterà a Savona, </w:t>
      </w:r>
      <w:r w:rsidR="008E4100" w:rsidRPr="00721C07">
        <w:rPr>
          <w:rFonts w:ascii="Times New Roman" w:hAnsi="Times New Roman" w:cs="Times New Roman"/>
          <w:b w:val="0"/>
          <w:bCs w:val="0"/>
          <w:w w:val="105"/>
          <w:sz w:val="24"/>
          <w:szCs w:val="24"/>
        </w:rPr>
        <w:t>presso</w:t>
      </w:r>
      <w:r w:rsidR="008E4100" w:rsidRPr="00721C07">
        <w:rPr>
          <w:rFonts w:ascii="Times New Roman" w:hAnsi="Times New Roman" w:cs="Times New Roman"/>
          <w:b w:val="0"/>
          <w:bCs w:val="0"/>
          <w:spacing w:val="-3"/>
          <w:w w:val="105"/>
          <w:sz w:val="24"/>
          <w:szCs w:val="24"/>
        </w:rPr>
        <w:t xml:space="preserve"> </w:t>
      </w:r>
      <w:r w:rsidR="008E4100" w:rsidRPr="00721C07">
        <w:rPr>
          <w:rFonts w:ascii="Times New Roman" w:hAnsi="Times New Roman" w:cs="Times New Roman"/>
          <w:b w:val="0"/>
          <w:bCs w:val="0"/>
          <w:w w:val="105"/>
          <w:sz w:val="24"/>
          <w:szCs w:val="24"/>
        </w:rPr>
        <w:t>la</w:t>
      </w:r>
      <w:r w:rsidR="008E4100" w:rsidRPr="00721C07">
        <w:rPr>
          <w:rFonts w:ascii="Times New Roman" w:hAnsi="Times New Roman" w:cs="Times New Roman"/>
          <w:b w:val="0"/>
          <w:bCs w:val="0"/>
          <w:spacing w:val="-5"/>
          <w:w w:val="105"/>
          <w:sz w:val="24"/>
          <w:szCs w:val="24"/>
        </w:rPr>
        <w:t xml:space="preserve"> </w:t>
      </w:r>
      <w:r w:rsidR="008E4100" w:rsidRPr="00721C07">
        <w:rPr>
          <w:rFonts w:ascii="Times New Roman" w:hAnsi="Times New Roman" w:cs="Times New Roman"/>
          <w:b w:val="0"/>
          <w:bCs w:val="0"/>
          <w:w w:val="105"/>
          <w:sz w:val="24"/>
          <w:szCs w:val="24"/>
        </w:rPr>
        <w:t>Galleria</w:t>
      </w:r>
      <w:r w:rsidR="008E4100" w:rsidRPr="00721C07">
        <w:rPr>
          <w:rFonts w:ascii="Times New Roman" w:hAnsi="Times New Roman" w:cs="Times New Roman"/>
          <w:b w:val="0"/>
          <w:bCs w:val="0"/>
          <w:spacing w:val="-5"/>
          <w:w w:val="105"/>
          <w:sz w:val="24"/>
          <w:szCs w:val="24"/>
        </w:rPr>
        <w:t xml:space="preserve"> </w:t>
      </w:r>
      <w:r w:rsidR="003B13AD" w:rsidRPr="00721C07">
        <w:rPr>
          <w:rFonts w:ascii="Times New Roman" w:hAnsi="Times New Roman" w:cs="Times New Roman"/>
          <w:b w:val="0"/>
          <w:bCs w:val="0"/>
          <w:w w:val="105"/>
          <w:sz w:val="24"/>
          <w:szCs w:val="24"/>
        </w:rPr>
        <w:t>Gulli A</w:t>
      </w:r>
      <w:r w:rsidR="008E4100" w:rsidRPr="00721C07">
        <w:rPr>
          <w:rFonts w:ascii="Times New Roman" w:hAnsi="Times New Roman" w:cs="Times New Roman"/>
          <w:b w:val="0"/>
          <w:bCs w:val="0"/>
          <w:w w:val="105"/>
          <w:sz w:val="24"/>
          <w:szCs w:val="24"/>
        </w:rPr>
        <w:t>rte.</w:t>
      </w:r>
      <w:r w:rsidR="00721C07">
        <w:rPr>
          <w:rFonts w:ascii="Times New Roman" w:hAnsi="Times New Roman" w:cs="Times New Roman"/>
          <w:b w:val="0"/>
          <w:bCs w:val="0"/>
          <w:w w:val="105"/>
          <w:sz w:val="24"/>
          <w:szCs w:val="24"/>
        </w:rPr>
        <w:t xml:space="preserve"> </w:t>
      </w:r>
      <w:r w:rsidR="006B2454" w:rsidRPr="00721C07">
        <w:rPr>
          <w:rFonts w:ascii="Times New Roman" w:hAnsi="Times New Roman" w:cs="Times New Roman"/>
          <w:b w:val="0"/>
          <w:bCs w:val="0"/>
          <w:sz w:val="24"/>
          <w:szCs w:val="24"/>
        </w:rPr>
        <w:t xml:space="preserve">Dopo l’apertura di maggio, la mostra torna a stupire con il maestoso </w:t>
      </w:r>
      <w:r w:rsidR="006B2454" w:rsidRPr="00721C07">
        <w:rPr>
          <w:rFonts w:ascii="Times New Roman" w:hAnsi="Times New Roman" w:cs="Times New Roman"/>
          <w:b w:val="0"/>
          <w:bCs w:val="0"/>
          <w:i/>
          <w:iCs/>
          <w:sz w:val="24"/>
          <w:szCs w:val="24"/>
        </w:rPr>
        <w:t xml:space="preserve">Tappeto da viaggio: </w:t>
      </w:r>
      <w:r w:rsidR="006B2454" w:rsidRPr="00721C07">
        <w:rPr>
          <w:rFonts w:ascii="Times New Roman" w:hAnsi="Times New Roman" w:cs="Times New Roman"/>
          <w:b w:val="0"/>
          <w:bCs w:val="0"/>
          <w:sz w:val="24"/>
          <w:szCs w:val="24"/>
        </w:rPr>
        <w:t xml:space="preserve">un pannello monumentale di circa trenta metri quadrati che rinsalda, nel luogo in cui è stato cotto, i rapporti con la città di Albisola in cui era stato plasmato. </w:t>
      </w:r>
      <w:r w:rsidR="006B2454" w:rsidRPr="00721C07">
        <w:rPr>
          <w:rFonts w:ascii="Times New Roman" w:hAnsi="Times New Roman" w:cs="Times New Roman"/>
          <w:b w:val="0"/>
          <w:bCs w:val="0"/>
          <w:spacing w:val="-2"/>
          <w:w w:val="105"/>
          <w:sz w:val="24"/>
          <w:szCs w:val="24"/>
        </w:rPr>
        <w:t>Il</w:t>
      </w:r>
      <w:r w:rsidR="006B2454" w:rsidRPr="00721C07">
        <w:rPr>
          <w:rFonts w:ascii="Times New Roman" w:hAnsi="Times New Roman" w:cs="Times New Roman"/>
          <w:b w:val="0"/>
          <w:bCs w:val="0"/>
          <w:spacing w:val="-5"/>
          <w:w w:val="105"/>
          <w:sz w:val="24"/>
          <w:szCs w:val="24"/>
        </w:rPr>
        <w:t xml:space="preserve"> </w:t>
      </w:r>
      <w:r w:rsidR="006B2454" w:rsidRPr="00721C07">
        <w:rPr>
          <w:rFonts w:ascii="Times New Roman" w:hAnsi="Times New Roman" w:cs="Times New Roman"/>
          <w:b w:val="0"/>
          <w:bCs w:val="0"/>
          <w:spacing w:val="-2"/>
          <w:w w:val="105"/>
          <w:sz w:val="24"/>
          <w:szCs w:val="24"/>
        </w:rPr>
        <w:t>grande</w:t>
      </w:r>
      <w:r w:rsidR="006B2454" w:rsidRPr="00721C07">
        <w:rPr>
          <w:rFonts w:ascii="Times New Roman" w:hAnsi="Times New Roman" w:cs="Times New Roman"/>
          <w:b w:val="0"/>
          <w:bCs w:val="0"/>
          <w:spacing w:val="-3"/>
          <w:w w:val="105"/>
          <w:sz w:val="24"/>
          <w:szCs w:val="24"/>
        </w:rPr>
        <w:t xml:space="preserve"> </w:t>
      </w:r>
      <w:r w:rsidR="006B2454" w:rsidRPr="00721C07">
        <w:rPr>
          <w:rFonts w:ascii="Times New Roman" w:hAnsi="Times New Roman" w:cs="Times New Roman"/>
          <w:b w:val="0"/>
          <w:bCs w:val="0"/>
          <w:spacing w:val="-2"/>
          <w:w w:val="105"/>
          <w:sz w:val="24"/>
          <w:szCs w:val="24"/>
        </w:rPr>
        <w:t>pannello</w:t>
      </w:r>
      <w:r w:rsidR="006B2454" w:rsidRPr="00721C07">
        <w:rPr>
          <w:rFonts w:ascii="Times New Roman" w:hAnsi="Times New Roman" w:cs="Times New Roman"/>
          <w:b w:val="0"/>
          <w:bCs w:val="0"/>
          <w:spacing w:val="-4"/>
          <w:w w:val="105"/>
          <w:sz w:val="24"/>
          <w:szCs w:val="24"/>
        </w:rPr>
        <w:t xml:space="preserve"> </w:t>
      </w:r>
      <w:r w:rsidR="006B2454" w:rsidRPr="00721C07">
        <w:rPr>
          <w:rFonts w:ascii="Times New Roman" w:hAnsi="Times New Roman" w:cs="Times New Roman"/>
          <w:b w:val="0"/>
          <w:bCs w:val="0"/>
          <w:spacing w:val="-2"/>
          <w:w w:val="105"/>
          <w:sz w:val="24"/>
          <w:szCs w:val="24"/>
        </w:rPr>
        <w:t>sarà</w:t>
      </w:r>
      <w:r w:rsidR="006B2454" w:rsidRPr="00721C07">
        <w:rPr>
          <w:rFonts w:ascii="Times New Roman" w:hAnsi="Times New Roman" w:cs="Times New Roman"/>
          <w:b w:val="0"/>
          <w:bCs w:val="0"/>
          <w:spacing w:val="-3"/>
          <w:w w:val="105"/>
          <w:sz w:val="24"/>
          <w:szCs w:val="24"/>
        </w:rPr>
        <w:t xml:space="preserve"> </w:t>
      </w:r>
      <w:r w:rsidR="006B2454" w:rsidRPr="00721C07">
        <w:rPr>
          <w:rFonts w:ascii="Times New Roman" w:hAnsi="Times New Roman" w:cs="Times New Roman"/>
          <w:b w:val="0"/>
          <w:bCs w:val="0"/>
          <w:spacing w:val="-2"/>
          <w:w w:val="105"/>
          <w:sz w:val="24"/>
          <w:szCs w:val="24"/>
        </w:rPr>
        <w:t>esposto</w:t>
      </w:r>
      <w:r w:rsidR="006B2454" w:rsidRPr="00721C07">
        <w:rPr>
          <w:rFonts w:ascii="Times New Roman" w:hAnsi="Times New Roman" w:cs="Times New Roman"/>
          <w:b w:val="0"/>
          <w:bCs w:val="0"/>
          <w:spacing w:val="-6"/>
          <w:w w:val="105"/>
          <w:sz w:val="24"/>
          <w:szCs w:val="24"/>
        </w:rPr>
        <w:t xml:space="preserve"> </w:t>
      </w:r>
      <w:r w:rsidR="006B2454" w:rsidRPr="00721C07">
        <w:rPr>
          <w:rFonts w:ascii="Times New Roman" w:hAnsi="Times New Roman" w:cs="Times New Roman"/>
          <w:b w:val="0"/>
          <w:bCs w:val="0"/>
          <w:spacing w:val="-2"/>
          <w:w w:val="105"/>
          <w:sz w:val="24"/>
          <w:szCs w:val="24"/>
        </w:rPr>
        <w:t>per</w:t>
      </w:r>
      <w:r w:rsidR="006B2454" w:rsidRPr="00721C07">
        <w:rPr>
          <w:rFonts w:ascii="Times New Roman" w:hAnsi="Times New Roman" w:cs="Times New Roman"/>
          <w:b w:val="0"/>
          <w:bCs w:val="0"/>
          <w:spacing w:val="-5"/>
          <w:w w:val="105"/>
          <w:sz w:val="24"/>
          <w:szCs w:val="24"/>
        </w:rPr>
        <w:t xml:space="preserve"> </w:t>
      </w:r>
      <w:r w:rsidR="006B2454" w:rsidRPr="00721C07">
        <w:rPr>
          <w:rFonts w:ascii="Times New Roman" w:hAnsi="Times New Roman" w:cs="Times New Roman"/>
          <w:b w:val="0"/>
          <w:bCs w:val="0"/>
          <w:spacing w:val="-2"/>
          <w:w w:val="105"/>
          <w:sz w:val="24"/>
          <w:szCs w:val="24"/>
        </w:rPr>
        <w:t>la</w:t>
      </w:r>
      <w:r w:rsidR="006B2454" w:rsidRPr="00721C07">
        <w:rPr>
          <w:rFonts w:ascii="Times New Roman" w:hAnsi="Times New Roman" w:cs="Times New Roman"/>
          <w:b w:val="0"/>
          <w:bCs w:val="0"/>
          <w:spacing w:val="-6"/>
          <w:w w:val="105"/>
          <w:sz w:val="24"/>
          <w:szCs w:val="24"/>
        </w:rPr>
        <w:t xml:space="preserve"> </w:t>
      </w:r>
      <w:r w:rsidR="006B2454" w:rsidRPr="00721C07">
        <w:rPr>
          <w:rFonts w:ascii="Times New Roman" w:hAnsi="Times New Roman" w:cs="Times New Roman"/>
          <w:b w:val="0"/>
          <w:bCs w:val="0"/>
          <w:spacing w:val="-2"/>
          <w:w w:val="105"/>
          <w:sz w:val="24"/>
          <w:szCs w:val="24"/>
        </w:rPr>
        <w:t>mostra</w:t>
      </w:r>
      <w:r w:rsidR="006B2454" w:rsidRPr="00721C07">
        <w:rPr>
          <w:rFonts w:ascii="Times New Roman" w:hAnsi="Times New Roman" w:cs="Times New Roman"/>
          <w:b w:val="0"/>
          <w:bCs w:val="0"/>
          <w:spacing w:val="-3"/>
          <w:w w:val="105"/>
          <w:sz w:val="24"/>
          <w:szCs w:val="24"/>
        </w:rPr>
        <w:t xml:space="preserve"> </w:t>
      </w:r>
      <w:r w:rsidR="006B2454" w:rsidRPr="00721C07">
        <w:rPr>
          <w:rFonts w:ascii="Times New Roman" w:hAnsi="Times New Roman" w:cs="Times New Roman"/>
          <w:b w:val="0"/>
          <w:bCs w:val="0"/>
          <w:spacing w:val="-2"/>
          <w:w w:val="105"/>
          <w:sz w:val="24"/>
          <w:szCs w:val="24"/>
        </w:rPr>
        <w:t>e</w:t>
      </w:r>
      <w:r w:rsidR="006B2454" w:rsidRPr="00721C07">
        <w:rPr>
          <w:rFonts w:ascii="Times New Roman" w:hAnsi="Times New Roman" w:cs="Times New Roman"/>
          <w:b w:val="0"/>
          <w:bCs w:val="0"/>
          <w:spacing w:val="-6"/>
          <w:w w:val="105"/>
          <w:sz w:val="24"/>
          <w:szCs w:val="24"/>
        </w:rPr>
        <w:t xml:space="preserve"> </w:t>
      </w:r>
      <w:r w:rsidR="006B2454" w:rsidRPr="00721C07">
        <w:rPr>
          <w:rFonts w:ascii="Times New Roman" w:hAnsi="Times New Roman" w:cs="Times New Roman"/>
          <w:b w:val="0"/>
          <w:bCs w:val="0"/>
          <w:spacing w:val="-2"/>
          <w:w w:val="105"/>
          <w:sz w:val="24"/>
          <w:szCs w:val="24"/>
        </w:rPr>
        <w:t>rimarrà</w:t>
      </w:r>
      <w:r w:rsidR="006B2454" w:rsidRPr="00721C07">
        <w:rPr>
          <w:rFonts w:ascii="Times New Roman" w:hAnsi="Times New Roman" w:cs="Times New Roman"/>
          <w:b w:val="0"/>
          <w:bCs w:val="0"/>
          <w:spacing w:val="-3"/>
          <w:w w:val="105"/>
          <w:sz w:val="24"/>
          <w:szCs w:val="24"/>
        </w:rPr>
        <w:t xml:space="preserve"> poi </w:t>
      </w:r>
      <w:r w:rsidR="006B2454" w:rsidRPr="00721C07">
        <w:rPr>
          <w:rFonts w:ascii="Times New Roman" w:hAnsi="Times New Roman" w:cs="Times New Roman"/>
          <w:b w:val="0"/>
          <w:bCs w:val="0"/>
          <w:spacing w:val="-2"/>
          <w:w w:val="105"/>
          <w:sz w:val="24"/>
          <w:szCs w:val="24"/>
        </w:rPr>
        <w:t>in</w:t>
      </w:r>
      <w:r w:rsidR="006B2454" w:rsidRPr="00721C07">
        <w:rPr>
          <w:rFonts w:ascii="Times New Roman" w:hAnsi="Times New Roman" w:cs="Times New Roman"/>
          <w:b w:val="0"/>
          <w:bCs w:val="0"/>
          <w:spacing w:val="-4"/>
          <w:w w:val="105"/>
          <w:sz w:val="24"/>
          <w:szCs w:val="24"/>
        </w:rPr>
        <w:t xml:space="preserve"> </w:t>
      </w:r>
      <w:r w:rsidR="006B2454" w:rsidRPr="00721C07">
        <w:rPr>
          <w:rFonts w:ascii="Times New Roman" w:hAnsi="Times New Roman" w:cs="Times New Roman"/>
          <w:b w:val="0"/>
          <w:bCs w:val="0"/>
          <w:spacing w:val="-2"/>
          <w:w w:val="105"/>
          <w:sz w:val="24"/>
          <w:szCs w:val="24"/>
        </w:rPr>
        <w:t>permanenza</w:t>
      </w:r>
      <w:r w:rsidR="006B2454" w:rsidRPr="00721C07">
        <w:rPr>
          <w:rFonts w:ascii="Times New Roman" w:hAnsi="Times New Roman" w:cs="Times New Roman"/>
          <w:b w:val="0"/>
          <w:bCs w:val="0"/>
          <w:spacing w:val="-3"/>
          <w:w w:val="105"/>
          <w:sz w:val="24"/>
          <w:szCs w:val="24"/>
        </w:rPr>
        <w:t xml:space="preserve"> </w:t>
      </w:r>
      <w:r w:rsidR="006B2454" w:rsidRPr="00721C07">
        <w:rPr>
          <w:rFonts w:ascii="Times New Roman" w:hAnsi="Times New Roman" w:cs="Times New Roman"/>
          <w:b w:val="0"/>
          <w:bCs w:val="0"/>
          <w:spacing w:val="-2"/>
          <w:w w:val="105"/>
          <w:sz w:val="24"/>
          <w:szCs w:val="24"/>
        </w:rPr>
        <w:t>negli</w:t>
      </w:r>
      <w:r w:rsidR="006B2454" w:rsidRPr="00721C07">
        <w:rPr>
          <w:rFonts w:ascii="Times New Roman" w:hAnsi="Times New Roman" w:cs="Times New Roman"/>
          <w:b w:val="0"/>
          <w:bCs w:val="0"/>
          <w:spacing w:val="-6"/>
          <w:w w:val="105"/>
          <w:sz w:val="24"/>
          <w:szCs w:val="24"/>
        </w:rPr>
        <w:t xml:space="preserve"> </w:t>
      </w:r>
      <w:r w:rsidR="006B2454" w:rsidRPr="00721C07">
        <w:rPr>
          <w:rFonts w:ascii="Times New Roman" w:hAnsi="Times New Roman" w:cs="Times New Roman"/>
          <w:b w:val="0"/>
          <w:bCs w:val="0"/>
          <w:spacing w:val="-2"/>
          <w:w w:val="105"/>
          <w:sz w:val="24"/>
          <w:szCs w:val="24"/>
        </w:rPr>
        <w:t>spazi</w:t>
      </w:r>
      <w:r w:rsidR="006B2454" w:rsidRPr="00721C07">
        <w:rPr>
          <w:rFonts w:ascii="Times New Roman" w:hAnsi="Times New Roman" w:cs="Times New Roman"/>
          <w:b w:val="0"/>
          <w:bCs w:val="0"/>
          <w:spacing w:val="-5"/>
          <w:w w:val="105"/>
          <w:sz w:val="24"/>
          <w:szCs w:val="24"/>
        </w:rPr>
        <w:t xml:space="preserve"> </w:t>
      </w:r>
      <w:r w:rsidR="006B2454" w:rsidRPr="00721C07">
        <w:rPr>
          <w:rFonts w:ascii="Times New Roman" w:hAnsi="Times New Roman" w:cs="Times New Roman"/>
          <w:b w:val="0"/>
          <w:bCs w:val="0"/>
          <w:spacing w:val="-2"/>
          <w:w w:val="105"/>
          <w:sz w:val="24"/>
          <w:szCs w:val="24"/>
        </w:rPr>
        <w:t>del</w:t>
      </w:r>
      <w:r w:rsidR="006B2454" w:rsidRPr="00721C07">
        <w:rPr>
          <w:rFonts w:ascii="Times New Roman" w:hAnsi="Times New Roman" w:cs="Times New Roman"/>
          <w:b w:val="0"/>
          <w:bCs w:val="0"/>
          <w:spacing w:val="-6"/>
          <w:w w:val="105"/>
          <w:sz w:val="24"/>
          <w:szCs w:val="24"/>
        </w:rPr>
        <w:t xml:space="preserve"> </w:t>
      </w:r>
      <w:r w:rsidR="006B2454" w:rsidRPr="00721C07">
        <w:rPr>
          <w:rFonts w:ascii="Times New Roman" w:hAnsi="Times New Roman" w:cs="Times New Roman"/>
          <w:b w:val="0"/>
          <w:bCs w:val="0"/>
          <w:spacing w:val="-2"/>
          <w:w w:val="105"/>
          <w:sz w:val="24"/>
          <w:szCs w:val="24"/>
        </w:rPr>
        <w:t xml:space="preserve">Museo! </w:t>
      </w:r>
      <w:r w:rsidR="006B2454" w:rsidRPr="00721C07">
        <w:rPr>
          <w:rFonts w:ascii="Times New Roman" w:hAnsi="Times New Roman" w:cs="Times New Roman"/>
          <w:b w:val="0"/>
          <w:bCs w:val="0"/>
          <w:sz w:val="24"/>
          <w:szCs w:val="24"/>
        </w:rPr>
        <w:t xml:space="preserve">L'antologica ripercorre i punti salienti della sua attività. </w:t>
      </w:r>
    </w:p>
    <w:p w14:paraId="71C155A7" w14:textId="568DE55A" w:rsidR="00BF64FE" w:rsidRPr="00721C07" w:rsidRDefault="00BF64FE" w:rsidP="000D1AE9">
      <w:pPr>
        <w:spacing w:line="240" w:lineRule="auto"/>
        <w:ind w:left="2"/>
        <w:rPr>
          <w:rFonts w:ascii="Times New Roman" w:hAnsi="Times New Roman" w:cs="Times New Roman"/>
          <w:sz w:val="24"/>
          <w:szCs w:val="24"/>
        </w:rPr>
      </w:pPr>
      <w:r w:rsidRPr="00721C07">
        <w:rPr>
          <w:rFonts w:ascii="Times New Roman" w:hAnsi="Times New Roman" w:cs="Times New Roman"/>
          <w:sz w:val="24"/>
          <w:szCs w:val="24"/>
        </w:rPr>
        <w:t>Un documento inviato dalla famiglia, riporta le parole di Moiso “Per</w:t>
      </w:r>
      <w:r w:rsidRPr="00721C07">
        <w:rPr>
          <w:rFonts w:ascii="Times New Roman" w:hAnsi="Times New Roman" w:cs="Times New Roman"/>
          <w:spacing w:val="-2"/>
          <w:sz w:val="24"/>
          <w:szCs w:val="24"/>
        </w:rPr>
        <w:t xml:space="preserve"> </w:t>
      </w:r>
      <w:r w:rsidRPr="00721C07">
        <w:rPr>
          <w:rFonts w:ascii="Times New Roman" w:hAnsi="Times New Roman" w:cs="Times New Roman"/>
          <w:sz w:val="24"/>
          <w:szCs w:val="24"/>
        </w:rPr>
        <w:t>me</w:t>
      </w:r>
      <w:r w:rsidRPr="00721C07">
        <w:rPr>
          <w:rFonts w:ascii="Times New Roman" w:hAnsi="Times New Roman" w:cs="Times New Roman"/>
          <w:spacing w:val="-2"/>
          <w:sz w:val="24"/>
          <w:szCs w:val="24"/>
        </w:rPr>
        <w:t xml:space="preserve"> </w:t>
      </w:r>
      <w:r w:rsidRPr="00721C07">
        <w:rPr>
          <w:rFonts w:ascii="Times New Roman" w:hAnsi="Times New Roman" w:cs="Times New Roman"/>
          <w:sz w:val="24"/>
          <w:szCs w:val="24"/>
        </w:rPr>
        <w:t>l’arte</w:t>
      </w:r>
      <w:r w:rsidRPr="00721C07">
        <w:rPr>
          <w:rFonts w:ascii="Times New Roman" w:hAnsi="Times New Roman" w:cs="Times New Roman"/>
          <w:spacing w:val="-2"/>
          <w:sz w:val="24"/>
          <w:szCs w:val="24"/>
        </w:rPr>
        <w:t xml:space="preserve"> </w:t>
      </w:r>
      <w:r w:rsidRPr="00721C07">
        <w:rPr>
          <w:rFonts w:ascii="Times New Roman" w:hAnsi="Times New Roman" w:cs="Times New Roman"/>
          <w:sz w:val="24"/>
          <w:szCs w:val="24"/>
        </w:rPr>
        <w:t>è</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una</w:t>
      </w:r>
      <w:r w:rsidRPr="00721C07">
        <w:rPr>
          <w:rFonts w:ascii="Times New Roman" w:hAnsi="Times New Roman" w:cs="Times New Roman"/>
          <w:spacing w:val="-1"/>
          <w:sz w:val="24"/>
          <w:szCs w:val="24"/>
        </w:rPr>
        <w:t xml:space="preserve"> </w:t>
      </w:r>
      <w:r w:rsidRPr="00721C07">
        <w:rPr>
          <w:rFonts w:ascii="Times New Roman" w:hAnsi="Times New Roman" w:cs="Times New Roman"/>
          <w:sz w:val="24"/>
          <w:szCs w:val="24"/>
        </w:rPr>
        <w:t>maniera</w:t>
      </w:r>
      <w:r w:rsidRPr="00721C07">
        <w:rPr>
          <w:rFonts w:ascii="Times New Roman" w:hAnsi="Times New Roman" w:cs="Times New Roman"/>
          <w:spacing w:val="-3"/>
          <w:sz w:val="24"/>
          <w:szCs w:val="24"/>
        </w:rPr>
        <w:t xml:space="preserve"> </w:t>
      </w:r>
      <w:r w:rsidRPr="00721C07">
        <w:rPr>
          <w:rFonts w:ascii="Times New Roman" w:hAnsi="Times New Roman" w:cs="Times New Roman"/>
          <w:sz w:val="24"/>
          <w:szCs w:val="24"/>
        </w:rPr>
        <w:t>di</w:t>
      </w:r>
      <w:r w:rsidRPr="00721C07">
        <w:rPr>
          <w:rFonts w:ascii="Times New Roman" w:hAnsi="Times New Roman" w:cs="Times New Roman"/>
          <w:spacing w:val="-3"/>
          <w:sz w:val="24"/>
          <w:szCs w:val="24"/>
        </w:rPr>
        <w:t xml:space="preserve"> </w:t>
      </w:r>
      <w:r w:rsidRPr="00721C07">
        <w:rPr>
          <w:rFonts w:ascii="Times New Roman" w:hAnsi="Times New Roman" w:cs="Times New Roman"/>
          <w:sz w:val="24"/>
          <w:szCs w:val="24"/>
        </w:rPr>
        <w:t>vivere. La</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mia</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più</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grande</w:t>
      </w:r>
      <w:r w:rsidRPr="00721C07">
        <w:rPr>
          <w:rFonts w:ascii="Times New Roman" w:hAnsi="Times New Roman" w:cs="Times New Roman"/>
          <w:spacing w:val="-3"/>
          <w:sz w:val="24"/>
          <w:szCs w:val="24"/>
        </w:rPr>
        <w:t xml:space="preserve"> </w:t>
      </w:r>
      <w:r w:rsidRPr="00721C07">
        <w:rPr>
          <w:rFonts w:ascii="Times New Roman" w:hAnsi="Times New Roman" w:cs="Times New Roman"/>
          <w:sz w:val="24"/>
          <w:szCs w:val="24"/>
        </w:rPr>
        <w:t>opera</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è</w:t>
      </w:r>
      <w:r w:rsidRPr="00721C07">
        <w:rPr>
          <w:rFonts w:ascii="Times New Roman" w:hAnsi="Times New Roman" w:cs="Times New Roman"/>
          <w:spacing w:val="-3"/>
          <w:sz w:val="24"/>
          <w:szCs w:val="24"/>
        </w:rPr>
        <w:t xml:space="preserve"> </w:t>
      </w:r>
      <w:r w:rsidRPr="00721C07">
        <w:rPr>
          <w:rFonts w:ascii="Times New Roman" w:hAnsi="Times New Roman" w:cs="Times New Roman"/>
          <w:sz w:val="24"/>
          <w:szCs w:val="24"/>
        </w:rPr>
        <w:t>la</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mia</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vita...</w:t>
      </w:r>
      <w:r w:rsidRPr="00721C07">
        <w:rPr>
          <w:rFonts w:ascii="Times New Roman" w:hAnsi="Times New Roman" w:cs="Times New Roman"/>
          <w:spacing w:val="-2"/>
          <w:sz w:val="24"/>
          <w:szCs w:val="24"/>
        </w:rPr>
        <w:t xml:space="preserve"> </w:t>
      </w:r>
      <w:r w:rsidRPr="00721C07">
        <w:rPr>
          <w:rFonts w:ascii="Times New Roman" w:hAnsi="Times New Roman" w:cs="Times New Roman"/>
          <w:sz w:val="24"/>
          <w:szCs w:val="24"/>
        </w:rPr>
        <w:t>le</w:t>
      </w:r>
      <w:r w:rsidRPr="00721C07">
        <w:rPr>
          <w:rFonts w:ascii="Times New Roman" w:hAnsi="Times New Roman" w:cs="Times New Roman"/>
          <w:spacing w:val="-5"/>
          <w:sz w:val="24"/>
          <w:szCs w:val="24"/>
        </w:rPr>
        <w:t xml:space="preserve"> </w:t>
      </w:r>
      <w:r w:rsidRPr="00721C07">
        <w:rPr>
          <w:rFonts w:ascii="Times New Roman" w:hAnsi="Times New Roman" w:cs="Times New Roman"/>
          <w:sz w:val="24"/>
          <w:szCs w:val="24"/>
        </w:rPr>
        <w:t>persone</w:t>
      </w:r>
      <w:r w:rsidRPr="00721C07">
        <w:rPr>
          <w:rFonts w:ascii="Times New Roman" w:hAnsi="Times New Roman" w:cs="Times New Roman"/>
          <w:spacing w:val="-3"/>
          <w:sz w:val="24"/>
          <w:szCs w:val="24"/>
        </w:rPr>
        <w:t xml:space="preserve"> </w:t>
      </w:r>
      <w:r w:rsidRPr="00721C07">
        <w:rPr>
          <w:rFonts w:ascii="Times New Roman" w:hAnsi="Times New Roman" w:cs="Times New Roman"/>
          <w:sz w:val="24"/>
          <w:szCs w:val="24"/>
        </w:rPr>
        <w:t>che</w:t>
      </w:r>
      <w:r w:rsidRPr="00721C07">
        <w:rPr>
          <w:rFonts w:ascii="Times New Roman" w:hAnsi="Times New Roman" w:cs="Times New Roman"/>
          <w:spacing w:val="-5"/>
          <w:sz w:val="24"/>
          <w:szCs w:val="24"/>
        </w:rPr>
        <w:t xml:space="preserve"> </w:t>
      </w:r>
      <w:r w:rsidRPr="00721C07">
        <w:rPr>
          <w:rFonts w:ascii="Times New Roman" w:hAnsi="Times New Roman" w:cs="Times New Roman"/>
          <w:sz w:val="24"/>
          <w:szCs w:val="24"/>
        </w:rPr>
        <w:t>ho</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conosciuto...</w:t>
      </w:r>
      <w:r w:rsidRPr="00721C07">
        <w:rPr>
          <w:rFonts w:ascii="Times New Roman" w:hAnsi="Times New Roman" w:cs="Times New Roman"/>
          <w:spacing w:val="-2"/>
          <w:sz w:val="24"/>
          <w:szCs w:val="24"/>
        </w:rPr>
        <w:t xml:space="preserve"> </w:t>
      </w:r>
      <w:r w:rsidRPr="00721C07">
        <w:rPr>
          <w:rFonts w:ascii="Times New Roman" w:hAnsi="Times New Roman" w:cs="Times New Roman"/>
          <w:sz w:val="24"/>
          <w:szCs w:val="24"/>
        </w:rPr>
        <w:t>i</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miei</w:t>
      </w:r>
      <w:r w:rsidRPr="00721C07">
        <w:rPr>
          <w:rFonts w:ascii="Times New Roman" w:hAnsi="Times New Roman" w:cs="Times New Roman"/>
          <w:spacing w:val="-2"/>
          <w:sz w:val="24"/>
          <w:szCs w:val="24"/>
        </w:rPr>
        <w:t xml:space="preserve"> </w:t>
      </w:r>
      <w:r w:rsidRPr="00721C07">
        <w:rPr>
          <w:rFonts w:ascii="Times New Roman" w:hAnsi="Times New Roman" w:cs="Times New Roman"/>
          <w:sz w:val="24"/>
          <w:szCs w:val="24"/>
        </w:rPr>
        <w:t>amici... la mia famiglia... le mie passioni... il mio lavoro. Distruzione</w:t>
      </w:r>
      <w:r w:rsidRPr="00721C07">
        <w:rPr>
          <w:rFonts w:ascii="Times New Roman" w:hAnsi="Times New Roman" w:cs="Times New Roman"/>
          <w:spacing w:val="-8"/>
          <w:sz w:val="24"/>
          <w:szCs w:val="24"/>
        </w:rPr>
        <w:t xml:space="preserve"> </w:t>
      </w:r>
      <w:r w:rsidRPr="00721C07">
        <w:rPr>
          <w:rFonts w:ascii="Times New Roman" w:hAnsi="Times New Roman" w:cs="Times New Roman"/>
          <w:sz w:val="24"/>
          <w:szCs w:val="24"/>
        </w:rPr>
        <w:t>e</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rinnovamento</w:t>
      </w:r>
      <w:r w:rsidRPr="00721C07">
        <w:rPr>
          <w:rFonts w:ascii="Times New Roman" w:hAnsi="Times New Roman" w:cs="Times New Roman"/>
          <w:spacing w:val="-5"/>
          <w:sz w:val="24"/>
          <w:szCs w:val="24"/>
        </w:rPr>
        <w:t xml:space="preserve"> </w:t>
      </w:r>
      <w:r w:rsidRPr="00721C07">
        <w:rPr>
          <w:rFonts w:ascii="Times New Roman" w:hAnsi="Times New Roman" w:cs="Times New Roman"/>
          <w:sz w:val="24"/>
          <w:szCs w:val="24"/>
        </w:rPr>
        <w:t>sono</w:t>
      </w:r>
      <w:r w:rsidRPr="00721C07">
        <w:rPr>
          <w:rFonts w:ascii="Times New Roman" w:hAnsi="Times New Roman" w:cs="Times New Roman"/>
          <w:spacing w:val="-5"/>
          <w:sz w:val="24"/>
          <w:szCs w:val="24"/>
        </w:rPr>
        <w:t xml:space="preserve"> </w:t>
      </w:r>
      <w:r w:rsidRPr="00721C07">
        <w:rPr>
          <w:rFonts w:ascii="Times New Roman" w:hAnsi="Times New Roman" w:cs="Times New Roman"/>
          <w:sz w:val="24"/>
          <w:szCs w:val="24"/>
        </w:rPr>
        <w:t>fondamentali</w:t>
      </w:r>
      <w:r w:rsidRPr="00721C07">
        <w:rPr>
          <w:rFonts w:ascii="Times New Roman" w:hAnsi="Times New Roman" w:cs="Times New Roman"/>
          <w:spacing w:val="-5"/>
          <w:sz w:val="24"/>
          <w:szCs w:val="24"/>
        </w:rPr>
        <w:t xml:space="preserve"> </w:t>
      </w:r>
      <w:r w:rsidRPr="00721C07">
        <w:rPr>
          <w:rFonts w:ascii="Times New Roman" w:hAnsi="Times New Roman" w:cs="Times New Roman"/>
          <w:sz w:val="24"/>
          <w:szCs w:val="24"/>
        </w:rPr>
        <w:t>nel</w:t>
      </w:r>
      <w:r w:rsidRPr="00721C07">
        <w:rPr>
          <w:rFonts w:ascii="Times New Roman" w:hAnsi="Times New Roman" w:cs="Times New Roman"/>
          <w:spacing w:val="-5"/>
          <w:sz w:val="24"/>
          <w:szCs w:val="24"/>
        </w:rPr>
        <w:t xml:space="preserve"> </w:t>
      </w:r>
      <w:r w:rsidRPr="00721C07">
        <w:rPr>
          <w:rFonts w:ascii="Times New Roman" w:hAnsi="Times New Roman" w:cs="Times New Roman"/>
          <w:sz w:val="24"/>
          <w:szCs w:val="24"/>
        </w:rPr>
        <w:t>mutevole</w:t>
      </w:r>
      <w:r w:rsidRPr="00721C07">
        <w:rPr>
          <w:rFonts w:ascii="Times New Roman" w:hAnsi="Times New Roman" w:cs="Times New Roman"/>
          <w:spacing w:val="-4"/>
          <w:sz w:val="24"/>
          <w:szCs w:val="24"/>
        </w:rPr>
        <w:t xml:space="preserve"> </w:t>
      </w:r>
      <w:r w:rsidRPr="00721C07">
        <w:rPr>
          <w:rFonts w:ascii="Times New Roman" w:hAnsi="Times New Roman" w:cs="Times New Roman"/>
          <w:sz w:val="24"/>
          <w:szCs w:val="24"/>
        </w:rPr>
        <w:t>percorso</w:t>
      </w:r>
      <w:r w:rsidRPr="00721C07">
        <w:rPr>
          <w:rFonts w:ascii="Times New Roman" w:hAnsi="Times New Roman" w:cs="Times New Roman"/>
          <w:spacing w:val="-4"/>
          <w:sz w:val="24"/>
          <w:szCs w:val="24"/>
        </w:rPr>
        <w:t xml:space="preserve"> </w:t>
      </w:r>
      <w:r w:rsidRPr="00721C07">
        <w:rPr>
          <w:rFonts w:ascii="Times New Roman" w:hAnsi="Times New Roman" w:cs="Times New Roman"/>
          <w:spacing w:val="-2"/>
          <w:sz w:val="24"/>
          <w:szCs w:val="24"/>
        </w:rPr>
        <w:t>dell'arte…".</w:t>
      </w:r>
    </w:p>
    <w:p w14:paraId="7356263A" w14:textId="10F18BB2" w:rsidR="00C73455" w:rsidRPr="00721C07" w:rsidRDefault="00BF64FE" w:rsidP="00265850">
      <w:pPr>
        <w:spacing w:after="0" w:line="240" w:lineRule="auto"/>
        <w:rPr>
          <w:rFonts w:ascii="Times New Roman" w:hAnsi="Times New Roman" w:cs="Times New Roman"/>
          <w:sz w:val="24"/>
          <w:szCs w:val="24"/>
        </w:rPr>
      </w:pPr>
      <w:r w:rsidRPr="00721C07">
        <w:rPr>
          <w:rFonts w:ascii="Times New Roman" w:hAnsi="Times New Roman" w:cs="Times New Roman"/>
          <w:bCs/>
          <w:sz w:val="24"/>
          <w:szCs w:val="24"/>
        </w:rPr>
        <w:t>Sempre dalla Galleria Gulli Arte, con</w:t>
      </w:r>
      <w:r w:rsidRPr="00721C07">
        <w:rPr>
          <w:rFonts w:ascii="Times New Roman" w:hAnsi="Times New Roman" w:cs="Times New Roman"/>
          <w:sz w:val="24"/>
          <w:szCs w:val="24"/>
        </w:rPr>
        <w:t xml:space="preserve"> testo critico e presentazione a cura di Domenico Iaracá e curatela di Antonella Gulli, arriva l’XI edizione di “</w:t>
      </w:r>
      <w:r w:rsidRPr="00721C07">
        <w:rPr>
          <w:rFonts w:ascii="Times New Roman" w:hAnsi="Times New Roman" w:cs="Times New Roman"/>
          <w:b/>
          <w:bCs/>
          <w:sz w:val="24"/>
          <w:szCs w:val="24"/>
        </w:rPr>
        <w:t>Kéramos”</w:t>
      </w:r>
      <w:r w:rsidR="00265850" w:rsidRPr="00721C07">
        <w:rPr>
          <w:rFonts w:ascii="Times New Roman" w:hAnsi="Times New Roman" w:cs="Times New Roman"/>
          <w:b/>
          <w:bCs/>
          <w:sz w:val="24"/>
          <w:szCs w:val="24"/>
        </w:rPr>
        <w:t xml:space="preserve">. </w:t>
      </w:r>
      <w:r w:rsidRPr="00721C07">
        <w:rPr>
          <w:rFonts w:ascii="Times New Roman" w:hAnsi="Times New Roman" w:cs="Times New Roman"/>
          <w:sz w:val="24"/>
          <w:szCs w:val="24"/>
        </w:rPr>
        <w:t xml:space="preserve">La ceramica, per il suo collocarsi tra artigianato e arte, </w:t>
      </w:r>
      <w:r w:rsidR="00265850" w:rsidRPr="00721C07">
        <w:rPr>
          <w:rFonts w:ascii="Times New Roman" w:hAnsi="Times New Roman" w:cs="Times New Roman"/>
          <w:sz w:val="24"/>
          <w:szCs w:val="24"/>
        </w:rPr>
        <w:t xml:space="preserve">è </w:t>
      </w:r>
      <w:r w:rsidRPr="00721C07">
        <w:rPr>
          <w:rFonts w:ascii="Times New Roman" w:hAnsi="Times New Roman" w:cs="Times New Roman"/>
          <w:sz w:val="24"/>
          <w:szCs w:val="24"/>
        </w:rPr>
        <w:t>stata spesso relegata ad un ruolo minore, ma quante volte da un ambito artigianale sono scaturite esperienze artistiche di altissimo livello?  Kéramos si prefigge, una volta di pi</w:t>
      </w:r>
      <w:r w:rsidR="00265850" w:rsidRPr="00721C07">
        <w:rPr>
          <w:rFonts w:ascii="Times New Roman" w:hAnsi="Times New Roman" w:cs="Times New Roman"/>
          <w:sz w:val="24"/>
          <w:szCs w:val="24"/>
        </w:rPr>
        <w:t>ù</w:t>
      </w:r>
      <w:r w:rsidRPr="00721C07">
        <w:rPr>
          <w:rFonts w:ascii="Times New Roman" w:hAnsi="Times New Roman" w:cs="Times New Roman"/>
          <w:sz w:val="24"/>
          <w:szCs w:val="24"/>
        </w:rPr>
        <w:t xml:space="preserve">, di rivendicare alla ceramica quel ruolo comprimario fra le arti che le compete. Il percorso di Kéramos in questi undici anni si </w:t>
      </w:r>
      <w:r w:rsidR="00265850" w:rsidRPr="00721C07">
        <w:rPr>
          <w:rFonts w:ascii="Times New Roman" w:hAnsi="Times New Roman" w:cs="Times New Roman"/>
          <w:sz w:val="24"/>
          <w:szCs w:val="24"/>
        </w:rPr>
        <w:t>è</w:t>
      </w:r>
      <w:r w:rsidRPr="00721C07">
        <w:rPr>
          <w:rFonts w:ascii="Times New Roman" w:hAnsi="Times New Roman" w:cs="Times New Roman"/>
          <w:sz w:val="24"/>
          <w:szCs w:val="24"/>
        </w:rPr>
        <w:t xml:space="preserve"> sviluppato negli spazi di </w:t>
      </w:r>
      <w:r w:rsidR="00265850" w:rsidRPr="00721C07">
        <w:rPr>
          <w:rFonts w:ascii="Times New Roman" w:hAnsi="Times New Roman" w:cs="Times New Roman"/>
          <w:sz w:val="24"/>
          <w:szCs w:val="24"/>
        </w:rPr>
        <w:t>Gulli A</w:t>
      </w:r>
      <w:r w:rsidRPr="00721C07">
        <w:rPr>
          <w:rFonts w:ascii="Times New Roman" w:hAnsi="Times New Roman" w:cs="Times New Roman"/>
          <w:sz w:val="24"/>
          <w:szCs w:val="24"/>
        </w:rPr>
        <w:t xml:space="preserve">rte a Savona, con mostre collettive e personali, con collaborazioni con Musei, in eventi espositivi nazionali e non solo.  </w:t>
      </w:r>
      <w:r w:rsidRPr="008F576E">
        <w:rPr>
          <w:rFonts w:ascii="Times New Roman" w:hAnsi="Times New Roman" w:cs="Times New Roman"/>
          <w:b/>
          <w:bCs/>
          <w:sz w:val="24"/>
          <w:szCs w:val="24"/>
        </w:rPr>
        <w:t>“</w:t>
      </w:r>
      <w:r w:rsidR="00265850" w:rsidRPr="008F576E">
        <w:rPr>
          <w:rFonts w:ascii="Times New Roman" w:hAnsi="Times New Roman" w:cs="Times New Roman"/>
          <w:b/>
          <w:bCs/>
          <w:sz w:val="24"/>
          <w:szCs w:val="24"/>
        </w:rPr>
        <w:t>Kéramos In Grés</w:t>
      </w:r>
      <w:r w:rsidRPr="008F576E">
        <w:rPr>
          <w:rFonts w:ascii="Times New Roman" w:hAnsi="Times New Roman" w:cs="Times New Roman"/>
          <w:b/>
          <w:bCs/>
          <w:sz w:val="24"/>
          <w:szCs w:val="24"/>
        </w:rPr>
        <w:t>”</w:t>
      </w:r>
      <w:r w:rsidR="00265850" w:rsidRPr="00721C07">
        <w:rPr>
          <w:rFonts w:ascii="Times New Roman" w:hAnsi="Times New Roman" w:cs="Times New Roman"/>
          <w:sz w:val="24"/>
          <w:szCs w:val="24"/>
        </w:rPr>
        <w:t xml:space="preserve"> propone </w:t>
      </w:r>
      <w:r w:rsidRPr="00721C07">
        <w:rPr>
          <w:rFonts w:ascii="Times New Roman" w:hAnsi="Times New Roman" w:cs="Times New Roman"/>
          <w:sz w:val="24"/>
          <w:szCs w:val="24"/>
        </w:rPr>
        <w:t>artisti storici</w:t>
      </w:r>
      <w:r w:rsidR="008F576E">
        <w:rPr>
          <w:rFonts w:ascii="Times New Roman" w:hAnsi="Times New Roman" w:cs="Times New Roman"/>
          <w:sz w:val="24"/>
          <w:szCs w:val="24"/>
        </w:rPr>
        <w:t>,</w:t>
      </w:r>
      <w:r w:rsidRPr="00721C07">
        <w:rPr>
          <w:rFonts w:ascii="Times New Roman" w:hAnsi="Times New Roman" w:cs="Times New Roman"/>
          <w:sz w:val="24"/>
          <w:szCs w:val="24"/>
        </w:rPr>
        <w:t xml:space="preserve"> museali e artisti contemporanei: Leonardo Bartolini, Carlos Carlé, Evandro Gabrieli, Adriano Leverone, Sandro Lorenzini, Ylli Plaka, Atsushi Shimanda, Alessio Tasca, Vittore Tasca, Carlo Zauli. </w:t>
      </w:r>
      <w:r w:rsidR="00265850" w:rsidRPr="00721C07">
        <w:rPr>
          <w:rFonts w:ascii="Times New Roman" w:hAnsi="Times New Roman" w:cs="Times New Roman"/>
          <w:sz w:val="24"/>
          <w:szCs w:val="24"/>
        </w:rPr>
        <w:t xml:space="preserve"> </w:t>
      </w:r>
    </w:p>
    <w:p w14:paraId="2921FDF2" w14:textId="77777777" w:rsidR="00C73455" w:rsidRPr="00721C07" w:rsidRDefault="00C73455" w:rsidP="00265850">
      <w:pPr>
        <w:spacing w:after="0" w:line="240" w:lineRule="auto"/>
        <w:rPr>
          <w:rFonts w:ascii="Times New Roman" w:hAnsi="Times New Roman" w:cs="Times New Roman"/>
          <w:sz w:val="24"/>
          <w:szCs w:val="24"/>
        </w:rPr>
      </w:pPr>
    </w:p>
    <w:p w14:paraId="42284C52" w14:textId="7AA784B2" w:rsidR="00BF64FE" w:rsidRPr="00721C07" w:rsidRDefault="00BF64FE" w:rsidP="00C73455">
      <w:pPr>
        <w:spacing w:after="0" w:line="240" w:lineRule="auto"/>
        <w:rPr>
          <w:rFonts w:ascii="Times New Roman" w:hAnsi="Times New Roman" w:cs="Times New Roman"/>
          <w:sz w:val="24"/>
          <w:szCs w:val="24"/>
        </w:rPr>
      </w:pPr>
      <w:r w:rsidRPr="00721C07">
        <w:rPr>
          <w:rFonts w:ascii="Times New Roman" w:hAnsi="Times New Roman" w:cs="Times New Roman"/>
          <w:sz w:val="24"/>
          <w:szCs w:val="24"/>
        </w:rPr>
        <w:t xml:space="preserve">Al primo piano della </w:t>
      </w:r>
      <w:r w:rsidR="00265850" w:rsidRPr="00721C07">
        <w:rPr>
          <w:rFonts w:ascii="Times New Roman" w:hAnsi="Times New Roman" w:cs="Times New Roman"/>
          <w:sz w:val="24"/>
          <w:szCs w:val="24"/>
        </w:rPr>
        <w:t>F</w:t>
      </w:r>
      <w:r w:rsidRPr="00721C07">
        <w:rPr>
          <w:rFonts w:ascii="Times New Roman" w:hAnsi="Times New Roman" w:cs="Times New Roman"/>
          <w:sz w:val="24"/>
          <w:szCs w:val="24"/>
        </w:rPr>
        <w:t xml:space="preserve">ornace, negli spazi recentemente restaurati, </w:t>
      </w:r>
      <w:r w:rsidR="00265850" w:rsidRPr="00721C07">
        <w:rPr>
          <w:rFonts w:ascii="Times New Roman" w:hAnsi="Times New Roman" w:cs="Times New Roman"/>
          <w:sz w:val="24"/>
          <w:szCs w:val="24"/>
        </w:rPr>
        <w:t>sar</w:t>
      </w:r>
      <w:r w:rsidR="00CB79C2" w:rsidRPr="00721C07">
        <w:rPr>
          <w:rFonts w:ascii="Times New Roman" w:hAnsi="Times New Roman" w:cs="Times New Roman"/>
          <w:sz w:val="24"/>
          <w:szCs w:val="24"/>
        </w:rPr>
        <w:t>à</w:t>
      </w:r>
      <w:r w:rsidRPr="00721C07">
        <w:rPr>
          <w:rFonts w:ascii="Times New Roman" w:hAnsi="Times New Roman" w:cs="Times New Roman"/>
          <w:sz w:val="24"/>
          <w:szCs w:val="24"/>
        </w:rPr>
        <w:t xml:space="preserve"> ospitata la mostra del Maestro </w:t>
      </w:r>
      <w:r w:rsidRPr="00721C07">
        <w:rPr>
          <w:rFonts w:ascii="Times New Roman" w:hAnsi="Times New Roman" w:cs="Times New Roman"/>
          <w:b/>
          <w:bCs/>
          <w:sz w:val="24"/>
          <w:szCs w:val="24"/>
        </w:rPr>
        <w:t>Domenico Asmone</w:t>
      </w:r>
      <w:r w:rsidRPr="00721C07">
        <w:rPr>
          <w:rFonts w:ascii="Times New Roman" w:hAnsi="Times New Roman" w:cs="Times New Roman"/>
          <w:sz w:val="24"/>
          <w:szCs w:val="24"/>
        </w:rPr>
        <w:t xml:space="preserve"> con una personale intitolata </w:t>
      </w:r>
      <w:r w:rsidRPr="00721C07">
        <w:rPr>
          <w:rFonts w:ascii="Times New Roman" w:hAnsi="Times New Roman" w:cs="Times New Roman"/>
          <w:b/>
          <w:bCs/>
          <w:sz w:val="24"/>
          <w:szCs w:val="24"/>
        </w:rPr>
        <w:t>“</w:t>
      </w:r>
      <w:r w:rsidR="00265850" w:rsidRPr="00721C07">
        <w:rPr>
          <w:rFonts w:ascii="Times New Roman" w:hAnsi="Times New Roman" w:cs="Times New Roman"/>
          <w:b/>
          <w:bCs/>
          <w:sz w:val="24"/>
          <w:szCs w:val="24"/>
        </w:rPr>
        <w:t>Cromatismi Materici</w:t>
      </w:r>
      <w:r w:rsidRPr="00721C07">
        <w:rPr>
          <w:rFonts w:ascii="Times New Roman" w:hAnsi="Times New Roman" w:cs="Times New Roman"/>
          <w:b/>
          <w:bCs/>
          <w:sz w:val="24"/>
          <w:szCs w:val="24"/>
        </w:rPr>
        <w:t>”.</w:t>
      </w:r>
      <w:r w:rsidRPr="00721C07">
        <w:rPr>
          <w:rFonts w:ascii="Times New Roman" w:hAnsi="Times New Roman" w:cs="Times New Roman"/>
          <w:sz w:val="24"/>
          <w:szCs w:val="24"/>
        </w:rPr>
        <w:t>  Un</w:t>
      </w:r>
      <w:r w:rsidR="00265850" w:rsidRPr="00721C07">
        <w:rPr>
          <w:rFonts w:ascii="Times New Roman" w:hAnsi="Times New Roman" w:cs="Times New Roman"/>
          <w:sz w:val="24"/>
          <w:szCs w:val="24"/>
        </w:rPr>
        <w:t>’</w:t>
      </w:r>
      <w:r w:rsidRPr="00721C07">
        <w:rPr>
          <w:rFonts w:ascii="Times New Roman" w:hAnsi="Times New Roman" w:cs="Times New Roman"/>
          <w:sz w:val="24"/>
          <w:szCs w:val="24"/>
        </w:rPr>
        <w:t>esposizione di opere in ceramica, sculture, altorilievi dai cromatismi magici, le quali interagiscono con tele materiche, in una visuale complessiva d'allestimento cromatico. Questa mostra si trasferi</w:t>
      </w:r>
      <w:r w:rsidR="00265850" w:rsidRPr="00721C07">
        <w:rPr>
          <w:rFonts w:ascii="Times New Roman" w:hAnsi="Times New Roman" w:cs="Times New Roman"/>
          <w:sz w:val="24"/>
          <w:szCs w:val="24"/>
        </w:rPr>
        <w:t xml:space="preserve">rà </w:t>
      </w:r>
      <w:r w:rsidRPr="00721C07">
        <w:rPr>
          <w:rFonts w:ascii="Times New Roman" w:hAnsi="Times New Roman" w:cs="Times New Roman"/>
          <w:sz w:val="24"/>
          <w:szCs w:val="24"/>
        </w:rPr>
        <w:t xml:space="preserve">in galleria </w:t>
      </w:r>
      <w:r w:rsidR="00265850" w:rsidRPr="00721C07">
        <w:rPr>
          <w:rFonts w:ascii="Times New Roman" w:hAnsi="Times New Roman" w:cs="Times New Roman"/>
          <w:sz w:val="24"/>
          <w:szCs w:val="24"/>
        </w:rPr>
        <w:t>Gulli A</w:t>
      </w:r>
      <w:r w:rsidRPr="00721C07">
        <w:rPr>
          <w:rFonts w:ascii="Times New Roman" w:hAnsi="Times New Roman" w:cs="Times New Roman"/>
          <w:sz w:val="24"/>
          <w:szCs w:val="24"/>
        </w:rPr>
        <w:t>rte dall'11 ottobre al 23 novembre</w:t>
      </w:r>
      <w:r w:rsidR="00265850" w:rsidRPr="00721C07">
        <w:rPr>
          <w:rFonts w:ascii="Times New Roman" w:hAnsi="Times New Roman" w:cs="Times New Roman"/>
          <w:sz w:val="24"/>
          <w:szCs w:val="24"/>
        </w:rPr>
        <w:t xml:space="preserve">. </w:t>
      </w:r>
    </w:p>
    <w:p w14:paraId="378CF301" w14:textId="5D2F2E5D" w:rsidR="00CB79C2" w:rsidRPr="00831259" w:rsidRDefault="00C73455" w:rsidP="00CB79C2">
      <w:pPr>
        <w:spacing w:after="160" w:line="278" w:lineRule="auto"/>
        <w:rPr>
          <w:rFonts w:ascii="Times New Roman" w:hAnsi="Times New Roman" w:cs="Times New Roman"/>
          <w:sz w:val="24"/>
          <w:szCs w:val="24"/>
        </w:rPr>
      </w:pPr>
      <w:r w:rsidRPr="00721C07">
        <w:rPr>
          <w:rFonts w:ascii="Times New Roman" w:hAnsi="Times New Roman" w:cs="Times New Roman"/>
          <w:sz w:val="24"/>
          <w:szCs w:val="24"/>
        </w:rPr>
        <w:t>N</w:t>
      </w:r>
      <w:r w:rsidRPr="00831259">
        <w:rPr>
          <w:rFonts w:ascii="Times New Roman" w:hAnsi="Times New Roman" w:cs="Times New Roman"/>
          <w:sz w:val="24"/>
          <w:szCs w:val="24"/>
        </w:rPr>
        <w:t>ella rara se non isolata opera</w:t>
      </w:r>
      <w:r w:rsidRPr="00721C07">
        <w:rPr>
          <w:rFonts w:ascii="Times New Roman" w:hAnsi="Times New Roman" w:cs="Times New Roman"/>
          <w:sz w:val="24"/>
          <w:szCs w:val="24"/>
        </w:rPr>
        <w:t>,</w:t>
      </w:r>
      <w:r w:rsidRPr="00831259">
        <w:rPr>
          <w:rFonts w:ascii="Times New Roman" w:hAnsi="Times New Roman" w:cs="Times New Roman"/>
          <w:sz w:val="24"/>
          <w:szCs w:val="24"/>
        </w:rPr>
        <w:t xml:space="preserve"> prevalentemente bianca, le tracce di altri colori e i chiaroscuri della forma molto movimentata creano giochi di luce e d'ombra che rompono la monocromia. L’aspetto è ancora più evidente in opere in cui colori diversi si accostano gli uni agli altri. Indifferentemente in opere in due o tre dimensioni</w:t>
      </w:r>
      <w:r w:rsidRPr="00721C07">
        <w:rPr>
          <w:rFonts w:ascii="Times New Roman" w:hAnsi="Times New Roman" w:cs="Times New Roman"/>
          <w:sz w:val="24"/>
          <w:szCs w:val="24"/>
        </w:rPr>
        <w:t xml:space="preserve">. </w:t>
      </w:r>
      <w:r w:rsidR="00CB79C2" w:rsidRPr="00721C07">
        <w:rPr>
          <w:rFonts w:ascii="Times New Roman" w:hAnsi="Times New Roman" w:cs="Times New Roman"/>
          <w:sz w:val="24"/>
          <w:szCs w:val="24"/>
        </w:rPr>
        <w:t>N</w:t>
      </w:r>
      <w:r w:rsidRPr="00831259">
        <w:rPr>
          <w:rFonts w:ascii="Times New Roman" w:hAnsi="Times New Roman" w:cs="Times New Roman"/>
          <w:sz w:val="24"/>
          <w:szCs w:val="24"/>
        </w:rPr>
        <w:t xml:space="preserve">elle opere pittoriche è il colore stesso che, in assenza di disegno o linee di contorno, crea la forma dei rari rimandi mimetici delle opere, </w:t>
      </w:r>
      <w:r w:rsidR="008F576E">
        <w:rPr>
          <w:rFonts w:ascii="Times New Roman" w:hAnsi="Times New Roman" w:cs="Times New Roman"/>
          <w:sz w:val="24"/>
          <w:szCs w:val="24"/>
        </w:rPr>
        <w:t xml:space="preserve">con </w:t>
      </w:r>
      <w:r w:rsidRPr="00831259">
        <w:rPr>
          <w:rFonts w:ascii="Times New Roman" w:hAnsi="Times New Roman" w:cs="Times New Roman"/>
          <w:sz w:val="24"/>
          <w:szCs w:val="24"/>
        </w:rPr>
        <w:t xml:space="preserve">temi figurativi accennati dai titoli. </w:t>
      </w:r>
      <w:r w:rsidR="00CB79C2" w:rsidRPr="00831259">
        <w:rPr>
          <w:rFonts w:ascii="Times New Roman" w:hAnsi="Times New Roman" w:cs="Times New Roman"/>
          <w:sz w:val="24"/>
          <w:szCs w:val="24"/>
        </w:rPr>
        <w:t xml:space="preserve">Ad un romanticismo di matrice nordica, attento al medioevo e alle sue rovine, potrebbe a prima vista rimandare pure la citazione dei paesaggi culturali delle città in cui è vissuto, dalla nativa Bologna a Pistoia, paesaggi culturali richiamati negli stemmi e negli architravi scolpiti delle chiese dalle facciate bicrome, a fasce bianche e nere. Di fronte a questa esplosione di energia e vita, che trasuda dalle sue opere e interagisce con </w:t>
      </w:r>
      <w:r w:rsidR="00CB79C2" w:rsidRPr="00721C07">
        <w:rPr>
          <w:rFonts w:ascii="Times New Roman" w:hAnsi="Times New Roman" w:cs="Times New Roman"/>
          <w:sz w:val="24"/>
          <w:szCs w:val="24"/>
        </w:rPr>
        <w:t>i</w:t>
      </w:r>
      <w:r w:rsidR="00CB79C2" w:rsidRPr="00831259">
        <w:rPr>
          <w:rFonts w:ascii="Times New Roman" w:hAnsi="Times New Roman" w:cs="Times New Roman"/>
          <w:sz w:val="24"/>
          <w:szCs w:val="24"/>
        </w:rPr>
        <w:t xml:space="preserve"> paesaggi urbani citati senza tuttavia obliterarli, </w:t>
      </w:r>
      <w:r w:rsidR="00CB79C2" w:rsidRPr="00721C07">
        <w:rPr>
          <w:rFonts w:ascii="Times New Roman" w:hAnsi="Times New Roman" w:cs="Times New Roman"/>
          <w:sz w:val="24"/>
          <w:szCs w:val="24"/>
        </w:rPr>
        <w:t>si è</w:t>
      </w:r>
      <w:r w:rsidR="00CB79C2" w:rsidRPr="00831259">
        <w:rPr>
          <w:rFonts w:ascii="Times New Roman" w:hAnsi="Times New Roman" w:cs="Times New Roman"/>
          <w:sz w:val="24"/>
          <w:szCs w:val="24"/>
        </w:rPr>
        <w:t xml:space="preserve"> trascinati e animati.</w:t>
      </w:r>
    </w:p>
    <w:p w14:paraId="4D66F847" w14:textId="35533DB0" w:rsidR="00C73455" w:rsidRPr="00831259" w:rsidRDefault="00C73455" w:rsidP="00CB79C2">
      <w:pPr>
        <w:spacing w:after="160" w:line="278" w:lineRule="auto"/>
        <w:rPr>
          <w:rFonts w:ascii="Times New Roman" w:hAnsi="Times New Roman" w:cs="Times New Roman"/>
          <w:sz w:val="24"/>
          <w:szCs w:val="24"/>
        </w:rPr>
      </w:pPr>
    </w:p>
    <w:p w14:paraId="1D1D94E6" w14:textId="77777777" w:rsidR="00C73455" w:rsidRPr="00721C07" w:rsidRDefault="00C73455" w:rsidP="00C73455">
      <w:pPr>
        <w:spacing w:after="0" w:line="240" w:lineRule="auto"/>
        <w:rPr>
          <w:rFonts w:ascii="Times New Roman" w:hAnsi="Times New Roman" w:cs="Times New Roman"/>
          <w:sz w:val="24"/>
          <w:szCs w:val="24"/>
        </w:rPr>
      </w:pPr>
    </w:p>
    <w:p w14:paraId="6AC92EC1" w14:textId="77777777" w:rsidR="00C73455" w:rsidRPr="00721C07" w:rsidRDefault="00C73455" w:rsidP="00C73455">
      <w:pPr>
        <w:spacing w:after="0" w:line="240" w:lineRule="auto"/>
        <w:rPr>
          <w:rFonts w:ascii="Times New Roman" w:hAnsi="Times New Roman" w:cs="Times New Roman"/>
          <w:sz w:val="24"/>
          <w:szCs w:val="24"/>
        </w:rPr>
      </w:pPr>
    </w:p>
    <w:p w14:paraId="1E612160" w14:textId="459F514C" w:rsidR="00265850" w:rsidRPr="00721C07" w:rsidRDefault="00772634" w:rsidP="00BF64FE">
      <w:pPr>
        <w:rPr>
          <w:rFonts w:ascii="Times New Roman" w:hAnsi="Times New Roman" w:cs="Times New Roman"/>
          <w:sz w:val="24"/>
          <w:szCs w:val="24"/>
        </w:rPr>
      </w:pPr>
      <w:r w:rsidRPr="00721C07">
        <w:rPr>
          <w:rFonts w:ascii="Times New Roman" w:hAnsi="Times New Roman" w:cs="Times New Roman"/>
          <w:sz w:val="24"/>
          <w:szCs w:val="24"/>
        </w:rPr>
        <w:t xml:space="preserve">Approda al Centro Ceramico di Spineto anche </w:t>
      </w:r>
      <w:r w:rsidRPr="00721C07">
        <w:rPr>
          <w:rFonts w:ascii="Times New Roman" w:hAnsi="Times New Roman" w:cs="Times New Roman"/>
          <w:b/>
          <w:bCs/>
          <w:sz w:val="24"/>
          <w:szCs w:val="24"/>
        </w:rPr>
        <w:t>Alberto Schiavi</w:t>
      </w:r>
      <w:r w:rsidRPr="00721C07">
        <w:rPr>
          <w:rFonts w:ascii="Times New Roman" w:hAnsi="Times New Roman" w:cs="Times New Roman"/>
          <w:sz w:val="24"/>
          <w:szCs w:val="24"/>
        </w:rPr>
        <w:t xml:space="preserve">, originario del modenese ma allievo dell’Istituto d’Arte “Felice Faccio” di Castellamonte, classe 1960, </w:t>
      </w:r>
      <w:r w:rsidR="008F576E">
        <w:rPr>
          <w:rFonts w:ascii="Times New Roman" w:hAnsi="Times New Roman" w:cs="Times New Roman"/>
          <w:sz w:val="24"/>
          <w:szCs w:val="24"/>
        </w:rPr>
        <w:t xml:space="preserve">che </w:t>
      </w:r>
      <w:r w:rsidRPr="00721C07">
        <w:rPr>
          <w:rFonts w:ascii="Times New Roman" w:hAnsi="Times New Roman" w:cs="Times New Roman"/>
          <w:sz w:val="24"/>
          <w:szCs w:val="24"/>
        </w:rPr>
        <w:t>ha avuto il privilegio di lavorare con i grandi personaggi della terracotta locale: Angelo Pusterla, Renzo Igne, Adriano Filippi</w:t>
      </w:r>
      <w:r w:rsidR="00505749" w:rsidRPr="00721C07">
        <w:rPr>
          <w:rFonts w:ascii="Times New Roman" w:hAnsi="Times New Roman" w:cs="Times New Roman"/>
          <w:sz w:val="24"/>
          <w:szCs w:val="24"/>
        </w:rPr>
        <w:t xml:space="preserve"> e</w:t>
      </w:r>
      <w:r w:rsidRPr="00721C07">
        <w:rPr>
          <w:rFonts w:ascii="Times New Roman" w:hAnsi="Times New Roman" w:cs="Times New Roman"/>
          <w:sz w:val="24"/>
          <w:szCs w:val="24"/>
        </w:rPr>
        <w:t xml:space="preserve"> </w:t>
      </w:r>
      <w:r w:rsidR="00505749" w:rsidRPr="00721C07">
        <w:rPr>
          <w:rFonts w:ascii="Times New Roman" w:hAnsi="Times New Roman" w:cs="Times New Roman"/>
          <w:sz w:val="24"/>
          <w:szCs w:val="24"/>
        </w:rPr>
        <w:t xml:space="preserve">Guglielmo Marthyn. Le sue opere hanno una lavorazione leggermente patinata che si esprime con bassorilievo o a tutto tondo </w:t>
      </w:r>
      <w:r w:rsidR="00E12E1F">
        <w:rPr>
          <w:rFonts w:ascii="Times New Roman" w:hAnsi="Times New Roman" w:cs="Times New Roman"/>
          <w:sz w:val="24"/>
          <w:szCs w:val="24"/>
        </w:rPr>
        <w:t>in</w:t>
      </w:r>
      <w:r w:rsidR="00505749" w:rsidRPr="00721C07">
        <w:rPr>
          <w:rFonts w:ascii="Times New Roman" w:hAnsi="Times New Roman" w:cs="Times New Roman"/>
          <w:sz w:val="24"/>
          <w:szCs w:val="24"/>
        </w:rPr>
        <w:t xml:space="preserve"> stile classicheggiante. Molte opere sono ispirate a grandi capolavori del passato, ma non mancano ritratti ispirati a volti noti dell’arte, dello spettacolo o della sp</w:t>
      </w:r>
      <w:r w:rsidR="008F576E">
        <w:rPr>
          <w:rFonts w:ascii="Times New Roman" w:hAnsi="Times New Roman" w:cs="Times New Roman"/>
          <w:sz w:val="24"/>
          <w:szCs w:val="24"/>
        </w:rPr>
        <w:t>i</w:t>
      </w:r>
      <w:r w:rsidR="00505749" w:rsidRPr="00721C07">
        <w:rPr>
          <w:rFonts w:ascii="Times New Roman" w:hAnsi="Times New Roman" w:cs="Times New Roman"/>
          <w:sz w:val="24"/>
          <w:szCs w:val="24"/>
        </w:rPr>
        <w:t>ritualità.</w:t>
      </w:r>
    </w:p>
    <w:p w14:paraId="32B53BF0" w14:textId="1104B889" w:rsidR="00F3215B" w:rsidRDefault="00505749" w:rsidP="00F3215B">
      <w:pPr>
        <w:rPr>
          <w:rFonts w:ascii="Times New Roman" w:hAnsi="Times New Roman" w:cs="Times New Roman"/>
          <w:sz w:val="24"/>
          <w:szCs w:val="24"/>
        </w:rPr>
      </w:pPr>
      <w:r w:rsidRPr="00721C07">
        <w:rPr>
          <w:rFonts w:ascii="Times New Roman" w:hAnsi="Times New Roman" w:cs="Times New Roman"/>
          <w:sz w:val="24"/>
          <w:szCs w:val="24"/>
        </w:rPr>
        <w:t xml:space="preserve">Esporrà alla Fornace anche </w:t>
      </w:r>
      <w:r w:rsidRPr="00721C07">
        <w:rPr>
          <w:rFonts w:ascii="Times New Roman" w:hAnsi="Times New Roman" w:cs="Times New Roman"/>
          <w:b/>
          <w:bCs/>
          <w:sz w:val="24"/>
          <w:szCs w:val="24"/>
        </w:rPr>
        <w:t>Dante Fuoco con “Riletture del mondo, dal passato mitico all’oggi”</w:t>
      </w:r>
      <w:r w:rsidRPr="00721C07">
        <w:rPr>
          <w:rFonts w:ascii="Times New Roman" w:hAnsi="Times New Roman" w:cs="Times New Roman"/>
          <w:sz w:val="24"/>
          <w:szCs w:val="24"/>
        </w:rPr>
        <w:t xml:space="preserve"> e testo critico di Domenico Iacarà che scrive: “È stato detto più volte che gli artisti servono per aiutare tutti noi a leggere in modo più consapevole il mondo che ci circonda. Se l’affermazione può apparire troppo astratta, penso che il caso specifico della ricerca di Dante Fuoco possa renderla al contrario più tangibile e immediatamente comprensibile. Utilissimo il contributo dell’artista per farci rileggere i miti classici, per guidarci in particolare in una comprensione più profonda dell’aspetto umano delle vicende di chi, per definizione, umano lo era solo in parte. Semi-divini, ma in quanto tali allo stesso tempo semi-umani sottoposti all’umanissima condizione del dolore. Arrivando alla mostra odierna non possiamo che spostare la nostra attenzione alla quotidianità di tutti noi tramite un simbolo, la metafora dalla gabbia del nostro vivere quotidiano, materiale o immateriale che sia. Qui interviene un altro aspetto che contraddistingue la creatività tipica dell'artista, il suo utilizzo innovativo se non addirittura spiazzante dei repertori iconografici comuni.</w:t>
      </w:r>
      <w:r w:rsidR="00F3215B" w:rsidRPr="00721C07">
        <w:rPr>
          <w:rFonts w:ascii="Times New Roman" w:hAnsi="Times New Roman" w:cs="Times New Roman"/>
          <w:sz w:val="24"/>
          <w:szCs w:val="24"/>
        </w:rPr>
        <w:t xml:space="preserve"> Per millenni l'uovo è stato utilizzato come simbolo di nascita e, da qui, addirittura di rinascita dopo la morte. In Dante Fuoco questa forma si trasforma inaspettatamente in un viluppo mortifero di spire, nella gabbia che dà il nome a diverse serie di suoi disegni e sculture. Artista versatile, Fuoco non fa differenza tra materiali utilizzati</w:t>
      </w:r>
      <w:r w:rsidR="008F576E">
        <w:rPr>
          <w:rFonts w:ascii="Times New Roman" w:hAnsi="Times New Roman" w:cs="Times New Roman"/>
          <w:sz w:val="24"/>
          <w:szCs w:val="24"/>
        </w:rPr>
        <w:t>. P</w:t>
      </w:r>
      <w:r w:rsidR="00F3215B" w:rsidRPr="00721C07">
        <w:rPr>
          <w:rFonts w:ascii="Times New Roman" w:hAnsi="Times New Roman" w:cs="Times New Roman"/>
          <w:sz w:val="24"/>
          <w:szCs w:val="24"/>
        </w:rPr>
        <w:t xml:space="preserve">assa dalle due alle tre dimensioni, senza escludere le installazioni con una più marcata componente concettuale”. </w:t>
      </w:r>
    </w:p>
    <w:p w14:paraId="3321A3CF" w14:textId="215F2777" w:rsidR="00535E15" w:rsidRPr="00535E15" w:rsidRDefault="00535E15" w:rsidP="00535E15">
      <w:pPr>
        <w:rPr>
          <w:rFonts w:ascii="Times New Roman" w:hAnsi="Times New Roman" w:cs="Times New Roman"/>
          <w:sz w:val="24"/>
          <w:szCs w:val="24"/>
        </w:rPr>
      </w:pPr>
      <w:r>
        <w:rPr>
          <w:rFonts w:ascii="Times New Roman" w:hAnsi="Times New Roman" w:cs="Times New Roman"/>
          <w:sz w:val="24"/>
          <w:szCs w:val="24"/>
        </w:rPr>
        <w:t xml:space="preserve">Viaggia tra Oriente e Occidente la mostra </w:t>
      </w:r>
      <w:r w:rsidRPr="00535E15">
        <w:rPr>
          <w:rFonts w:ascii="Times New Roman" w:hAnsi="Times New Roman" w:cs="Times New Roman"/>
          <w:b/>
          <w:bCs/>
          <w:sz w:val="24"/>
          <w:szCs w:val="24"/>
        </w:rPr>
        <w:t>“Nel segno della continuità”</w:t>
      </w:r>
      <w:r>
        <w:rPr>
          <w:rFonts w:ascii="Times New Roman" w:hAnsi="Times New Roman" w:cs="Times New Roman"/>
          <w:b/>
          <w:bCs/>
          <w:sz w:val="24"/>
          <w:szCs w:val="24"/>
        </w:rPr>
        <w:t>.</w:t>
      </w:r>
      <w:r w:rsidRPr="00535E15">
        <w:rPr>
          <w:sz w:val="24"/>
          <w:szCs w:val="24"/>
        </w:rPr>
        <w:t xml:space="preserve"> </w:t>
      </w:r>
      <w:r w:rsidRPr="00535E15">
        <w:rPr>
          <w:rFonts w:ascii="Times New Roman" w:hAnsi="Times New Roman" w:cs="Times New Roman"/>
          <w:sz w:val="24"/>
          <w:szCs w:val="24"/>
        </w:rPr>
        <w:t>La mostra raccoglie le opere di nove ceramisti del “Gruppo Arti Visive Granerolo”, nato nel cuore del Verbano-Cusio-Ossola. Attorno alla figura di Giovanni Crippa</w:t>
      </w:r>
      <w:r>
        <w:rPr>
          <w:rFonts w:ascii="Times New Roman" w:hAnsi="Times New Roman" w:cs="Times New Roman"/>
          <w:sz w:val="24"/>
          <w:szCs w:val="24"/>
        </w:rPr>
        <w:t>,</w:t>
      </w:r>
      <w:r w:rsidRPr="00535E15">
        <w:rPr>
          <w:rFonts w:ascii="Times New Roman" w:hAnsi="Times New Roman" w:cs="Times New Roman"/>
          <w:sz w:val="24"/>
          <w:szCs w:val="24"/>
        </w:rPr>
        <w:t xml:space="preserve"> ceramista e scultore di lungo corso, che torna a Castellamonte dopo vent’anni</w:t>
      </w:r>
      <w:r>
        <w:rPr>
          <w:rFonts w:ascii="Times New Roman" w:hAnsi="Times New Roman" w:cs="Times New Roman"/>
          <w:sz w:val="24"/>
          <w:szCs w:val="24"/>
        </w:rPr>
        <w:t>,</w:t>
      </w:r>
      <w:r w:rsidRPr="00535E15">
        <w:rPr>
          <w:rFonts w:ascii="Times New Roman" w:hAnsi="Times New Roman" w:cs="Times New Roman"/>
          <w:sz w:val="24"/>
          <w:szCs w:val="24"/>
        </w:rPr>
        <w:t xml:space="preserve"> si è formato un nucleo coeso di autori che, pur con linguaggi distinti, condividono la scelta di lavorare con la tecnica della ceramica ad alta temperatura. Il risultato è una costellazione di opere che affondano le radici in una tradizione globale e artigiana, ma parlano con voce assolutamente contemporanea.</w:t>
      </w:r>
      <w:r>
        <w:rPr>
          <w:rFonts w:ascii="Times New Roman" w:hAnsi="Times New Roman" w:cs="Times New Roman"/>
          <w:sz w:val="24"/>
          <w:szCs w:val="24"/>
        </w:rPr>
        <w:t xml:space="preserve"> Saranno alla Fornace </w:t>
      </w:r>
      <w:r w:rsidRPr="00535E15">
        <w:rPr>
          <w:rFonts w:ascii="Times New Roman" w:hAnsi="Times New Roman" w:cs="Times New Roman"/>
          <w:sz w:val="24"/>
          <w:szCs w:val="24"/>
        </w:rPr>
        <w:t>Andrea Bassino</w:t>
      </w:r>
      <w:r>
        <w:rPr>
          <w:rFonts w:ascii="Times New Roman" w:hAnsi="Times New Roman" w:cs="Times New Roman"/>
          <w:sz w:val="24"/>
          <w:szCs w:val="24"/>
        </w:rPr>
        <w:t xml:space="preserve">, </w:t>
      </w:r>
      <w:r w:rsidRPr="00535E15">
        <w:rPr>
          <w:rFonts w:ascii="Times New Roman" w:hAnsi="Times New Roman" w:cs="Times New Roman"/>
          <w:sz w:val="24"/>
          <w:szCs w:val="24"/>
        </w:rPr>
        <w:t>Gabriella Bertinotti</w:t>
      </w:r>
      <w:r>
        <w:rPr>
          <w:rFonts w:ascii="Times New Roman" w:hAnsi="Times New Roman" w:cs="Times New Roman"/>
          <w:sz w:val="24"/>
          <w:szCs w:val="24"/>
        </w:rPr>
        <w:t xml:space="preserve">, </w:t>
      </w:r>
      <w:r w:rsidRPr="00535E15">
        <w:rPr>
          <w:rFonts w:ascii="Times New Roman" w:hAnsi="Times New Roman" w:cs="Times New Roman"/>
          <w:sz w:val="24"/>
          <w:szCs w:val="24"/>
        </w:rPr>
        <w:t>Massimo Brusa</w:t>
      </w:r>
      <w:r>
        <w:rPr>
          <w:rFonts w:ascii="Times New Roman" w:hAnsi="Times New Roman" w:cs="Times New Roman"/>
          <w:sz w:val="24"/>
          <w:szCs w:val="24"/>
        </w:rPr>
        <w:t xml:space="preserve">, </w:t>
      </w:r>
      <w:r w:rsidRPr="00535E15">
        <w:rPr>
          <w:rFonts w:ascii="Times New Roman" w:hAnsi="Times New Roman" w:cs="Times New Roman"/>
          <w:sz w:val="24"/>
          <w:szCs w:val="24"/>
        </w:rPr>
        <w:t>Salvatore Coi</w:t>
      </w:r>
      <w:r>
        <w:rPr>
          <w:rFonts w:ascii="Times New Roman" w:hAnsi="Times New Roman" w:cs="Times New Roman"/>
          <w:sz w:val="24"/>
          <w:szCs w:val="24"/>
        </w:rPr>
        <w:t xml:space="preserve">, </w:t>
      </w:r>
      <w:r w:rsidRPr="00535E15">
        <w:rPr>
          <w:rFonts w:ascii="Times New Roman" w:hAnsi="Times New Roman" w:cs="Times New Roman"/>
          <w:sz w:val="24"/>
          <w:szCs w:val="24"/>
        </w:rPr>
        <w:t>Giovanni Crippa</w:t>
      </w:r>
      <w:r>
        <w:rPr>
          <w:rFonts w:ascii="Times New Roman" w:hAnsi="Times New Roman" w:cs="Times New Roman"/>
          <w:sz w:val="24"/>
          <w:szCs w:val="24"/>
        </w:rPr>
        <w:t xml:space="preserve">, </w:t>
      </w:r>
      <w:r w:rsidRPr="00535E15">
        <w:rPr>
          <w:rFonts w:ascii="Times New Roman" w:hAnsi="Times New Roman" w:cs="Times New Roman"/>
          <w:sz w:val="24"/>
          <w:szCs w:val="24"/>
        </w:rPr>
        <w:t>Gregorio Della Vedova</w:t>
      </w:r>
      <w:r>
        <w:rPr>
          <w:rFonts w:ascii="Times New Roman" w:hAnsi="Times New Roman" w:cs="Times New Roman"/>
          <w:sz w:val="24"/>
          <w:szCs w:val="24"/>
        </w:rPr>
        <w:t>, Giuseppe Fiori,</w:t>
      </w:r>
      <w:r w:rsidRPr="00535E15">
        <w:rPr>
          <w:rFonts w:ascii="Corbel" w:hAnsi="Corbel"/>
        </w:rPr>
        <w:t xml:space="preserve"> </w:t>
      </w:r>
      <w:r w:rsidRPr="00535E15">
        <w:rPr>
          <w:rFonts w:ascii="Times New Roman" w:hAnsi="Times New Roman" w:cs="Times New Roman"/>
          <w:sz w:val="24"/>
          <w:szCs w:val="24"/>
        </w:rPr>
        <w:t>Roberta Maraviglia</w:t>
      </w:r>
      <w:r>
        <w:rPr>
          <w:rFonts w:ascii="Times New Roman" w:hAnsi="Times New Roman" w:cs="Times New Roman"/>
          <w:sz w:val="24"/>
          <w:szCs w:val="24"/>
        </w:rPr>
        <w:t xml:space="preserve"> e </w:t>
      </w:r>
      <w:r w:rsidRPr="00535E15">
        <w:rPr>
          <w:rFonts w:ascii="Times New Roman" w:hAnsi="Times New Roman" w:cs="Times New Roman"/>
          <w:sz w:val="24"/>
          <w:szCs w:val="24"/>
        </w:rPr>
        <w:t>Rossella Schiavini</w:t>
      </w:r>
      <w:r>
        <w:rPr>
          <w:rFonts w:ascii="Times New Roman" w:hAnsi="Times New Roman" w:cs="Times New Roman"/>
          <w:sz w:val="24"/>
          <w:szCs w:val="24"/>
        </w:rPr>
        <w:t>.</w:t>
      </w:r>
    </w:p>
    <w:p w14:paraId="0B69940B" w14:textId="7D280767" w:rsidR="00721C07" w:rsidRPr="00721C07" w:rsidRDefault="00DA5C38" w:rsidP="00DA5C38">
      <w:pPr>
        <w:rPr>
          <w:rFonts w:ascii="Times New Roman" w:hAnsi="Times New Roman" w:cs="Times New Roman"/>
          <w:sz w:val="24"/>
          <w:szCs w:val="24"/>
        </w:rPr>
      </w:pPr>
      <w:r w:rsidRPr="00721C07">
        <w:rPr>
          <w:rFonts w:ascii="Times New Roman" w:hAnsi="Times New Roman" w:cs="Times New Roman"/>
          <w:b/>
          <w:bCs/>
          <w:sz w:val="24"/>
          <w:szCs w:val="24"/>
        </w:rPr>
        <w:t xml:space="preserve">"L'espressione di un'artista è la sua anima resa manifesta” </w:t>
      </w:r>
      <w:r w:rsidRPr="00721C07">
        <w:rPr>
          <w:rFonts w:ascii="Times New Roman" w:hAnsi="Times New Roman" w:cs="Times New Roman"/>
          <w:sz w:val="24"/>
          <w:szCs w:val="24"/>
        </w:rPr>
        <w:t xml:space="preserve">vuole essere un omaggio postumo a una grande artista canavesana: </w:t>
      </w:r>
      <w:r w:rsidRPr="00721C07">
        <w:rPr>
          <w:rFonts w:ascii="Times New Roman" w:hAnsi="Times New Roman" w:cs="Times New Roman"/>
          <w:b/>
          <w:bCs/>
          <w:sz w:val="24"/>
          <w:szCs w:val="24"/>
        </w:rPr>
        <w:t>Anna Borrattaz</w:t>
      </w:r>
      <w:r w:rsidRPr="00721C07">
        <w:rPr>
          <w:rFonts w:ascii="Times New Roman" w:hAnsi="Times New Roman" w:cs="Times New Roman"/>
          <w:sz w:val="24"/>
          <w:szCs w:val="24"/>
        </w:rPr>
        <w:t xml:space="preserve">. Il suo è un percorso contraddistinto dalla ricerca, dall'amore per la terra e la sensibilità verso la materia. La sua esperienza ha abbracciato il mondo dell'arte astratta minimalista concettuale e le sue opere, coronate dal riconoscimento di numerosi premi, sono esposte in Italia e all'estero. Per volontà dell’artista, le installazioni esposte dal 23 agosto al 14 settembre presso la Fornace di Castellamonte saranno oggetto di asta silente e il </w:t>
      </w:r>
      <w:r w:rsidRPr="00721C07">
        <w:rPr>
          <w:rFonts w:ascii="Times New Roman" w:hAnsi="Times New Roman" w:cs="Times New Roman"/>
          <w:sz w:val="24"/>
          <w:szCs w:val="24"/>
        </w:rPr>
        <w:lastRenderedPageBreak/>
        <w:t>ricavato verrà interamente devoluto a Casainsieme Odv (hospice per malati terminali e centro diurno per malati di Alzheimer a Salerano).</w:t>
      </w:r>
    </w:p>
    <w:p w14:paraId="415B3B98" w14:textId="6CB98415" w:rsidR="00721C07" w:rsidRPr="00721C07" w:rsidRDefault="00721C07" w:rsidP="00721C07">
      <w:pPr>
        <w:pStyle w:val="Standard"/>
        <w:jc w:val="both"/>
        <w:rPr>
          <w:rFonts w:ascii="Times New Roman" w:hAnsi="Times New Roman" w:cs="Times New Roman"/>
        </w:rPr>
      </w:pPr>
      <w:r w:rsidRPr="00721C07">
        <w:rPr>
          <w:rFonts w:ascii="Times New Roman" w:hAnsi="Times New Roman" w:cs="Times New Roman"/>
        </w:rPr>
        <w:t xml:space="preserve">Non poteva mancare nella città famosa per le stufe, una sezione dedicata alle </w:t>
      </w:r>
      <w:r w:rsidR="008F576E">
        <w:rPr>
          <w:rFonts w:ascii="Times New Roman" w:hAnsi="Times New Roman" w:cs="Times New Roman"/>
        </w:rPr>
        <w:t>s</w:t>
      </w:r>
      <w:r w:rsidRPr="008F576E">
        <w:rPr>
          <w:rFonts w:ascii="Times New Roman" w:hAnsi="Times New Roman" w:cs="Times New Roman"/>
        </w:rPr>
        <w:t xml:space="preserve">tufe </w:t>
      </w:r>
      <w:r w:rsidR="008F576E">
        <w:rPr>
          <w:rFonts w:ascii="Times New Roman" w:hAnsi="Times New Roman" w:cs="Times New Roman"/>
        </w:rPr>
        <w:t>e</w:t>
      </w:r>
      <w:r w:rsidRPr="008F576E">
        <w:rPr>
          <w:rFonts w:ascii="Times New Roman" w:hAnsi="Times New Roman" w:cs="Times New Roman"/>
        </w:rPr>
        <w:t>lettriche</w:t>
      </w:r>
      <w:r w:rsidRPr="00721C07">
        <w:rPr>
          <w:rFonts w:ascii="Times New Roman" w:hAnsi="Times New Roman" w:cs="Times New Roman"/>
        </w:rPr>
        <w:t xml:space="preserve">…ovviamente in ceramica! Alla Fornace Pagliero la stufa è sempre stata un punto di forza della propria produzione. Particolare attenzione va prestata alle stufe elettriche a partire dall'avvento dell'energia elettrica in quasi tutte le abitazioni. Queste stufe erano e sono di dimensioni ridotte rispetto alle loro sorelle </w:t>
      </w:r>
      <w:r w:rsidR="008F576E">
        <w:rPr>
          <w:rFonts w:ascii="Times New Roman" w:hAnsi="Times New Roman" w:cs="Times New Roman"/>
        </w:rPr>
        <w:t>a legna, gas, petrolio o pellet</w:t>
      </w:r>
      <w:r w:rsidRPr="00721C07">
        <w:rPr>
          <w:rFonts w:ascii="Times New Roman" w:hAnsi="Times New Roman" w:cs="Times New Roman"/>
        </w:rPr>
        <w:t>, in quanto non hanno bisogno di camera di combustione e nemmeno di canna fumaria, ma come quelle hanno una forte valenza decorativa con motivi prevalentemente Liberty. Venivano, come le altre, realizzate a stampatura manuale e colorate, in seconda cottura, con vernici piombiche a base di Ossido di Manganese, che conferiva loro il classico color caramello, tipico di tutte le stufe di quell'epoca e prodotte a Castellamonte fino agli anni sessanta del secolo scorso.</w:t>
      </w:r>
    </w:p>
    <w:p w14:paraId="713F1F4F" w14:textId="30F24C66" w:rsidR="00721C07" w:rsidRPr="00721C07" w:rsidRDefault="00721C07" w:rsidP="00721C07">
      <w:pPr>
        <w:pStyle w:val="Standard"/>
        <w:jc w:val="both"/>
        <w:rPr>
          <w:rFonts w:ascii="Times New Roman" w:hAnsi="Times New Roman" w:cs="Times New Roman"/>
        </w:rPr>
      </w:pPr>
      <w:r w:rsidRPr="00721C07">
        <w:rPr>
          <w:rFonts w:ascii="Times New Roman" w:hAnsi="Times New Roman" w:cs="Times New Roman"/>
        </w:rPr>
        <w:t>Recentemente, visti i progressi tecnologici, sono tornate ad essere economicamente convenienti portandosi appresso tutti i requisiti decorativi e le misure contenute unite alle novità tecnologiche. Autentici gioiellini d'arredo funzionale.</w:t>
      </w:r>
    </w:p>
    <w:p w14:paraId="4574A6CF" w14:textId="5D15ADCC" w:rsidR="00721C07" w:rsidRPr="00721C07" w:rsidRDefault="00721C07" w:rsidP="00721C07">
      <w:pPr>
        <w:pStyle w:val="Standard"/>
        <w:jc w:val="both"/>
        <w:rPr>
          <w:rFonts w:ascii="Times New Roman" w:hAnsi="Times New Roman" w:cs="Times New Roman"/>
        </w:rPr>
      </w:pPr>
      <w:r w:rsidRPr="00721C07">
        <w:rPr>
          <w:rFonts w:ascii="Times New Roman" w:hAnsi="Times New Roman" w:cs="Times New Roman"/>
        </w:rPr>
        <w:t xml:space="preserve">La Fornace Pagliero, per il 2025, ha dato avvio ad una produzione di nicchia chiamando alcuni artisti locali a produrre degli interventi personali, dando una veste originale e unica, facendo di una produzione seriale dei veri pezzi unici ed irripetibili: </w:t>
      </w:r>
      <w:r w:rsidRPr="008F576E">
        <w:rPr>
          <w:rFonts w:ascii="Times New Roman" w:hAnsi="Times New Roman" w:cs="Times New Roman"/>
          <w:b/>
          <w:bCs/>
        </w:rPr>
        <w:t>“Stufe</w:t>
      </w:r>
      <w:r w:rsidR="008F0C34">
        <w:rPr>
          <w:rFonts w:ascii="Times New Roman" w:hAnsi="Times New Roman" w:cs="Times New Roman"/>
          <w:b/>
          <w:bCs/>
        </w:rPr>
        <w:t xml:space="preserve"> elettriche</w:t>
      </w:r>
      <w:r w:rsidRPr="008F576E">
        <w:rPr>
          <w:rFonts w:ascii="Times New Roman" w:hAnsi="Times New Roman" w:cs="Times New Roman"/>
          <w:b/>
          <w:bCs/>
        </w:rPr>
        <w:t xml:space="preserve"> d'artista”.</w:t>
      </w:r>
      <w:r w:rsidRPr="00721C07">
        <w:rPr>
          <w:rFonts w:ascii="Times New Roman" w:hAnsi="Times New Roman" w:cs="Times New Roman"/>
        </w:rPr>
        <w:t xml:space="preserve"> Sono stati chiamati a produrre i loro interventi gli artisti: Brenno Pesci, Maria Teresa Rosa e Nino Ventura. Il produttore, per il prossimo futuro, si prefigge di invitare ad intervenire, lasciando il loro segno personale sulle stufette, anche artisti di altre regioni italiane.</w:t>
      </w:r>
    </w:p>
    <w:p w14:paraId="719011DB" w14:textId="27301AFB" w:rsidR="00DA5C38" w:rsidRPr="00721C07" w:rsidRDefault="00DA5C38" w:rsidP="00DA5C38">
      <w:pPr>
        <w:rPr>
          <w:rFonts w:ascii="Times New Roman" w:hAnsi="Times New Roman" w:cs="Times New Roman"/>
          <w:sz w:val="24"/>
          <w:szCs w:val="24"/>
        </w:rPr>
      </w:pPr>
      <w:r w:rsidRPr="00721C07">
        <w:rPr>
          <w:rFonts w:ascii="Times New Roman" w:hAnsi="Times New Roman" w:cs="Times New Roman"/>
          <w:sz w:val="24"/>
          <w:szCs w:val="24"/>
        </w:rPr>
        <w:t xml:space="preserve"> </w:t>
      </w:r>
    </w:p>
    <w:p w14:paraId="6F7B9706" w14:textId="41CEB1FE" w:rsidR="00721C07" w:rsidRPr="00516F91" w:rsidRDefault="006B2454" w:rsidP="006B2454">
      <w:pPr>
        <w:pStyle w:val="Titolo"/>
        <w:rPr>
          <w:rFonts w:ascii="Times New Roman" w:hAnsi="Times New Roman" w:cs="Times New Roman"/>
          <w:b w:val="0"/>
          <w:sz w:val="24"/>
          <w:szCs w:val="24"/>
          <w:highlight w:val="yellow"/>
        </w:rPr>
      </w:pPr>
      <w:r w:rsidRPr="00516F91">
        <w:rPr>
          <w:rFonts w:ascii="Times New Roman" w:hAnsi="Times New Roman" w:cs="Times New Roman"/>
          <w:b w:val="0"/>
          <w:sz w:val="24"/>
          <w:szCs w:val="24"/>
          <w:highlight w:val="yellow"/>
        </w:rPr>
        <w:t>L</w:t>
      </w:r>
      <w:r w:rsidR="00721C07" w:rsidRPr="00516F91">
        <w:rPr>
          <w:rFonts w:ascii="Times New Roman" w:hAnsi="Times New Roman" w:cs="Times New Roman"/>
          <w:b w:val="0"/>
          <w:sz w:val="24"/>
          <w:szCs w:val="24"/>
          <w:highlight w:val="yellow"/>
        </w:rPr>
        <w:t>e</w:t>
      </w:r>
      <w:r w:rsidRPr="00516F91">
        <w:rPr>
          <w:rFonts w:ascii="Times New Roman" w:hAnsi="Times New Roman" w:cs="Times New Roman"/>
          <w:b w:val="0"/>
          <w:sz w:val="24"/>
          <w:szCs w:val="24"/>
          <w:highlight w:val="yellow"/>
        </w:rPr>
        <w:t xml:space="preserve"> mostr</w:t>
      </w:r>
      <w:r w:rsidR="00721C07" w:rsidRPr="00516F91">
        <w:rPr>
          <w:rFonts w:ascii="Times New Roman" w:hAnsi="Times New Roman" w:cs="Times New Roman"/>
          <w:b w:val="0"/>
          <w:sz w:val="24"/>
          <w:szCs w:val="24"/>
          <w:highlight w:val="yellow"/>
        </w:rPr>
        <w:t>e</w:t>
      </w:r>
      <w:r w:rsidRPr="00516F91">
        <w:rPr>
          <w:rFonts w:ascii="Times New Roman" w:hAnsi="Times New Roman" w:cs="Times New Roman"/>
          <w:b w:val="0"/>
          <w:sz w:val="24"/>
          <w:szCs w:val="24"/>
          <w:highlight w:val="yellow"/>
        </w:rPr>
        <w:t xml:space="preserve"> sar</w:t>
      </w:r>
      <w:r w:rsidR="00721C07" w:rsidRPr="00516F91">
        <w:rPr>
          <w:rFonts w:ascii="Times New Roman" w:hAnsi="Times New Roman" w:cs="Times New Roman"/>
          <w:b w:val="0"/>
          <w:sz w:val="24"/>
          <w:szCs w:val="24"/>
          <w:highlight w:val="yellow"/>
        </w:rPr>
        <w:t>anno</w:t>
      </w:r>
      <w:r w:rsidRPr="00516F91">
        <w:rPr>
          <w:rFonts w:ascii="Times New Roman" w:hAnsi="Times New Roman" w:cs="Times New Roman"/>
          <w:b w:val="0"/>
          <w:sz w:val="24"/>
          <w:szCs w:val="24"/>
          <w:highlight w:val="yellow"/>
        </w:rPr>
        <w:t xml:space="preserve"> aper</w:t>
      </w:r>
      <w:r w:rsidR="00721C07" w:rsidRPr="00516F91">
        <w:rPr>
          <w:rFonts w:ascii="Times New Roman" w:hAnsi="Times New Roman" w:cs="Times New Roman"/>
          <w:b w:val="0"/>
          <w:sz w:val="24"/>
          <w:szCs w:val="24"/>
          <w:highlight w:val="yellow"/>
        </w:rPr>
        <w:t>te</w:t>
      </w:r>
      <w:r w:rsidR="008336C0" w:rsidRPr="00516F91">
        <w:rPr>
          <w:rFonts w:ascii="Times New Roman" w:hAnsi="Times New Roman" w:cs="Times New Roman"/>
          <w:b w:val="0"/>
          <w:sz w:val="24"/>
          <w:szCs w:val="24"/>
          <w:highlight w:val="yellow"/>
        </w:rPr>
        <w:t xml:space="preserve"> </w:t>
      </w:r>
      <w:r w:rsidRPr="00516F91">
        <w:rPr>
          <w:rFonts w:ascii="Times New Roman" w:hAnsi="Times New Roman" w:cs="Times New Roman"/>
          <w:b w:val="0"/>
          <w:sz w:val="24"/>
          <w:szCs w:val="24"/>
          <w:highlight w:val="yellow"/>
        </w:rPr>
        <w:t xml:space="preserve">al pubblico </w:t>
      </w:r>
      <w:r w:rsidR="008336C0" w:rsidRPr="00516F91">
        <w:rPr>
          <w:rFonts w:ascii="Times New Roman" w:hAnsi="Times New Roman" w:cs="Times New Roman"/>
          <w:b w:val="0"/>
          <w:sz w:val="24"/>
          <w:szCs w:val="24"/>
          <w:highlight w:val="yellow"/>
        </w:rPr>
        <w:t>secondo gli orari della 64esima Mostra della Ceramica dal martedì al venerdì dalle 16 alle 20, il sabato e la domenica dalle 10 alle 20.</w:t>
      </w:r>
    </w:p>
    <w:p w14:paraId="0ECBAF7B" w14:textId="77777777" w:rsidR="008336C0" w:rsidRPr="00516F91" w:rsidRDefault="008336C0" w:rsidP="006B2454">
      <w:pPr>
        <w:pStyle w:val="Titolo"/>
        <w:rPr>
          <w:rFonts w:ascii="Times New Roman" w:hAnsi="Times New Roman" w:cs="Times New Roman"/>
          <w:b w:val="0"/>
          <w:sz w:val="24"/>
          <w:szCs w:val="24"/>
          <w:highlight w:val="yellow"/>
        </w:rPr>
      </w:pPr>
    </w:p>
    <w:p w14:paraId="5FD208F1" w14:textId="16DE0287" w:rsidR="006B2454" w:rsidRPr="002075B9" w:rsidRDefault="007025C8" w:rsidP="006B2454">
      <w:pPr>
        <w:spacing w:after="0" w:line="240" w:lineRule="auto"/>
        <w:rPr>
          <w:rFonts w:ascii="Times New Roman" w:hAnsi="Times New Roman" w:cs="Times New Roman"/>
          <w:bCs/>
          <w:sz w:val="24"/>
          <w:szCs w:val="24"/>
        </w:rPr>
      </w:pPr>
      <w:r w:rsidRPr="00516F91">
        <w:rPr>
          <w:rFonts w:ascii="Times New Roman" w:hAnsi="Times New Roman" w:cs="Times New Roman"/>
          <w:bCs/>
          <w:sz w:val="24"/>
          <w:szCs w:val="24"/>
          <w:highlight w:val="yellow"/>
        </w:rPr>
        <w:t xml:space="preserve">Per la parte museale </w:t>
      </w:r>
      <w:r w:rsidR="001B1F07">
        <w:rPr>
          <w:rFonts w:ascii="Times New Roman" w:hAnsi="Times New Roman" w:cs="Times New Roman"/>
          <w:bCs/>
          <w:sz w:val="24"/>
          <w:szCs w:val="24"/>
          <w:highlight w:val="yellow"/>
        </w:rPr>
        <w:t>i</w:t>
      </w:r>
      <w:r w:rsidR="00516F91">
        <w:rPr>
          <w:rFonts w:ascii="Times New Roman" w:hAnsi="Times New Roman" w:cs="Times New Roman"/>
          <w:bCs/>
          <w:sz w:val="24"/>
          <w:szCs w:val="24"/>
          <w:highlight w:val="yellow"/>
        </w:rPr>
        <w:t>ngresso g</w:t>
      </w:r>
      <w:r w:rsidR="006B2454" w:rsidRPr="00516F91">
        <w:rPr>
          <w:rFonts w:ascii="Times New Roman" w:hAnsi="Times New Roman" w:cs="Times New Roman"/>
          <w:bCs/>
          <w:sz w:val="24"/>
          <w:szCs w:val="24"/>
          <w:highlight w:val="yellow"/>
        </w:rPr>
        <w:t>ratuito per chi ha l’abbonamento Torino Musei. Per informazioni telefonare al numero 3774390604</w:t>
      </w:r>
      <w:r w:rsidR="00957026">
        <w:rPr>
          <w:rFonts w:ascii="Times New Roman" w:hAnsi="Times New Roman" w:cs="Times New Roman"/>
          <w:bCs/>
          <w:sz w:val="24"/>
          <w:szCs w:val="24"/>
          <w:highlight w:val="yellow"/>
        </w:rPr>
        <w:t xml:space="preserve">, </w:t>
      </w:r>
      <w:r w:rsidR="006B2454" w:rsidRPr="00516F91">
        <w:rPr>
          <w:rFonts w:ascii="Times New Roman" w:hAnsi="Times New Roman" w:cs="Times New Roman"/>
          <w:bCs/>
          <w:sz w:val="24"/>
          <w:szCs w:val="24"/>
          <w:highlight w:val="yellow"/>
        </w:rPr>
        <w:t xml:space="preserve">consultare il sito </w:t>
      </w:r>
      <w:hyperlink r:id="rId5" w:history="1">
        <w:r w:rsidR="006B2454" w:rsidRPr="00516F91">
          <w:rPr>
            <w:rStyle w:val="Collegamentoipertestuale"/>
            <w:rFonts w:ascii="Times New Roman" w:hAnsi="Times New Roman" w:cs="Times New Roman"/>
            <w:bCs/>
            <w:sz w:val="24"/>
            <w:szCs w:val="24"/>
            <w:highlight w:val="yellow"/>
          </w:rPr>
          <w:t>www.fornacepaglierocastellamonte.it</w:t>
        </w:r>
      </w:hyperlink>
      <w:r w:rsidR="002075B9">
        <w:rPr>
          <w:rStyle w:val="Collegamentoipertestuale"/>
          <w:rFonts w:ascii="Times New Roman" w:hAnsi="Times New Roman" w:cs="Times New Roman"/>
          <w:bCs/>
          <w:sz w:val="24"/>
          <w:szCs w:val="24"/>
          <w:highlight w:val="yellow"/>
        </w:rPr>
        <w:t xml:space="preserve"> </w:t>
      </w:r>
      <w:r w:rsidR="002075B9" w:rsidRPr="002075B9">
        <w:rPr>
          <w:rStyle w:val="Collegamentoipertestuale"/>
          <w:rFonts w:ascii="Times New Roman" w:hAnsi="Times New Roman" w:cs="Times New Roman"/>
          <w:bCs/>
          <w:color w:val="auto"/>
          <w:sz w:val="24"/>
          <w:szCs w:val="24"/>
          <w:highlight w:val="yellow"/>
        </w:rPr>
        <w:t>o scrivere a ceramichecielle@libero.it</w:t>
      </w:r>
      <w:r w:rsidR="006B2454" w:rsidRPr="002075B9">
        <w:rPr>
          <w:rFonts w:ascii="Times New Roman" w:hAnsi="Times New Roman" w:cs="Times New Roman"/>
          <w:bCs/>
          <w:sz w:val="24"/>
          <w:szCs w:val="24"/>
          <w:highlight w:val="yellow"/>
        </w:rPr>
        <w:t>.</w:t>
      </w:r>
    </w:p>
    <w:p w14:paraId="17AE017C" w14:textId="77777777" w:rsidR="006B2454" w:rsidRPr="00721C07" w:rsidRDefault="006B2454" w:rsidP="006B2454">
      <w:pPr>
        <w:spacing w:after="0" w:line="240" w:lineRule="auto"/>
        <w:rPr>
          <w:rFonts w:ascii="Times New Roman" w:hAnsi="Times New Roman" w:cs="Times New Roman"/>
          <w:bCs/>
          <w:sz w:val="24"/>
          <w:szCs w:val="24"/>
        </w:rPr>
      </w:pPr>
    </w:p>
    <w:p w14:paraId="5FC2B930" w14:textId="07998E19" w:rsidR="004E3628" w:rsidRPr="00721C07" w:rsidRDefault="004E3628" w:rsidP="00E30CDD">
      <w:pPr>
        <w:spacing w:after="0" w:line="240" w:lineRule="auto"/>
        <w:rPr>
          <w:rFonts w:ascii="Times New Roman" w:hAnsi="Times New Roman" w:cs="Times New Roman"/>
          <w:b/>
          <w:sz w:val="24"/>
          <w:szCs w:val="24"/>
        </w:rPr>
      </w:pPr>
    </w:p>
    <w:sectPr w:rsidR="004E3628" w:rsidRPr="00721C07" w:rsidSect="00E71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1"/>
    <w:rsid w:val="00043FCD"/>
    <w:rsid w:val="000536C1"/>
    <w:rsid w:val="00064C4B"/>
    <w:rsid w:val="0008604B"/>
    <w:rsid w:val="00097221"/>
    <w:rsid w:val="000D1AE9"/>
    <w:rsid w:val="000D32BA"/>
    <w:rsid w:val="001038BC"/>
    <w:rsid w:val="00184F16"/>
    <w:rsid w:val="00190746"/>
    <w:rsid w:val="00196325"/>
    <w:rsid w:val="00196906"/>
    <w:rsid w:val="001A059F"/>
    <w:rsid w:val="001B0B96"/>
    <w:rsid w:val="001B1F07"/>
    <w:rsid w:val="001C5B6F"/>
    <w:rsid w:val="001E4EF4"/>
    <w:rsid w:val="00203F80"/>
    <w:rsid w:val="002075B9"/>
    <w:rsid w:val="00210CCF"/>
    <w:rsid w:val="00265850"/>
    <w:rsid w:val="002A56EC"/>
    <w:rsid w:val="002D0BB8"/>
    <w:rsid w:val="002E1C2F"/>
    <w:rsid w:val="00311D51"/>
    <w:rsid w:val="0031741B"/>
    <w:rsid w:val="003236C4"/>
    <w:rsid w:val="003409C3"/>
    <w:rsid w:val="00341CF5"/>
    <w:rsid w:val="003661AB"/>
    <w:rsid w:val="00377EF1"/>
    <w:rsid w:val="003830D4"/>
    <w:rsid w:val="00396158"/>
    <w:rsid w:val="003B13AD"/>
    <w:rsid w:val="003E5D37"/>
    <w:rsid w:val="003F34EC"/>
    <w:rsid w:val="00400D6F"/>
    <w:rsid w:val="004946E9"/>
    <w:rsid w:val="004E3628"/>
    <w:rsid w:val="004F4B80"/>
    <w:rsid w:val="00500684"/>
    <w:rsid w:val="00505749"/>
    <w:rsid w:val="00516F91"/>
    <w:rsid w:val="00535E15"/>
    <w:rsid w:val="00547B6A"/>
    <w:rsid w:val="00550D44"/>
    <w:rsid w:val="005A0C61"/>
    <w:rsid w:val="005E2973"/>
    <w:rsid w:val="005F77A2"/>
    <w:rsid w:val="00632022"/>
    <w:rsid w:val="00672678"/>
    <w:rsid w:val="006B2454"/>
    <w:rsid w:val="006B6293"/>
    <w:rsid w:val="007025C8"/>
    <w:rsid w:val="00721C07"/>
    <w:rsid w:val="00772634"/>
    <w:rsid w:val="007B0259"/>
    <w:rsid w:val="00826C40"/>
    <w:rsid w:val="008336C0"/>
    <w:rsid w:val="008512C7"/>
    <w:rsid w:val="008D3D45"/>
    <w:rsid w:val="008E4100"/>
    <w:rsid w:val="008F0C34"/>
    <w:rsid w:val="008F576E"/>
    <w:rsid w:val="00916981"/>
    <w:rsid w:val="0092269B"/>
    <w:rsid w:val="00957026"/>
    <w:rsid w:val="00985689"/>
    <w:rsid w:val="009C028E"/>
    <w:rsid w:val="009F60A0"/>
    <w:rsid w:val="00A236AB"/>
    <w:rsid w:val="00A40FBA"/>
    <w:rsid w:val="00AA5C12"/>
    <w:rsid w:val="00AB5370"/>
    <w:rsid w:val="00AB5E8E"/>
    <w:rsid w:val="00AE0055"/>
    <w:rsid w:val="00AF3482"/>
    <w:rsid w:val="00AF6AD3"/>
    <w:rsid w:val="00B0533B"/>
    <w:rsid w:val="00B948B6"/>
    <w:rsid w:val="00B961BC"/>
    <w:rsid w:val="00BF64FE"/>
    <w:rsid w:val="00C136E0"/>
    <w:rsid w:val="00C248DB"/>
    <w:rsid w:val="00C5702B"/>
    <w:rsid w:val="00C73455"/>
    <w:rsid w:val="00C771B4"/>
    <w:rsid w:val="00C97081"/>
    <w:rsid w:val="00CB79C2"/>
    <w:rsid w:val="00CF0D10"/>
    <w:rsid w:val="00D22C88"/>
    <w:rsid w:val="00D84F67"/>
    <w:rsid w:val="00D86639"/>
    <w:rsid w:val="00DA1105"/>
    <w:rsid w:val="00DA5C38"/>
    <w:rsid w:val="00DB1F04"/>
    <w:rsid w:val="00DB63B7"/>
    <w:rsid w:val="00DC235B"/>
    <w:rsid w:val="00E12E1F"/>
    <w:rsid w:val="00E23F18"/>
    <w:rsid w:val="00E30CDD"/>
    <w:rsid w:val="00E338DC"/>
    <w:rsid w:val="00E52085"/>
    <w:rsid w:val="00E71EC7"/>
    <w:rsid w:val="00E74A0A"/>
    <w:rsid w:val="00EA7C9F"/>
    <w:rsid w:val="00EB180B"/>
    <w:rsid w:val="00ED2764"/>
    <w:rsid w:val="00ED7AD9"/>
    <w:rsid w:val="00EF0262"/>
    <w:rsid w:val="00F12754"/>
    <w:rsid w:val="00F3215B"/>
    <w:rsid w:val="00FA57C7"/>
    <w:rsid w:val="00FA6459"/>
    <w:rsid w:val="00FB36D5"/>
    <w:rsid w:val="00FB7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BFDC"/>
  <w15:docId w15:val="{24DF3AE6-ADEC-470B-B2B6-2ED14CD8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E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3628"/>
    <w:pPr>
      <w:autoSpaceDE w:val="0"/>
      <w:autoSpaceDN w:val="0"/>
      <w:adjustRightInd w:val="0"/>
      <w:spacing w:after="0" w:line="240" w:lineRule="auto"/>
    </w:pPr>
    <w:rPr>
      <w:rFonts w:ascii="Adobe Devanagari" w:hAnsi="Adobe Devanagari" w:cs="Adobe Devanagari"/>
      <w:color w:val="000000"/>
      <w:sz w:val="24"/>
      <w:szCs w:val="24"/>
    </w:rPr>
  </w:style>
  <w:style w:type="paragraph" w:customStyle="1" w:styleId="Standard">
    <w:name w:val="Standard"/>
    <w:rsid w:val="004E3628"/>
    <w:pPr>
      <w:suppressAutoHyphens/>
      <w:autoSpaceDN w:val="0"/>
      <w:spacing w:after="0" w:line="240" w:lineRule="auto"/>
      <w:textAlignment w:val="baseline"/>
    </w:pPr>
    <w:rPr>
      <w:rFonts w:ascii="Aptos" w:eastAsia="SimSun" w:hAnsi="Aptos" w:cs="F"/>
      <w:kern w:val="3"/>
      <w:sz w:val="24"/>
      <w:szCs w:val="24"/>
    </w:rPr>
  </w:style>
  <w:style w:type="character" w:styleId="Collegamentoipertestuale">
    <w:name w:val="Hyperlink"/>
    <w:basedOn w:val="Carpredefinitoparagrafo"/>
    <w:uiPriority w:val="99"/>
    <w:unhideWhenUsed/>
    <w:rsid w:val="003E5D37"/>
    <w:rPr>
      <w:color w:val="0000FF"/>
      <w:u w:val="single"/>
    </w:rPr>
  </w:style>
  <w:style w:type="paragraph" w:styleId="Titolo">
    <w:name w:val="Title"/>
    <w:basedOn w:val="Normale"/>
    <w:link w:val="TitoloCarattere"/>
    <w:uiPriority w:val="10"/>
    <w:qFormat/>
    <w:rsid w:val="00826C40"/>
    <w:pPr>
      <w:widowControl w:val="0"/>
      <w:autoSpaceDE w:val="0"/>
      <w:autoSpaceDN w:val="0"/>
      <w:spacing w:before="83" w:after="0" w:line="240" w:lineRule="auto"/>
      <w:ind w:left="2"/>
    </w:pPr>
    <w:rPr>
      <w:rFonts w:ascii="Arial" w:eastAsia="Arial" w:hAnsi="Arial" w:cs="Arial"/>
      <w:b/>
      <w:bCs/>
      <w:sz w:val="19"/>
      <w:szCs w:val="19"/>
    </w:rPr>
  </w:style>
  <w:style w:type="character" w:customStyle="1" w:styleId="TitoloCarattere">
    <w:name w:val="Titolo Carattere"/>
    <w:basedOn w:val="Carpredefinitoparagrafo"/>
    <w:link w:val="Titolo"/>
    <w:uiPriority w:val="10"/>
    <w:rsid w:val="00826C40"/>
    <w:rPr>
      <w:rFonts w:ascii="Arial" w:eastAsia="Arial" w:hAnsi="Arial" w:cs="Arial"/>
      <w:b/>
      <w:bCs/>
      <w:sz w:val="19"/>
      <w:szCs w:val="19"/>
    </w:rPr>
  </w:style>
  <w:style w:type="paragraph" w:styleId="Corpotesto">
    <w:name w:val="Body Text"/>
    <w:basedOn w:val="Normale"/>
    <w:link w:val="CorpotestoCarattere"/>
    <w:uiPriority w:val="1"/>
    <w:qFormat/>
    <w:rsid w:val="00D86639"/>
    <w:pPr>
      <w:widowControl w:val="0"/>
      <w:autoSpaceDE w:val="0"/>
      <w:autoSpaceDN w:val="0"/>
      <w:spacing w:after="0" w:line="240" w:lineRule="auto"/>
      <w:ind w:left="2"/>
    </w:pPr>
    <w:rPr>
      <w:rFonts w:ascii="Arial MT" w:eastAsia="Arial MT" w:hAnsi="Arial MT" w:cs="Arial MT"/>
      <w:sz w:val="19"/>
      <w:szCs w:val="19"/>
    </w:rPr>
  </w:style>
  <w:style w:type="character" w:customStyle="1" w:styleId="CorpotestoCarattere">
    <w:name w:val="Corpo testo Carattere"/>
    <w:basedOn w:val="Carpredefinitoparagrafo"/>
    <w:link w:val="Corpotesto"/>
    <w:uiPriority w:val="1"/>
    <w:rsid w:val="00D86639"/>
    <w:rPr>
      <w:rFonts w:ascii="Arial MT" w:eastAsia="Arial MT" w:hAnsi="Arial MT" w:cs="Arial MT"/>
      <w:sz w:val="19"/>
      <w:szCs w:val="19"/>
    </w:rPr>
  </w:style>
  <w:style w:type="character" w:styleId="Menzionenonrisolta">
    <w:name w:val="Unresolved Mention"/>
    <w:basedOn w:val="Carpredefinitoparagrafo"/>
    <w:uiPriority w:val="99"/>
    <w:semiHidden/>
    <w:unhideWhenUsed/>
    <w:rsid w:val="00EB1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234">
      <w:bodyDiv w:val="1"/>
      <w:marLeft w:val="0"/>
      <w:marRight w:val="0"/>
      <w:marTop w:val="0"/>
      <w:marBottom w:val="0"/>
      <w:divBdr>
        <w:top w:val="none" w:sz="0" w:space="0" w:color="auto"/>
        <w:left w:val="none" w:sz="0" w:space="0" w:color="auto"/>
        <w:bottom w:val="none" w:sz="0" w:space="0" w:color="auto"/>
        <w:right w:val="none" w:sz="0" w:space="0" w:color="auto"/>
      </w:divBdr>
    </w:div>
    <w:div w:id="254827572">
      <w:bodyDiv w:val="1"/>
      <w:marLeft w:val="0"/>
      <w:marRight w:val="0"/>
      <w:marTop w:val="0"/>
      <w:marBottom w:val="0"/>
      <w:divBdr>
        <w:top w:val="none" w:sz="0" w:space="0" w:color="auto"/>
        <w:left w:val="none" w:sz="0" w:space="0" w:color="auto"/>
        <w:bottom w:val="none" w:sz="0" w:space="0" w:color="auto"/>
        <w:right w:val="none" w:sz="0" w:space="0" w:color="auto"/>
      </w:divBdr>
    </w:div>
    <w:div w:id="422456511">
      <w:bodyDiv w:val="1"/>
      <w:marLeft w:val="0"/>
      <w:marRight w:val="0"/>
      <w:marTop w:val="0"/>
      <w:marBottom w:val="0"/>
      <w:divBdr>
        <w:top w:val="none" w:sz="0" w:space="0" w:color="auto"/>
        <w:left w:val="none" w:sz="0" w:space="0" w:color="auto"/>
        <w:bottom w:val="none" w:sz="0" w:space="0" w:color="auto"/>
        <w:right w:val="none" w:sz="0" w:space="0" w:color="auto"/>
      </w:divBdr>
    </w:div>
    <w:div w:id="461075891">
      <w:bodyDiv w:val="1"/>
      <w:marLeft w:val="0"/>
      <w:marRight w:val="0"/>
      <w:marTop w:val="0"/>
      <w:marBottom w:val="0"/>
      <w:divBdr>
        <w:top w:val="none" w:sz="0" w:space="0" w:color="auto"/>
        <w:left w:val="none" w:sz="0" w:space="0" w:color="auto"/>
        <w:bottom w:val="none" w:sz="0" w:space="0" w:color="auto"/>
        <w:right w:val="none" w:sz="0" w:space="0" w:color="auto"/>
      </w:divBdr>
    </w:div>
    <w:div w:id="529026175">
      <w:bodyDiv w:val="1"/>
      <w:marLeft w:val="0"/>
      <w:marRight w:val="0"/>
      <w:marTop w:val="0"/>
      <w:marBottom w:val="0"/>
      <w:divBdr>
        <w:top w:val="none" w:sz="0" w:space="0" w:color="auto"/>
        <w:left w:val="none" w:sz="0" w:space="0" w:color="auto"/>
        <w:bottom w:val="none" w:sz="0" w:space="0" w:color="auto"/>
        <w:right w:val="none" w:sz="0" w:space="0" w:color="auto"/>
      </w:divBdr>
    </w:div>
    <w:div w:id="637340343">
      <w:bodyDiv w:val="1"/>
      <w:marLeft w:val="0"/>
      <w:marRight w:val="0"/>
      <w:marTop w:val="0"/>
      <w:marBottom w:val="0"/>
      <w:divBdr>
        <w:top w:val="none" w:sz="0" w:space="0" w:color="auto"/>
        <w:left w:val="none" w:sz="0" w:space="0" w:color="auto"/>
        <w:bottom w:val="none" w:sz="0" w:space="0" w:color="auto"/>
        <w:right w:val="none" w:sz="0" w:space="0" w:color="auto"/>
      </w:divBdr>
    </w:div>
    <w:div w:id="827358444">
      <w:bodyDiv w:val="1"/>
      <w:marLeft w:val="0"/>
      <w:marRight w:val="0"/>
      <w:marTop w:val="0"/>
      <w:marBottom w:val="0"/>
      <w:divBdr>
        <w:top w:val="none" w:sz="0" w:space="0" w:color="auto"/>
        <w:left w:val="none" w:sz="0" w:space="0" w:color="auto"/>
        <w:bottom w:val="none" w:sz="0" w:space="0" w:color="auto"/>
        <w:right w:val="none" w:sz="0" w:space="0" w:color="auto"/>
      </w:divBdr>
    </w:div>
    <w:div w:id="830146501">
      <w:bodyDiv w:val="1"/>
      <w:marLeft w:val="0"/>
      <w:marRight w:val="0"/>
      <w:marTop w:val="0"/>
      <w:marBottom w:val="0"/>
      <w:divBdr>
        <w:top w:val="none" w:sz="0" w:space="0" w:color="auto"/>
        <w:left w:val="none" w:sz="0" w:space="0" w:color="auto"/>
        <w:bottom w:val="none" w:sz="0" w:space="0" w:color="auto"/>
        <w:right w:val="none" w:sz="0" w:space="0" w:color="auto"/>
      </w:divBdr>
    </w:div>
    <w:div w:id="844368437">
      <w:bodyDiv w:val="1"/>
      <w:marLeft w:val="0"/>
      <w:marRight w:val="0"/>
      <w:marTop w:val="0"/>
      <w:marBottom w:val="0"/>
      <w:divBdr>
        <w:top w:val="none" w:sz="0" w:space="0" w:color="auto"/>
        <w:left w:val="none" w:sz="0" w:space="0" w:color="auto"/>
        <w:bottom w:val="none" w:sz="0" w:space="0" w:color="auto"/>
        <w:right w:val="none" w:sz="0" w:space="0" w:color="auto"/>
      </w:divBdr>
    </w:div>
    <w:div w:id="951011252">
      <w:bodyDiv w:val="1"/>
      <w:marLeft w:val="0"/>
      <w:marRight w:val="0"/>
      <w:marTop w:val="0"/>
      <w:marBottom w:val="0"/>
      <w:divBdr>
        <w:top w:val="none" w:sz="0" w:space="0" w:color="auto"/>
        <w:left w:val="none" w:sz="0" w:space="0" w:color="auto"/>
        <w:bottom w:val="none" w:sz="0" w:space="0" w:color="auto"/>
        <w:right w:val="none" w:sz="0" w:space="0" w:color="auto"/>
      </w:divBdr>
    </w:div>
    <w:div w:id="997153583">
      <w:bodyDiv w:val="1"/>
      <w:marLeft w:val="0"/>
      <w:marRight w:val="0"/>
      <w:marTop w:val="0"/>
      <w:marBottom w:val="0"/>
      <w:divBdr>
        <w:top w:val="none" w:sz="0" w:space="0" w:color="auto"/>
        <w:left w:val="none" w:sz="0" w:space="0" w:color="auto"/>
        <w:bottom w:val="none" w:sz="0" w:space="0" w:color="auto"/>
        <w:right w:val="none" w:sz="0" w:space="0" w:color="auto"/>
      </w:divBdr>
    </w:div>
    <w:div w:id="1085882607">
      <w:bodyDiv w:val="1"/>
      <w:marLeft w:val="0"/>
      <w:marRight w:val="0"/>
      <w:marTop w:val="0"/>
      <w:marBottom w:val="0"/>
      <w:divBdr>
        <w:top w:val="none" w:sz="0" w:space="0" w:color="auto"/>
        <w:left w:val="none" w:sz="0" w:space="0" w:color="auto"/>
        <w:bottom w:val="none" w:sz="0" w:space="0" w:color="auto"/>
        <w:right w:val="none" w:sz="0" w:space="0" w:color="auto"/>
      </w:divBdr>
    </w:div>
    <w:div w:id="1130365419">
      <w:bodyDiv w:val="1"/>
      <w:marLeft w:val="0"/>
      <w:marRight w:val="0"/>
      <w:marTop w:val="0"/>
      <w:marBottom w:val="0"/>
      <w:divBdr>
        <w:top w:val="none" w:sz="0" w:space="0" w:color="auto"/>
        <w:left w:val="none" w:sz="0" w:space="0" w:color="auto"/>
        <w:bottom w:val="none" w:sz="0" w:space="0" w:color="auto"/>
        <w:right w:val="none" w:sz="0" w:space="0" w:color="auto"/>
      </w:divBdr>
    </w:div>
    <w:div w:id="1145389264">
      <w:bodyDiv w:val="1"/>
      <w:marLeft w:val="0"/>
      <w:marRight w:val="0"/>
      <w:marTop w:val="0"/>
      <w:marBottom w:val="0"/>
      <w:divBdr>
        <w:top w:val="none" w:sz="0" w:space="0" w:color="auto"/>
        <w:left w:val="none" w:sz="0" w:space="0" w:color="auto"/>
        <w:bottom w:val="none" w:sz="0" w:space="0" w:color="auto"/>
        <w:right w:val="none" w:sz="0" w:space="0" w:color="auto"/>
      </w:divBdr>
    </w:div>
    <w:div w:id="1233589117">
      <w:bodyDiv w:val="1"/>
      <w:marLeft w:val="0"/>
      <w:marRight w:val="0"/>
      <w:marTop w:val="0"/>
      <w:marBottom w:val="0"/>
      <w:divBdr>
        <w:top w:val="none" w:sz="0" w:space="0" w:color="auto"/>
        <w:left w:val="none" w:sz="0" w:space="0" w:color="auto"/>
        <w:bottom w:val="none" w:sz="0" w:space="0" w:color="auto"/>
        <w:right w:val="none" w:sz="0" w:space="0" w:color="auto"/>
      </w:divBdr>
    </w:div>
    <w:div w:id="1335649265">
      <w:bodyDiv w:val="1"/>
      <w:marLeft w:val="0"/>
      <w:marRight w:val="0"/>
      <w:marTop w:val="0"/>
      <w:marBottom w:val="0"/>
      <w:divBdr>
        <w:top w:val="none" w:sz="0" w:space="0" w:color="auto"/>
        <w:left w:val="none" w:sz="0" w:space="0" w:color="auto"/>
        <w:bottom w:val="none" w:sz="0" w:space="0" w:color="auto"/>
        <w:right w:val="none" w:sz="0" w:space="0" w:color="auto"/>
      </w:divBdr>
    </w:div>
    <w:div w:id="1364205498">
      <w:bodyDiv w:val="1"/>
      <w:marLeft w:val="0"/>
      <w:marRight w:val="0"/>
      <w:marTop w:val="0"/>
      <w:marBottom w:val="0"/>
      <w:divBdr>
        <w:top w:val="none" w:sz="0" w:space="0" w:color="auto"/>
        <w:left w:val="none" w:sz="0" w:space="0" w:color="auto"/>
        <w:bottom w:val="none" w:sz="0" w:space="0" w:color="auto"/>
        <w:right w:val="none" w:sz="0" w:space="0" w:color="auto"/>
      </w:divBdr>
    </w:div>
    <w:div w:id="1457067469">
      <w:bodyDiv w:val="1"/>
      <w:marLeft w:val="0"/>
      <w:marRight w:val="0"/>
      <w:marTop w:val="0"/>
      <w:marBottom w:val="0"/>
      <w:divBdr>
        <w:top w:val="none" w:sz="0" w:space="0" w:color="auto"/>
        <w:left w:val="none" w:sz="0" w:space="0" w:color="auto"/>
        <w:bottom w:val="none" w:sz="0" w:space="0" w:color="auto"/>
        <w:right w:val="none" w:sz="0" w:space="0" w:color="auto"/>
      </w:divBdr>
    </w:div>
    <w:div w:id="1494372123">
      <w:bodyDiv w:val="1"/>
      <w:marLeft w:val="0"/>
      <w:marRight w:val="0"/>
      <w:marTop w:val="0"/>
      <w:marBottom w:val="0"/>
      <w:divBdr>
        <w:top w:val="none" w:sz="0" w:space="0" w:color="auto"/>
        <w:left w:val="none" w:sz="0" w:space="0" w:color="auto"/>
        <w:bottom w:val="none" w:sz="0" w:space="0" w:color="auto"/>
        <w:right w:val="none" w:sz="0" w:space="0" w:color="auto"/>
      </w:divBdr>
    </w:div>
    <w:div w:id="1554585944">
      <w:bodyDiv w:val="1"/>
      <w:marLeft w:val="0"/>
      <w:marRight w:val="0"/>
      <w:marTop w:val="0"/>
      <w:marBottom w:val="0"/>
      <w:divBdr>
        <w:top w:val="none" w:sz="0" w:space="0" w:color="auto"/>
        <w:left w:val="none" w:sz="0" w:space="0" w:color="auto"/>
        <w:bottom w:val="none" w:sz="0" w:space="0" w:color="auto"/>
        <w:right w:val="none" w:sz="0" w:space="0" w:color="auto"/>
      </w:divBdr>
    </w:div>
    <w:div w:id="1725566979">
      <w:bodyDiv w:val="1"/>
      <w:marLeft w:val="0"/>
      <w:marRight w:val="0"/>
      <w:marTop w:val="0"/>
      <w:marBottom w:val="0"/>
      <w:divBdr>
        <w:top w:val="none" w:sz="0" w:space="0" w:color="auto"/>
        <w:left w:val="none" w:sz="0" w:space="0" w:color="auto"/>
        <w:bottom w:val="none" w:sz="0" w:space="0" w:color="auto"/>
        <w:right w:val="none" w:sz="0" w:space="0" w:color="auto"/>
      </w:divBdr>
    </w:div>
    <w:div w:id="18753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ornacepaglierocastellamon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C6620-FCD1-458D-8968-23E93AA1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1518</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 Bocchiardo</cp:lastModifiedBy>
  <cp:revision>43</cp:revision>
  <dcterms:created xsi:type="dcterms:W3CDTF">2025-08-01T15:06:00Z</dcterms:created>
  <dcterms:modified xsi:type="dcterms:W3CDTF">2025-08-02T12:27:00Z</dcterms:modified>
</cp:coreProperties>
</file>