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62CA" w14:textId="62B2A9C4" w:rsidR="00356893" w:rsidRPr="004806B5" w:rsidRDefault="00356893" w:rsidP="00840C36">
      <w:pPr>
        <w:rPr>
          <w:rFonts w:ascii="Arial Narrow" w:hAnsi="Arial Narrow"/>
        </w:rPr>
      </w:pPr>
    </w:p>
    <w:p w14:paraId="66CC0750" w14:textId="68CEBD1D" w:rsidR="00A76CAE" w:rsidRPr="00BC4E77" w:rsidRDefault="00A76CAE" w:rsidP="00062B70">
      <w:pPr>
        <w:jc w:val="center"/>
        <w:rPr>
          <w:rFonts w:ascii="Arial Narrow" w:hAnsi="Arial Narrow"/>
          <w:i/>
          <w:iCs/>
          <w:lang w:val="it-IT"/>
        </w:rPr>
      </w:pPr>
      <w:r w:rsidRPr="00BC4E77">
        <w:rPr>
          <w:rFonts w:ascii="Arial Narrow" w:hAnsi="Arial Narrow"/>
          <w:i/>
          <w:iCs/>
          <w:lang w:val="it-IT"/>
        </w:rPr>
        <w:t>Prim</w:t>
      </w:r>
      <w:r w:rsidR="00BC4E77" w:rsidRPr="00BC4E77">
        <w:rPr>
          <w:rFonts w:ascii="Arial Narrow" w:hAnsi="Arial Narrow"/>
          <w:i/>
          <w:iCs/>
          <w:lang w:val="it-IT"/>
        </w:rPr>
        <w:t xml:space="preserve">a </w:t>
      </w:r>
      <w:r w:rsidR="009431AA">
        <w:rPr>
          <w:rFonts w:ascii="Arial Narrow" w:hAnsi="Arial Narrow"/>
          <w:i/>
          <w:iCs/>
          <w:lang w:val="it-IT"/>
        </w:rPr>
        <w:t xml:space="preserve">mostra </w:t>
      </w:r>
      <w:r w:rsidR="00BC4E77">
        <w:rPr>
          <w:rFonts w:ascii="Arial Narrow" w:hAnsi="Arial Narrow"/>
          <w:i/>
          <w:iCs/>
          <w:lang w:val="it-IT"/>
        </w:rPr>
        <w:t>personale del</w:t>
      </w:r>
      <w:r w:rsidRPr="00BC4E77">
        <w:rPr>
          <w:rFonts w:ascii="Arial Narrow" w:hAnsi="Arial Narrow"/>
          <w:i/>
          <w:iCs/>
          <w:lang w:val="it-IT"/>
        </w:rPr>
        <w:t>lo scultore inglese Patrick Hurst presso la Long-Sharp Gallery</w:t>
      </w:r>
    </w:p>
    <w:p w14:paraId="2F4D0AAC" w14:textId="3C41711D" w:rsidR="00356893" w:rsidRPr="00BC4E77" w:rsidRDefault="00356893" w:rsidP="00062B70">
      <w:pPr>
        <w:jc w:val="center"/>
        <w:rPr>
          <w:rFonts w:ascii="Arial Narrow" w:hAnsi="Arial Narrow"/>
          <w:i/>
          <w:iCs/>
          <w:lang w:val="it-IT"/>
        </w:rPr>
      </w:pPr>
    </w:p>
    <w:p w14:paraId="0ABB752D" w14:textId="77777777" w:rsidR="00840C36" w:rsidRPr="00BC4E77" w:rsidRDefault="00840C36" w:rsidP="00840C36">
      <w:pPr>
        <w:rPr>
          <w:rFonts w:ascii="Arial Narrow" w:hAnsi="Arial Narrow"/>
          <w:lang w:val="it-IT"/>
        </w:rPr>
      </w:pPr>
    </w:p>
    <w:p w14:paraId="6FDB89AE" w14:textId="5E39FDEA" w:rsid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[Indianapolis, Indiana] La Long-Sharp Gallery è lieta di annunciare la prima personale negli Stati Uniti di Patrick Hurst, scultore britannico le cui opere son</w:t>
      </w:r>
      <w:r>
        <w:rPr>
          <w:rFonts w:ascii="Arial Narrow" w:eastAsia="Roboto" w:hAnsi="Arial Narrow" w:cs="Roboto"/>
          <w:sz w:val="22"/>
          <w:szCs w:val="22"/>
          <w:lang w:val="it-IT"/>
        </w:rPr>
        <w:t xml:space="preserve">o collezionate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in tutto il mondo. La mostra aprirà al pubblico il 7 giugno 2024 dalle 18:30 alle 21:00 presso 1 N. Illinois Street, Suite A, Indianapolis IN 46204.</w:t>
      </w:r>
    </w:p>
    <w:p w14:paraId="580EA701" w14:textId="79D61201" w:rsid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L'artista, nato nel Regno Unito nel 1988 e attualmente </w:t>
      </w:r>
      <w:r>
        <w:rPr>
          <w:rFonts w:ascii="Arial Narrow" w:eastAsia="Roboto" w:hAnsi="Arial Narrow" w:cs="Roboto"/>
          <w:sz w:val="22"/>
          <w:szCs w:val="22"/>
          <w:lang w:val="it-IT"/>
        </w:rPr>
        <w:t>operativo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a Roma, scolpisce principalmente in metallo. La sua </w:t>
      </w:r>
      <w:r>
        <w:rPr>
          <w:rFonts w:ascii="Arial Narrow" w:eastAsia="Roboto" w:hAnsi="Arial Narrow" w:cs="Roboto"/>
          <w:sz w:val="22"/>
          <w:szCs w:val="22"/>
          <w:lang w:val="it-IT"/>
        </w:rPr>
        <w:t>pratica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è in parte una risposta ai nostri tempi di </w:t>
      </w:r>
      <w:r>
        <w:rPr>
          <w:rFonts w:ascii="Arial Narrow" w:eastAsia="Roboto" w:hAnsi="Arial Narrow" w:cs="Roboto"/>
          <w:sz w:val="22"/>
          <w:szCs w:val="22"/>
          <w:lang w:val="it-IT"/>
        </w:rPr>
        <w:t>‘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divisione</w:t>
      </w:r>
      <w:r>
        <w:rPr>
          <w:rFonts w:ascii="Arial Narrow" w:eastAsia="Roboto" w:hAnsi="Arial Narrow" w:cs="Roboto"/>
          <w:sz w:val="22"/>
          <w:szCs w:val="22"/>
          <w:lang w:val="it-IT"/>
        </w:rPr>
        <w:t>’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. Attraverso l'applicazione dei linguaggi universali della fisica, della geometria e della matematica, Hurst cerca di creare opportunità di comprensione condivisa. Come descrive Cassie Beadle, curatrice della </w:t>
      </w:r>
      <w:r w:rsidRPr="00CE4171">
        <w:rPr>
          <w:rFonts w:ascii="Arial Narrow" w:eastAsia="Roboto" w:hAnsi="Arial Narrow" w:cs="Roboto"/>
          <w:i/>
          <w:iCs/>
          <w:sz w:val="22"/>
          <w:szCs w:val="22"/>
          <w:lang w:val="it-IT"/>
        </w:rPr>
        <w:t>Cob Gallery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di Londra: “Il recente lavoro scultoreo di Hurst cerca di condensare e sfruttare le complessità della matematica antica, della storia umana e della sua esperienza in forma pura – Hurst ci spinge a mettere in discussione le universalità dell'esperienza umana."</w:t>
      </w:r>
    </w:p>
    <w:p w14:paraId="1043DF18" w14:textId="760041EA" w:rsidR="00BC4E77" w:rsidRDefault="00387070" w:rsidP="00BC4E77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La mostra inaugurale di quest'estate </w:t>
      </w:r>
      <w:r w:rsidRPr="00387070">
        <w:rPr>
          <w:rFonts w:ascii="Arial Narrow" w:eastAsia="Roboto" w:hAnsi="Arial Narrow" w:cs="Roboto"/>
          <w:i/>
          <w:iCs/>
          <w:sz w:val="22"/>
          <w:szCs w:val="22"/>
          <w:lang w:val="it-IT"/>
        </w:rPr>
        <w:t>A Sculpture Mirrors Reality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(così chiamata per onorare la metodologia di Hurst e le tecniche dettagliate nella creazione delle sue opere - e le somiglianze di questi processi con ASMR/Autonomous Sensory Meridian Response), presenta otto opere dell'artista, di dimensioni </w:t>
      </w:r>
      <w:r w:rsidR="00BC4E77">
        <w:rPr>
          <w:rFonts w:ascii="Arial Narrow" w:eastAsia="Roboto" w:hAnsi="Arial Narrow" w:cs="Roboto"/>
          <w:sz w:val="22"/>
          <w:szCs w:val="22"/>
          <w:lang w:val="it-IT"/>
        </w:rPr>
        <w:t>varie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da sei pollici a sei piedi di altezza. </w:t>
      </w:r>
      <w:r w:rsidR="00BC4E77">
        <w:rPr>
          <w:rFonts w:ascii="Arial Narrow" w:eastAsia="Roboto" w:hAnsi="Arial Narrow" w:cs="Roboto"/>
          <w:sz w:val="22"/>
          <w:szCs w:val="22"/>
          <w:lang w:val="it-IT"/>
        </w:rPr>
        <w:t>T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utt</w:t>
      </w:r>
      <w:r w:rsidR="00BC4E77">
        <w:rPr>
          <w:rFonts w:ascii="Arial Narrow" w:eastAsia="Roboto" w:hAnsi="Arial Narrow" w:cs="Roboto"/>
          <w:sz w:val="22"/>
          <w:szCs w:val="22"/>
          <w:lang w:val="it-IT"/>
        </w:rPr>
        <w:t>e le opere sono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in acciaio o bronzo e ciascun</w:t>
      </w:r>
      <w:r w:rsidR="00BC4E77">
        <w:rPr>
          <w:rFonts w:ascii="Arial Narrow" w:eastAsia="Roboto" w:hAnsi="Arial Narrow" w:cs="Roboto"/>
          <w:sz w:val="22"/>
          <w:szCs w:val="22"/>
          <w:lang w:val="it-IT"/>
        </w:rPr>
        <w:t>a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è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realizzata in modo altamente tecnico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; come ha osservato lo stesso Hurst, “esiste una forte somiglianza tra la mente creativa dell’artista e quella dell’ingegnere”.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Nel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la sua pratica, Hurst impiega lavorazione manuale, progettazione assistita da computer e processi di produzione industriale per trasformare le materie prime in forme tattili altamente rifinite.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L’artista </w:t>
      </w:r>
      <w:r w:rsidR="00CE4171" w:rsidRPr="00CE4171">
        <w:rPr>
          <w:rFonts w:ascii="Arial Narrow" w:eastAsia="Roboto" w:hAnsi="Arial Narrow" w:cs="Roboto"/>
          <w:sz w:val="22"/>
          <w:szCs w:val="22"/>
          <w:lang w:val="it-IT"/>
        </w:rPr>
        <w:t>è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un abile costruttore con una profonda conoscenza e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d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interesse per materiali e processi.</w:t>
      </w:r>
    </w:p>
    <w:p w14:paraId="7FBC35B0" w14:textId="37A29055" w:rsidR="00387070" w:rsidRPr="00387070" w:rsidRDefault="00387070" w:rsidP="00CE4171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Unisciti alla Long-Sharp Gallery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per celebrare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l'arrivo delle opere di Hurst a Indianapolis, anzi, negli Stati Uniti. Contestualmente alla mostra verrà pubblicato un catalogo la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cui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prefazione è stata scritta dalla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D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ott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.ssa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Melanie Vandenbrouck,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Chief Curator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della </w:t>
      </w:r>
      <w:r w:rsidRPr="00CE4171">
        <w:rPr>
          <w:rFonts w:ascii="Arial Narrow" w:eastAsia="Roboto" w:hAnsi="Arial Narrow" w:cs="Roboto"/>
          <w:i/>
          <w:iCs/>
          <w:sz w:val="22"/>
          <w:szCs w:val="22"/>
          <w:lang w:val="it-IT"/>
        </w:rPr>
        <w:t>Pallant House Gallery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ed ex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 xml:space="preserve"> Sculpture Curator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al </w:t>
      </w:r>
      <w:r w:rsidRPr="00CE4171">
        <w:rPr>
          <w:rFonts w:ascii="Arial Narrow" w:eastAsia="Roboto" w:hAnsi="Arial Narrow" w:cs="Roboto"/>
          <w:i/>
          <w:iCs/>
          <w:sz w:val="22"/>
          <w:szCs w:val="22"/>
          <w:lang w:val="it-IT"/>
        </w:rPr>
        <w:t>Victoria and Albert Museum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.</w:t>
      </w:r>
    </w:p>
    <w:p w14:paraId="7264ADBA" w14:textId="7EC7508A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Il ricevimento d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el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7 giugno dalle 18:30 alle 21:00 sarà sponsorizzato da Conrad Indianapolis; verranno 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serviti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drink</w:t>
      </w:r>
      <w:r w:rsidR="00CE4171">
        <w:rPr>
          <w:rFonts w:ascii="Arial Narrow" w:eastAsia="Roboto" w:hAnsi="Arial Narrow" w:cs="Roboto"/>
          <w:sz w:val="22"/>
          <w:szCs w:val="22"/>
          <w:lang w:val="it-IT"/>
        </w:rPr>
        <w:t>s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e antipasti. Per saperne di più sull'artista o sulla galleria, contattare il numero 866.370.1601 o visitare longsharpgallery.com. Sia la gallerista Rhonda Long-Sharp che l'artista sono disponibili per domande o commenti.</w:t>
      </w:r>
    </w:p>
    <w:p w14:paraId="1B699E1A" w14:textId="77777777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</w:p>
    <w:p w14:paraId="3DE303B8" w14:textId="77777777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###</w:t>
      </w:r>
    </w:p>
    <w:p w14:paraId="49126D21" w14:textId="77777777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</w:p>
    <w:p w14:paraId="62F1692C" w14:textId="77777777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Informazioni sulla Galleria Long-Sharp</w:t>
      </w:r>
    </w:p>
    <w:p w14:paraId="625CA32F" w14:textId="1CCE4146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Long-Sharp Gallery (LSG), una galleria d'arte moderna e contemporanea, offre stampe, opere su carta, dipinti e sculture con particolare attenzione al servizio, all'educazione, all'etica e ad un genuino amore per l'arte. LSG è specializzato in opere su carta</w:t>
      </w:r>
      <w:r w:rsidR="00787A3D">
        <w:rPr>
          <w:rFonts w:ascii="Arial Narrow" w:eastAsia="Roboto" w:hAnsi="Arial Narrow" w:cs="Roboto"/>
          <w:sz w:val="22"/>
          <w:szCs w:val="22"/>
          <w:lang w:val="it-IT"/>
        </w:rPr>
        <w:t xml:space="preserve"> 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>e disegni di maestri moderni e contemporanei tra cui Picasso, Miró, Francis, Frankenthaler, Gilliam, Warhol, Haring, Indiana e Lichtenstein.</w:t>
      </w:r>
    </w:p>
    <w:p w14:paraId="16ED38FD" w14:textId="6A622BB0" w:rsidR="00387070" w:rsidRPr="00387070" w:rsidRDefault="00387070" w:rsidP="00387070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  <w:lang w:val="it-IT"/>
        </w:rPr>
      </w:pPr>
      <w:r w:rsidRPr="00387070">
        <w:rPr>
          <w:rFonts w:ascii="Arial Narrow" w:eastAsia="Roboto" w:hAnsi="Arial Narrow" w:cs="Roboto"/>
          <w:sz w:val="22"/>
          <w:szCs w:val="22"/>
          <w:lang w:val="it-IT"/>
        </w:rPr>
        <w:t>Inoltre, LSG è dedicat</w:t>
      </w:r>
      <w:r w:rsidR="00787A3D">
        <w:rPr>
          <w:rFonts w:ascii="Arial Narrow" w:eastAsia="Roboto" w:hAnsi="Arial Narrow" w:cs="Roboto"/>
          <w:sz w:val="22"/>
          <w:szCs w:val="22"/>
          <w:lang w:val="it-IT"/>
        </w:rPr>
        <w:t>a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a</w:t>
      </w:r>
      <w:r w:rsidR="00787A3D">
        <w:rPr>
          <w:rFonts w:ascii="Arial Narrow" w:eastAsia="Roboto" w:hAnsi="Arial Narrow" w:cs="Roboto"/>
          <w:sz w:val="22"/>
          <w:szCs w:val="22"/>
          <w:lang w:val="it-IT"/>
        </w:rPr>
        <w:t>d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un programma contemporaneo che incorpora dipinti, fotografia e scultura, nonché arte concettuale e multimediale </w:t>
      </w:r>
      <w:r w:rsidR="00787A3D">
        <w:rPr>
          <w:rFonts w:ascii="Arial Narrow" w:eastAsia="Roboto" w:hAnsi="Arial Narrow" w:cs="Roboto"/>
          <w:sz w:val="22"/>
          <w:szCs w:val="22"/>
          <w:lang w:val="it-IT"/>
        </w:rPr>
        <w:t>con</w:t>
      </w:r>
      <w:r w:rsidRPr="00387070">
        <w:rPr>
          <w:rFonts w:ascii="Arial Narrow" w:eastAsia="Roboto" w:hAnsi="Arial Narrow" w:cs="Roboto"/>
          <w:sz w:val="22"/>
          <w:szCs w:val="22"/>
          <w:lang w:val="it-IT"/>
        </w:rPr>
        <w:t xml:space="preserve"> un elenco crescente di artisti regionali, nazionali e internazionali. La galleria rappresenta esclusivamente negli Stati Uniti e oltre un impressionante elenco di artisti tra cui l'Estate di David Spiller, Cha Jong Rye, Dale Enochs, Jason Myers, Sabina Klein, Spiller + Cameron, Amy Kirchner e Patrick Hurst, tra gli altri.</w:t>
      </w:r>
    </w:p>
    <w:p w14:paraId="1F23BF9E" w14:textId="6DCB3159" w:rsidR="00292B4F" w:rsidRPr="00787A3D" w:rsidRDefault="00292B4F" w:rsidP="00787A3D">
      <w:pPr>
        <w:spacing w:before="240" w:after="240"/>
        <w:ind w:left="-260" w:right="-260"/>
        <w:rPr>
          <w:rFonts w:ascii="Arial Narrow" w:eastAsia="Roboto" w:hAnsi="Arial Narrow" w:cs="Roboto"/>
          <w:sz w:val="22"/>
          <w:szCs w:val="22"/>
        </w:rPr>
      </w:pPr>
    </w:p>
    <w:sectPr w:rsidR="00292B4F" w:rsidRPr="00787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22314" w14:textId="77777777" w:rsidR="00F9058E" w:rsidRDefault="00F9058E" w:rsidP="00356893">
      <w:r>
        <w:separator/>
      </w:r>
    </w:p>
  </w:endnote>
  <w:endnote w:type="continuationSeparator" w:id="0">
    <w:p w14:paraId="49386AD3" w14:textId="77777777" w:rsidR="00F9058E" w:rsidRDefault="00F9058E" w:rsidP="003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1578" w14:textId="77777777" w:rsidR="00B21EF5" w:rsidRDefault="00B21E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9DFE9" w14:textId="77777777" w:rsidR="00B21EF5" w:rsidRDefault="00B21E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49978" w14:textId="77777777" w:rsidR="00B21EF5" w:rsidRDefault="00B21E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E092" w14:textId="77777777" w:rsidR="00F9058E" w:rsidRDefault="00F9058E" w:rsidP="00356893">
      <w:r>
        <w:separator/>
      </w:r>
    </w:p>
  </w:footnote>
  <w:footnote w:type="continuationSeparator" w:id="0">
    <w:p w14:paraId="68B82A06" w14:textId="77777777" w:rsidR="00F9058E" w:rsidRDefault="00F9058E" w:rsidP="0035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53A89" w14:textId="77777777" w:rsidR="00B21EF5" w:rsidRDefault="00B21E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8D4BC" w14:textId="4B780FBB" w:rsidR="00356893" w:rsidRPr="008046EE" w:rsidRDefault="00356893" w:rsidP="00356893">
    <w:pPr>
      <w:rPr>
        <w:noProof/>
      </w:rPr>
    </w:pPr>
    <w:r>
      <w:rPr>
        <w:sz w:val="22"/>
        <w:szCs w:val="22"/>
      </w:rPr>
      <w:t xml:space="preserve">FOR IMMEDIATE RELEASE: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D169BD" wp14:editId="61D25026">
          <wp:simplePos x="0" y="0"/>
          <wp:positionH relativeFrom="column">
            <wp:posOffset>5806083</wp:posOffset>
          </wp:positionH>
          <wp:positionV relativeFrom="paragraph">
            <wp:posOffset>-276224</wp:posOffset>
          </wp:positionV>
          <wp:extent cx="670917" cy="766763"/>
          <wp:effectExtent l="0" t="0" r="0" b="0"/>
          <wp:wrapNone/>
          <wp:docPr id="1" name="image1.png" descr="A black background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ack background with white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917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46EE">
      <w:rPr>
        <w:noProof/>
      </w:rPr>
      <w:t>7</w:t>
    </w:r>
    <w:r w:rsidR="00B21EF5">
      <w:rPr>
        <w:noProof/>
      </w:rPr>
      <w:t xml:space="preserve"> Ma</w:t>
    </w:r>
    <w:r>
      <w:rPr>
        <w:sz w:val="22"/>
        <w:szCs w:val="22"/>
      </w:rPr>
      <w:t>y 2024</w:t>
    </w:r>
  </w:p>
  <w:p w14:paraId="5D65EA11" w14:textId="2EBAB431" w:rsidR="00356893" w:rsidRDefault="00356893" w:rsidP="00356893">
    <w:r>
      <w:rPr>
        <w:sz w:val="22"/>
        <w:szCs w:val="22"/>
      </w:rPr>
      <w:t xml:space="preserve">Media Contact: Nicole ML Sharp, </w:t>
    </w:r>
    <w:hyperlink r:id="rId2">
      <w:r>
        <w:rPr>
          <w:color w:val="1155CC"/>
          <w:sz w:val="22"/>
          <w:szCs w:val="22"/>
          <w:u w:val="single"/>
        </w:rPr>
        <w:t>nicole@longsharpgallery.com</w:t>
      </w:r>
    </w:hyperlink>
  </w:p>
  <w:p w14:paraId="3681CB5D" w14:textId="77777777" w:rsidR="00356893" w:rsidRDefault="00356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5EC3D" w14:textId="77777777" w:rsidR="00B21EF5" w:rsidRDefault="00B21E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36"/>
    <w:rsid w:val="00062B70"/>
    <w:rsid w:val="00191C24"/>
    <w:rsid w:val="00292B4F"/>
    <w:rsid w:val="00356893"/>
    <w:rsid w:val="00387070"/>
    <w:rsid w:val="004806B5"/>
    <w:rsid w:val="004E0588"/>
    <w:rsid w:val="00622764"/>
    <w:rsid w:val="006B4B98"/>
    <w:rsid w:val="00787A3D"/>
    <w:rsid w:val="008046EE"/>
    <w:rsid w:val="00840C36"/>
    <w:rsid w:val="008B4307"/>
    <w:rsid w:val="0093147B"/>
    <w:rsid w:val="009431AA"/>
    <w:rsid w:val="00946284"/>
    <w:rsid w:val="009D4941"/>
    <w:rsid w:val="00A76CAE"/>
    <w:rsid w:val="00B21EF5"/>
    <w:rsid w:val="00BC4E77"/>
    <w:rsid w:val="00CE4171"/>
    <w:rsid w:val="00DE5977"/>
    <w:rsid w:val="00E05809"/>
    <w:rsid w:val="00E36F5F"/>
    <w:rsid w:val="00F809CD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AE63"/>
  <w15:chartTrackingRefBased/>
  <w15:docId w15:val="{04050098-CE8B-DC41-91F1-F9CCD52C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0C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C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C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C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C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C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C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C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C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C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C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C3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C3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C3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C3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C3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C3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C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0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C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C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0C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C3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40C3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40C3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C3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40C36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5689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93"/>
  </w:style>
  <w:style w:type="paragraph" w:styleId="Pidipagina">
    <w:name w:val="footer"/>
    <w:basedOn w:val="Normale"/>
    <w:link w:val="PidipaginaCarattere"/>
    <w:uiPriority w:val="99"/>
    <w:unhideWhenUsed/>
    <w:rsid w:val="0035689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@longsharpgaller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Cruz</dc:creator>
  <cp:keywords/>
  <dc:description/>
  <cp:lastModifiedBy>Patrick Hurst</cp:lastModifiedBy>
  <cp:revision>3</cp:revision>
  <cp:lastPrinted>2024-04-29T15:29:00Z</cp:lastPrinted>
  <dcterms:created xsi:type="dcterms:W3CDTF">2024-05-22T13:43:00Z</dcterms:created>
  <dcterms:modified xsi:type="dcterms:W3CDTF">2024-05-22T13:44:00Z</dcterms:modified>
</cp:coreProperties>
</file>