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rPr>
          <w:b w:val="1"/>
          <w:bCs w:val="1"/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937090</wp:posOffset>
            </wp:positionH>
            <wp:positionV relativeFrom="page">
              <wp:posOffset>0</wp:posOffset>
            </wp:positionV>
            <wp:extent cx="4229440" cy="3239046"/>
            <wp:effectExtent l="0" t="0" r="0" b="0"/>
            <wp:wrapTopAndBottom distT="152400" distB="152400"/>
            <wp:docPr id="107374182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" descr="Immagin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440" cy="32390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  <w:lang w:val="it-IT"/>
        </w:rPr>
        <w:t xml:space="preserve">              </w:t>
      </w:r>
      <w:r>
        <w:rPr>
          <w:b w:val="1"/>
          <w:bCs w:val="1"/>
          <w:sz w:val="26"/>
          <w:szCs w:val="26"/>
          <w:rtl w:val="0"/>
          <w:lang w:val="it-IT"/>
        </w:rPr>
        <w:t xml:space="preserve">Comunicato stampa della mostra  </w:t>
      </w:r>
      <w:r>
        <w:rPr>
          <w:b w:val="1"/>
          <w:bCs w:val="1"/>
          <w:sz w:val="26"/>
          <w:szCs w:val="26"/>
          <w:rtl w:val="0"/>
          <w:lang w:val="it-IT"/>
        </w:rPr>
        <w:t xml:space="preserve">“ </w:t>
      </w:r>
      <w:r>
        <w:rPr>
          <w:b w:val="1"/>
          <w:bCs w:val="1"/>
          <w:sz w:val="26"/>
          <w:szCs w:val="26"/>
          <w:rtl w:val="0"/>
          <w:lang w:val="it-IT"/>
        </w:rPr>
        <w:t>CIVILTA</w:t>
      </w:r>
      <w:r>
        <w:rPr>
          <w:b w:val="1"/>
          <w:bCs w:val="1"/>
          <w:sz w:val="26"/>
          <w:szCs w:val="26"/>
          <w:rtl w:val="0"/>
          <w:lang w:val="it-IT"/>
        </w:rPr>
        <w:t xml:space="preserve">’ </w:t>
      </w:r>
      <w:r>
        <w:rPr>
          <w:b w:val="1"/>
          <w:bCs w:val="1"/>
          <w:sz w:val="26"/>
          <w:szCs w:val="26"/>
          <w:rtl w:val="0"/>
          <w:lang w:val="it-IT"/>
        </w:rPr>
        <w:t>LONTANE, nel luogo</w:t>
      </w:r>
      <w:r>
        <w:rPr>
          <w:b w:val="1"/>
          <w:bCs w:val="1"/>
          <w:sz w:val="26"/>
          <w:szCs w:val="26"/>
          <w:rtl w:val="0"/>
          <w:lang w:val="it-IT"/>
        </w:rPr>
        <w:t xml:space="preserve"> e</w:t>
      </w:r>
      <w:r>
        <w:rPr>
          <w:b w:val="1"/>
          <w:bCs w:val="1"/>
          <w:sz w:val="26"/>
          <w:szCs w:val="26"/>
          <w:rtl w:val="0"/>
          <w:lang w:val="it-IT"/>
        </w:rPr>
        <w:t xml:space="preserve"> nel tempo.</w:t>
      </w:r>
      <w:r>
        <w:rPr>
          <w:b w:val="1"/>
          <w:bCs w:val="1"/>
          <w:sz w:val="26"/>
          <w:szCs w:val="26"/>
          <w:rtl w:val="0"/>
          <w:lang w:val="it-IT"/>
        </w:rPr>
        <w:t>”</w:t>
      </w:r>
    </w:p>
    <w:p>
      <w:pPr>
        <w:pStyle w:val="Normal.0"/>
        <w:jc w:val="both"/>
      </w:pPr>
      <w:r>
        <w:rPr>
          <w:sz w:val="26"/>
          <w:szCs w:val="26"/>
          <w:rtl w:val="0"/>
          <w:lang w:val="it-IT"/>
        </w:rPr>
        <w:t>Nel difficile cammino dell</w:t>
      </w:r>
      <w:r>
        <w:rPr>
          <w:sz w:val="26"/>
          <w:szCs w:val="26"/>
          <w:rtl w:val="0"/>
          <w:lang w:val="it-IT"/>
        </w:rPr>
        <w:t>’</w:t>
      </w:r>
      <w:r>
        <w:rPr>
          <w:sz w:val="26"/>
          <w:szCs w:val="26"/>
          <w:rtl w:val="0"/>
          <w:lang w:val="it-IT"/>
        </w:rPr>
        <w:t>umanit</w:t>
      </w:r>
      <w:r>
        <w:rPr>
          <w:sz w:val="26"/>
          <w:szCs w:val="26"/>
          <w:rtl w:val="0"/>
          <w:lang w:val="it-IT"/>
        </w:rPr>
        <w:t>à</w:t>
      </w:r>
      <w:r>
        <w:rPr>
          <w:sz w:val="26"/>
          <w:szCs w:val="26"/>
          <w:rtl w:val="0"/>
          <w:lang w:val="it-IT"/>
        </w:rPr>
        <w:t>, ritrovare le proprie radici permette di assaporare il senso della vita, quello pi</w:t>
      </w:r>
      <w:r>
        <w:rPr>
          <w:sz w:val="26"/>
          <w:szCs w:val="26"/>
          <w:rtl w:val="0"/>
          <w:lang w:val="it-IT"/>
        </w:rPr>
        <w:t xml:space="preserve">ù </w:t>
      </w:r>
      <w:r>
        <w:rPr>
          <w:sz w:val="26"/>
          <w:szCs w:val="26"/>
          <w:rtl w:val="0"/>
          <w:lang w:val="it-IT"/>
        </w:rPr>
        <w:t xml:space="preserve">profondo e  riposto, che a volte non si riesce a decifrare, ma che ha lasciato tracce indelebili in ognuno di noi. </w:t>
      </w:r>
      <w:r>
        <w:rPr>
          <w:sz w:val="26"/>
          <w:szCs w:val="26"/>
          <w:rtl w:val="0"/>
          <w:lang w:val="it-IT"/>
        </w:rPr>
        <w:t>“</w:t>
      </w:r>
      <w:r>
        <w:rPr>
          <w:sz w:val="26"/>
          <w:szCs w:val="26"/>
          <w:rtl w:val="0"/>
          <w:lang w:val="it-IT"/>
        </w:rPr>
        <w:t>Civilt</w:t>
      </w:r>
      <w:r>
        <w:rPr>
          <w:sz w:val="26"/>
          <w:szCs w:val="26"/>
          <w:rtl w:val="0"/>
          <w:lang w:val="it-IT"/>
        </w:rPr>
        <w:t xml:space="preserve">à </w:t>
      </w:r>
      <w:r>
        <w:rPr>
          <w:sz w:val="26"/>
          <w:szCs w:val="26"/>
          <w:rtl w:val="0"/>
          <w:lang w:val="it-IT"/>
        </w:rPr>
        <w:t>lontane, nel luogo nel tempo</w:t>
      </w:r>
      <w:r>
        <w:rPr>
          <w:sz w:val="26"/>
          <w:szCs w:val="26"/>
          <w:rtl w:val="0"/>
          <w:lang w:val="it-IT"/>
        </w:rPr>
        <w:t xml:space="preserve">” </w:t>
      </w:r>
      <w:r>
        <w:rPr>
          <w:sz w:val="26"/>
          <w:szCs w:val="26"/>
          <w:rtl w:val="0"/>
          <w:lang w:val="it-IT"/>
        </w:rPr>
        <w:t xml:space="preserve">ne </w:t>
      </w:r>
      <w:r>
        <w:rPr>
          <w:sz w:val="26"/>
          <w:szCs w:val="26"/>
          <w:rtl w:val="0"/>
          <w:lang w:val="it-IT"/>
        </w:rPr>
        <w:t xml:space="preserve">è </w:t>
      </w:r>
      <w:r>
        <w:rPr>
          <w:sz w:val="26"/>
          <w:szCs w:val="26"/>
          <w:rtl w:val="0"/>
          <w:lang w:val="it-IT"/>
        </w:rPr>
        <w:t>la tangibile conferma. Il paradigma di due mondi cos</w:t>
      </w:r>
      <w:r>
        <w:rPr>
          <w:sz w:val="26"/>
          <w:szCs w:val="26"/>
          <w:rtl w:val="0"/>
          <w:lang w:val="it-IT"/>
        </w:rPr>
        <w:t xml:space="preserve">ì </w:t>
      </w:r>
      <w:r>
        <w:rPr>
          <w:sz w:val="26"/>
          <w:szCs w:val="26"/>
          <w:rtl w:val="0"/>
          <w:lang w:val="it-IT"/>
        </w:rPr>
        <w:t xml:space="preserve">diversi e lontani, entrambi cresciuti e nutriti dal grembo della terra, che si sono ritrovati a fare i conti con il cambiamento repentino dei fatti e della storia, scavando trincee emozionali dentro chi li ha vissuti o solamente conosciuti. </w:t>
      </w:r>
      <w:r>
        <w:rPr>
          <w:sz w:val="26"/>
          <w:szCs w:val="26"/>
        </w:rPr>
        <w:br w:type="textWrapping"/>
      </w:r>
      <w:r>
        <w:rPr>
          <w:sz w:val="26"/>
          <w:szCs w:val="26"/>
          <w:rtl w:val="0"/>
          <w:lang w:val="it-IT"/>
        </w:rPr>
        <w:t>Le citt</w:t>
      </w:r>
      <w:r>
        <w:rPr>
          <w:sz w:val="26"/>
          <w:szCs w:val="26"/>
          <w:rtl w:val="0"/>
          <w:lang w:val="it-IT"/>
        </w:rPr>
        <w:t xml:space="preserve">à </w:t>
      </w:r>
      <w:r>
        <w:rPr>
          <w:sz w:val="26"/>
          <w:szCs w:val="26"/>
          <w:rtl w:val="0"/>
          <w:lang w:val="it-IT"/>
        </w:rPr>
        <w:t xml:space="preserve">fantasma  di Saro </w:t>
      </w:r>
      <w:r>
        <w:rPr>
          <w:sz w:val="26"/>
          <w:szCs w:val="26"/>
          <w:rtl w:val="0"/>
          <w:lang w:val="it-IT"/>
        </w:rPr>
        <w:t>D</w:t>
      </w:r>
      <w:r>
        <w:rPr>
          <w:sz w:val="26"/>
          <w:szCs w:val="26"/>
          <w:rtl w:val="0"/>
          <w:lang w:val="it-IT"/>
        </w:rPr>
        <w:t>i Bartolo raccontano l</w:t>
      </w:r>
      <w:r>
        <w:rPr>
          <w:sz w:val="26"/>
          <w:szCs w:val="26"/>
          <w:rtl w:val="0"/>
          <w:lang w:val="it-IT"/>
        </w:rPr>
        <w:t>’</w:t>
      </w:r>
      <w:r>
        <w:rPr>
          <w:sz w:val="26"/>
          <w:szCs w:val="26"/>
          <w:rtl w:val="0"/>
          <w:lang w:val="it-IT"/>
        </w:rPr>
        <w:t>epopea dei cercatori d</w:t>
      </w:r>
      <w:r>
        <w:rPr>
          <w:sz w:val="26"/>
          <w:szCs w:val="26"/>
          <w:rtl w:val="0"/>
          <w:lang w:val="it-IT"/>
        </w:rPr>
        <w:t>’</w:t>
      </w:r>
      <w:r>
        <w:rPr>
          <w:sz w:val="26"/>
          <w:szCs w:val="26"/>
          <w:rtl w:val="0"/>
          <w:lang w:val="it-IT"/>
        </w:rPr>
        <w:t>oro negli Stati Uniti d</w:t>
      </w:r>
      <w:r>
        <w:rPr>
          <w:sz w:val="26"/>
          <w:szCs w:val="26"/>
          <w:rtl w:val="0"/>
          <w:lang w:val="it-IT"/>
        </w:rPr>
        <w:t>’</w:t>
      </w:r>
      <w:r>
        <w:rPr>
          <w:sz w:val="26"/>
          <w:szCs w:val="26"/>
          <w:rtl w:val="0"/>
          <w:lang w:val="it-IT"/>
        </w:rPr>
        <w:t>America a cavallo tra fine ottocento e inizi novecento. Bodie, Bannak, Gol</w:t>
      </w:r>
      <w:r>
        <w:rPr>
          <w:sz w:val="26"/>
          <w:szCs w:val="26"/>
          <w:rtl w:val="0"/>
          <w:lang w:val="it-IT"/>
        </w:rPr>
        <w:t>d</w:t>
      </w:r>
      <w:r>
        <w:rPr>
          <w:sz w:val="26"/>
          <w:szCs w:val="26"/>
          <w:rtl w:val="0"/>
          <w:lang w:val="it-IT"/>
        </w:rPr>
        <w:t>field, Virginia City, citt</w:t>
      </w:r>
      <w:r>
        <w:rPr>
          <w:sz w:val="26"/>
          <w:szCs w:val="26"/>
          <w:rtl w:val="0"/>
          <w:lang w:val="it-IT"/>
        </w:rPr>
        <w:t xml:space="preserve">à </w:t>
      </w:r>
      <w:r>
        <w:rPr>
          <w:sz w:val="26"/>
          <w:szCs w:val="26"/>
          <w:rtl w:val="0"/>
          <w:lang w:val="it-IT"/>
        </w:rPr>
        <w:t xml:space="preserve">che in pochi anni sono cresciute a dismisura fino a contare dieci quindicimila abitanti, per poi tornare deserte e abbandonate nel giro di pochi anni o mesi addirittura, al primo segnale di esaurimento delle vene aurifere e </w:t>
      </w:r>
      <w:r>
        <w:rPr>
          <w:sz w:val="26"/>
          <w:szCs w:val="26"/>
          <w:rtl w:val="0"/>
          <w:lang w:val="it-IT"/>
        </w:rPr>
        <w:t xml:space="preserve">di </w:t>
      </w:r>
      <w:r>
        <w:rPr>
          <w:sz w:val="26"/>
          <w:szCs w:val="26"/>
          <w:rtl w:val="0"/>
          <w:lang w:val="it-IT"/>
        </w:rPr>
        <w:t xml:space="preserve">altri minerali. </w:t>
      </w:r>
      <w:r>
        <w:rPr>
          <w:sz w:val="26"/>
          <w:szCs w:val="26"/>
        </w:rPr>
        <w:br w:type="textWrapping"/>
      </w:r>
      <w:r>
        <w:rPr>
          <w:sz w:val="26"/>
          <w:szCs w:val="26"/>
          <w:rtl w:val="0"/>
          <w:lang w:val="it-IT"/>
        </w:rPr>
        <w:t>La civilt</w:t>
      </w:r>
      <w:r>
        <w:rPr>
          <w:sz w:val="26"/>
          <w:szCs w:val="26"/>
          <w:rtl w:val="0"/>
          <w:lang w:val="it-IT"/>
        </w:rPr>
        <w:t xml:space="preserve">à </w:t>
      </w:r>
      <w:r>
        <w:rPr>
          <w:sz w:val="26"/>
          <w:szCs w:val="26"/>
          <w:rtl w:val="0"/>
          <w:lang w:val="it-IT"/>
        </w:rPr>
        <w:t>contadina di Giancarlo Frisoni invece, nella bassa Romagna  ha disegnato il percorso di una intera nazione nella feroce metamorfosi iniziata negli anni sessanta, arrivata fin dentro le pi</w:t>
      </w:r>
      <w:r>
        <w:rPr>
          <w:sz w:val="26"/>
          <w:szCs w:val="26"/>
          <w:rtl w:val="0"/>
          <w:lang w:val="it-IT"/>
        </w:rPr>
        <w:t xml:space="preserve">ù </w:t>
      </w:r>
      <w:r>
        <w:rPr>
          <w:sz w:val="26"/>
          <w:szCs w:val="26"/>
          <w:rtl w:val="0"/>
          <w:lang w:val="it-IT"/>
        </w:rPr>
        <w:t>piccole comunit</w:t>
      </w:r>
      <w:r>
        <w:rPr>
          <w:sz w:val="26"/>
          <w:szCs w:val="26"/>
          <w:rtl w:val="0"/>
          <w:lang w:val="it-IT"/>
        </w:rPr>
        <w:t xml:space="preserve">à </w:t>
      </w:r>
      <w:r>
        <w:rPr>
          <w:sz w:val="26"/>
          <w:szCs w:val="26"/>
          <w:rtl w:val="0"/>
          <w:lang w:val="it-IT"/>
        </w:rPr>
        <w:t>di quella realt</w:t>
      </w:r>
      <w:r>
        <w:rPr>
          <w:sz w:val="26"/>
          <w:szCs w:val="26"/>
          <w:rtl w:val="0"/>
          <w:lang w:val="it-IT"/>
        </w:rPr>
        <w:t xml:space="preserve">à </w:t>
      </w:r>
      <w:r>
        <w:rPr>
          <w:sz w:val="26"/>
          <w:szCs w:val="26"/>
          <w:rtl w:val="0"/>
          <w:lang w:val="it-IT"/>
        </w:rPr>
        <w:t>rurale che era rimasta fino ad allora intatta. Una realt</w:t>
      </w:r>
      <w:r>
        <w:rPr>
          <w:sz w:val="26"/>
          <w:szCs w:val="26"/>
          <w:rtl w:val="0"/>
          <w:lang w:val="it-IT"/>
        </w:rPr>
        <w:t xml:space="preserve">à </w:t>
      </w:r>
      <w:r>
        <w:rPr>
          <w:sz w:val="26"/>
          <w:szCs w:val="26"/>
          <w:rtl w:val="0"/>
          <w:lang w:val="it-IT"/>
        </w:rPr>
        <w:t>dove ancora ognuno trova rappresentato un pezzo di s</w:t>
      </w:r>
      <w:r>
        <w:rPr>
          <w:sz w:val="26"/>
          <w:szCs w:val="26"/>
          <w:rtl w:val="0"/>
          <w:lang w:val="it-IT"/>
        </w:rPr>
        <w:t xml:space="preserve">é </w:t>
      </w:r>
      <w:r>
        <w:rPr>
          <w:sz w:val="26"/>
          <w:szCs w:val="26"/>
          <w:rtl w:val="0"/>
          <w:lang w:val="it-IT"/>
        </w:rPr>
        <w:t>e del suo passato. Le fragilit</w:t>
      </w:r>
      <w:r>
        <w:rPr>
          <w:sz w:val="26"/>
          <w:szCs w:val="26"/>
          <w:rtl w:val="0"/>
          <w:lang w:val="it-IT"/>
        </w:rPr>
        <w:t>à</w:t>
      </w:r>
      <w:r>
        <w:rPr>
          <w:sz w:val="26"/>
          <w:szCs w:val="26"/>
          <w:rtl w:val="0"/>
          <w:lang w:val="it-IT"/>
        </w:rPr>
        <w:t>, le intersezioni, le risonanze, le figure, la materia, i punti d</w:t>
      </w:r>
      <w:r>
        <w:rPr>
          <w:sz w:val="26"/>
          <w:szCs w:val="26"/>
          <w:rtl w:val="0"/>
          <w:lang w:val="it-IT"/>
        </w:rPr>
        <w:t>’</w:t>
      </w:r>
      <w:r>
        <w:rPr>
          <w:sz w:val="26"/>
          <w:szCs w:val="26"/>
          <w:rtl w:val="0"/>
          <w:lang w:val="it-IT"/>
        </w:rPr>
        <w:t>incontro emergono in esse anche dove non si vedono, perch</w:t>
      </w:r>
      <w:r>
        <w:rPr>
          <w:sz w:val="26"/>
          <w:szCs w:val="26"/>
          <w:rtl w:val="0"/>
          <w:lang w:val="it-IT"/>
        </w:rPr>
        <w:t>é “</w:t>
      </w:r>
      <w:r>
        <w:rPr>
          <w:sz w:val="26"/>
          <w:szCs w:val="26"/>
          <w:rtl w:val="0"/>
          <w:lang w:val="it-IT"/>
        </w:rPr>
        <w:t>Civilt</w:t>
      </w:r>
      <w:r>
        <w:rPr>
          <w:sz w:val="26"/>
          <w:szCs w:val="26"/>
          <w:rtl w:val="0"/>
          <w:lang w:val="it-IT"/>
        </w:rPr>
        <w:t xml:space="preserve">à </w:t>
      </w:r>
      <w:r>
        <w:rPr>
          <w:sz w:val="26"/>
          <w:szCs w:val="26"/>
          <w:rtl w:val="0"/>
          <w:lang w:val="it-IT"/>
        </w:rPr>
        <w:t>lontane</w:t>
      </w:r>
      <w:r>
        <w:rPr>
          <w:sz w:val="26"/>
          <w:szCs w:val="26"/>
          <w:rtl w:val="0"/>
          <w:lang w:val="it-IT"/>
        </w:rPr>
        <w:t xml:space="preserve">” è </w:t>
      </w:r>
      <w:r>
        <w:rPr>
          <w:sz w:val="26"/>
          <w:szCs w:val="26"/>
          <w:rtl w:val="0"/>
          <w:lang w:val="it-IT"/>
        </w:rPr>
        <w:t>un mondo che un po</w:t>
      </w:r>
      <w:r>
        <w:rPr>
          <w:sz w:val="26"/>
          <w:szCs w:val="26"/>
          <w:rtl w:val="0"/>
          <w:lang w:val="it-IT"/>
        </w:rPr>
        <w:t xml:space="preserve">’ </w:t>
      </w:r>
      <w:r>
        <w:rPr>
          <w:sz w:val="26"/>
          <w:szCs w:val="26"/>
          <w:rtl w:val="0"/>
          <w:lang w:val="it-IT"/>
        </w:rPr>
        <w:t>tutti abbiamo abitato, ne si sente ancora l</w:t>
      </w:r>
      <w:r>
        <w:rPr>
          <w:sz w:val="26"/>
          <w:szCs w:val="26"/>
          <w:rtl w:val="0"/>
          <w:lang w:val="it-IT"/>
        </w:rPr>
        <w:t>’</w:t>
      </w:r>
      <w:r>
        <w:rPr>
          <w:sz w:val="26"/>
          <w:szCs w:val="26"/>
          <w:rtl w:val="0"/>
          <w:lang w:val="it-IT"/>
        </w:rPr>
        <w:t>odore intriso di sofferenze, di speranze e sogni, di aspettative. Si vedono in alcuni scatti, si immaginano in altri, i sanguigni personaggi che lo hanno riempito, che pare si muovano ancora, fagocitando in un coinvolgimento emotivo e spirituale. Pongono di fronte a domande scansate, a verit</w:t>
      </w:r>
      <w:r>
        <w:rPr>
          <w:sz w:val="26"/>
          <w:szCs w:val="26"/>
          <w:rtl w:val="0"/>
          <w:lang w:val="it-IT"/>
        </w:rPr>
        <w:t xml:space="preserve">à </w:t>
      </w:r>
      <w:r>
        <w:rPr>
          <w:sz w:val="26"/>
          <w:szCs w:val="26"/>
          <w:rtl w:val="0"/>
          <w:lang w:val="it-IT"/>
        </w:rPr>
        <w:t>schiette e scomode, a volte dolorose e angoscianti, che sono batticuore dentro al petto, sparuti sensi di colpa che ancora attanagliano l</w:t>
      </w:r>
      <w:r>
        <w:rPr>
          <w:sz w:val="26"/>
          <w:szCs w:val="26"/>
          <w:rtl w:val="0"/>
          <w:lang w:val="it-IT"/>
        </w:rPr>
        <w:t>’</w:t>
      </w:r>
      <w:r>
        <w:rPr>
          <w:sz w:val="26"/>
          <w:szCs w:val="26"/>
          <w:rtl w:val="0"/>
          <w:lang w:val="it-IT"/>
        </w:rPr>
        <w:t>anima. Immagini dove stanno le radici della nostra esistenza,  un bianco e nero crudo e rapace che non prevarica lo sguardo ma lo affronta, muta in un crescendo dove ci si accorge di aver comunque e chiunque perso qualcosa.</w:t>
      </w:r>
    </w:p>
    <w:sectPr>
      <w:headerReference w:type="default" r:id="rId5"/>
      <w:footerReference w:type="default" r:id="rId6"/>
      <w:pgSz w:w="11900" w:h="16840" w:orient="portrait"/>
      <w:pgMar w:top="1417" w:right="1134" w:bottom="1134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