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B7F61" w14:textId="77777777" w:rsidR="00B02879" w:rsidRPr="0084171E" w:rsidRDefault="00B02879" w:rsidP="0084171E">
      <w:pPr>
        <w:rPr>
          <w:rFonts w:ascii="Arial" w:hAnsi="Arial"/>
          <w:sz w:val="22"/>
          <w:szCs w:val="22"/>
        </w:rPr>
      </w:pPr>
    </w:p>
    <w:p w14:paraId="48D27BD0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 xml:space="preserve">Martedì 14 dicembre 2021 dalle 15.00 alle 20.00 ARTRA </w:t>
      </w:r>
      <w:proofErr w:type="gramStart"/>
      <w:r w:rsidRPr="0084171E">
        <w:rPr>
          <w:rFonts w:ascii="Arial" w:hAnsi="Arial"/>
          <w:sz w:val="22"/>
          <w:szCs w:val="22"/>
        </w:rPr>
        <w:t>inaugurerà</w:t>
      </w:r>
      <w:proofErr w:type="gramEnd"/>
    </w:p>
    <w:p w14:paraId="4DE4B0A8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</w:p>
    <w:p w14:paraId="5959EB8E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 xml:space="preserve">GIANFRANCO NOTARGIACOMO </w:t>
      </w:r>
      <w:r w:rsidRPr="0084171E">
        <w:rPr>
          <w:rFonts w:ascii="Arial" w:hAnsi="Arial"/>
          <w:i/>
          <w:sz w:val="22"/>
          <w:szCs w:val="22"/>
        </w:rPr>
        <w:t>in rosso</w:t>
      </w:r>
    </w:p>
    <w:p w14:paraId="69AE8E36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</w:p>
    <w:p w14:paraId="68928F79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 xml:space="preserve">La mostra potrà essere visitata fino al 12 febbraio 2022 dal martedì </w:t>
      </w:r>
      <w:proofErr w:type="gramStart"/>
      <w:r w:rsidRPr="0084171E">
        <w:rPr>
          <w:rFonts w:ascii="Arial" w:hAnsi="Arial"/>
          <w:sz w:val="22"/>
          <w:szCs w:val="22"/>
        </w:rPr>
        <w:t>al sabato</w:t>
      </w:r>
      <w:proofErr w:type="gramEnd"/>
      <w:r w:rsidRPr="0084171E">
        <w:rPr>
          <w:rFonts w:ascii="Arial" w:hAnsi="Arial"/>
          <w:sz w:val="22"/>
          <w:szCs w:val="22"/>
        </w:rPr>
        <w:t xml:space="preserve"> dalle </w:t>
      </w:r>
    </w:p>
    <w:p w14:paraId="5996F756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>10.30 alle 12.30 e dalle 14.30 alle 19.30</w:t>
      </w:r>
    </w:p>
    <w:p w14:paraId="0F9B8B0B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</w:p>
    <w:p w14:paraId="5D31CE94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>Testo di Roberto Borghi</w:t>
      </w:r>
    </w:p>
    <w:p w14:paraId="5ACEFCB3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</w:p>
    <w:p w14:paraId="51C13F4F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>ARTRA, via Giuseppe Parini 9, 20121 Milan</w:t>
      </w:r>
      <w:r w:rsidR="0084171E">
        <w:rPr>
          <w:rFonts w:ascii="Arial" w:hAnsi="Arial"/>
          <w:sz w:val="22"/>
          <w:szCs w:val="22"/>
        </w:rPr>
        <w:t>o,+39 3333260984 +39 342357995</w:t>
      </w:r>
      <w:hyperlink r:id="rId5" w:history="1">
        <w:r w:rsidRPr="0084171E">
          <w:rPr>
            <w:rStyle w:val="Collegamentoipertestuale"/>
            <w:rFonts w:ascii="Arial" w:hAnsi="Arial"/>
            <w:sz w:val="22"/>
            <w:szCs w:val="22"/>
          </w:rPr>
          <w:t>artragalleria@tin.it</w:t>
        </w:r>
      </w:hyperlink>
    </w:p>
    <w:p w14:paraId="7DA6A332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</w:p>
    <w:p w14:paraId="7CCFABC6" w14:textId="77777777" w:rsidR="00797E60" w:rsidRPr="0084171E" w:rsidRDefault="00797E60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 xml:space="preserve">Gianfranco </w:t>
      </w:r>
      <w:proofErr w:type="spellStart"/>
      <w:r w:rsidRPr="0084171E">
        <w:rPr>
          <w:rFonts w:ascii="Arial" w:hAnsi="Arial"/>
          <w:sz w:val="22"/>
          <w:szCs w:val="22"/>
        </w:rPr>
        <w:t>Notargiacomo</w:t>
      </w:r>
      <w:proofErr w:type="spellEnd"/>
      <w:r w:rsidRPr="0084171E">
        <w:rPr>
          <w:rFonts w:ascii="Arial" w:hAnsi="Arial"/>
          <w:sz w:val="22"/>
          <w:szCs w:val="22"/>
        </w:rPr>
        <w:t xml:space="preserve"> ha tenuto </w:t>
      </w:r>
      <w:proofErr w:type="gramStart"/>
      <w:r w:rsidRPr="0084171E">
        <w:rPr>
          <w:rFonts w:ascii="Arial" w:hAnsi="Arial"/>
          <w:sz w:val="22"/>
          <w:szCs w:val="22"/>
        </w:rPr>
        <w:t>la sua prima personale</w:t>
      </w:r>
      <w:proofErr w:type="gramEnd"/>
      <w:r w:rsidRPr="0084171E">
        <w:rPr>
          <w:rFonts w:ascii="Arial" w:hAnsi="Arial"/>
          <w:sz w:val="22"/>
          <w:szCs w:val="22"/>
        </w:rPr>
        <w:t xml:space="preserve"> da ARTRA nel 1981</w:t>
      </w:r>
      <w:r w:rsidR="009C0F15" w:rsidRPr="0084171E">
        <w:rPr>
          <w:rFonts w:ascii="Arial" w:hAnsi="Arial"/>
          <w:sz w:val="22"/>
          <w:szCs w:val="22"/>
        </w:rPr>
        <w:t>.</w:t>
      </w:r>
    </w:p>
    <w:p w14:paraId="45FDB973" w14:textId="77777777" w:rsidR="009C0F15" w:rsidRPr="0084171E" w:rsidRDefault="00797E60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>Quarant</w:t>
      </w:r>
      <w:r w:rsidR="009C0F15" w:rsidRPr="0084171E">
        <w:rPr>
          <w:rFonts w:ascii="Arial" w:hAnsi="Arial"/>
          <w:sz w:val="22"/>
          <w:szCs w:val="22"/>
        </w:rPr>
        <w:t xml:space="preserve">a anni dopo la galleria ospita una mostra delle sue opere recenti in attesa di dedicargli l’antologica in programma per </w:t>
      </w:r>
      <w:proofErr w:type="gramStart"/>
      <w:r w:rsidR="009C0F15" w:rsidRPr="0084171E">
        <w:rPr>
          <w:rFonts w:ascii="Arial" w:hAnsi="Arial"/>
          <w:sz w:val="22"/>
          <w:szCs w:val="22"/>
        </w:rPr>
        <w:t xml:space="preserve">l’ </w:t>
      </w:r>
      <w:proofErr w:type="gramEnd"/>
      <w:r w:rsidR="009C0F15" w:rsidRPr="0084171E">
        <w:rPr>
          <w:rFonts w:ascii="Arial" w:hAnsi="Arial"/>
          <w:sz w:val="22"/>
          <w:szCs w:val="22"/>
        </w:rPr>
        <w:t>autunno 2022.</w:t>
      </w:r>
    </w:p>
    <w:p w14:paraId="31C0479F" w14:textId="77777777" w:rsidR="009C0F15" w:rsidRPr="0084171E" w:rsidRDefault="009C0F15" w:rsidP="00797E60">
      <w:pPr>
        <w:jc w:val="both"/>
        <w:rPr>
          <w:rFonts w:ascii="Arial" w:hAnsi="Arial"/>
          <w:sz w:val="22"/>
          <w:szCs w:val="22"/>
        </w:rPr>
      </w:pPr>
    </w:p>
    <w:p w14:paraId="3888663E" w14:textId="77777777" w:rsidR="009C0F15" w:rsidRPr="0084171E" w:rsidRDefault="009C0F15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 xml:space="preserve">Nel 1981, quando espone nella prima sede della galleria in via Fiori Chiari, </w:t>
      </w:r>
      <w:proofErr w:type="spellStart"/>
      <w:r w:rsidRPr="0084171E">
        <w:rPr>
          <w:rFonts w:ascii="Arial" w:hAnsi="Arial"/>
          <w:sz w:val="22"/>
          <w:szCs w:val="22"/>
        </w:rPr>
        <w:t>Notargiacomo</w:t>
      </w:r>
      <w:proofErr w:type="spellEnd"/>
      <w:r w:rsidRPr="0084171E">
        <w:rPr>
          <w:rFonts w:ascii="Arial" w:hAnsi="Arial"/>
          <w:sz w:val="22"/>
          <w:szCs w:val="22"/>
        </w:rPr>
        <w:t xml:space="preserve"> è un artista che dopo un decennio di riflessioni sul senso del dipingere condotte attraverso delle operazioni concettuali, ha scelto in anticipo sui tempi di utilizzare il linguaggio </w:t>
      </w:r>
      <w:proofErr w:type="gramStart"/>
      <w:r w:rsidRPr="0084171E">
        <w:rPr>
          <w:rFonts w:ascii="Arial" w:hAnsi="Arial"/>
          <w:sz w:val="22"/>
          <w:szCs w:val="22"/>
        </w:rPr>
        <w:t>pittorico</w:t>
      </w:r>
      <w:proofErr w:type="gramEnd"/>
    </w:p>
    <w:p w14:paraId="63C73D4D" w14:textId="77777777" w:rsidR="00E57479" w:rsidRPr="0084171E" w:rsidRDefault="009C0F15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>Già nel 1974, nella mostra presso la galleria La Tartaruga di Roma intitolata</w:t>
      </w:r>
      <w:r w:rsidR="00694B92" w:rsidRPr="0084171E">
        <w:rPr>
          <w:rFonts w:ascii="Arial" w:hAnsi="Arial"/>
          <w:sz w:val="22"/>
          <w:szCs w:val="22"/>
        </w:rPr>
        <w:t xml:space="preserve"> Storia privata della filosofia, ha esposto dieci ritratti di filosofi (alcuni dei quali ora fanno parte della collezione del </w:t>
      </w:r>
      <w:proofErr w:type="spellStart"/>
      <w:r w:rsidR="00694B92" w:rsidRPr="0084171E">
        <w:rPr>
          <w:rFonts w:ascii="Arial" w:hAnsi="Arial"/>
          <w:sz w:val="22"/>
          <w:szCs w:val="22"/>
        </w:rPr>
        <w:t>Mart</w:t>
      </w:r>
      <w:proofErr w:type="spellEnd"/>
      <w:r w:rsidR="00694B92" w:rsidRPr="0084171E">
        <w:rPr>
          <w:rFonts w:ascii="Arial" w:hAnsi="Arial"/>
          <w:sz w:val="22"/>
          <w:szCs w:val="22"/>
        </w:rPr>
        <w:t xml:space="preserve"> </w:t>
      </w:r>
      <w:proofErr w:type="gramStart"/>
      <w:r w:rsidR="00694B92" w:rsidRPr="0084171E">
        <w:rPr>
          <w:rFonts w:ascii="Arial" w:hAnsi="Arial"/>
          <w:sz w:val="22"/>
          <w:szCs w:val="22"/>
        </w:rPr>
        <w:t>di</w:t>
      </w:r>
      <w:proofErr w:type="gramEnd"/>
      <w:r w:rsidR="00694B92" w:rsidRPr="0084171E">
        <w:rPr>
          <w:rFonts w:ascii="Arial" w:hAnsi="Arial"/>
          <w:sz w:val="22"/>
          <w:szCs w:val="22"/>
        </w:rPr>
        <w:t xml:space="preserve"> Rovereto) realizzati a smalto su tela. Cinque anni dopo, nella personale </w:t>
      </w:r>
      <w:r w:rsidR="0084171E">
        <w:rPr>
          <w:rFonts w:ascii="Arial" w:hAnsi="Arial"/>
          <w:sz w:val="22"/>
          <w:szCs w:val="22"/>
        </w:rPr>
        <w:t>del 1979 presso la galleria La S</w:t>
      </w:r>
      <w:r w:rsidR="00694B92" w:rsidRPr="0084171E">
        <w:rPr>
          <w:rFonts w:ascii="Arial" w:hAnsi="Arial"/>
          <w:sz w:val="22"/>
          <w:szCs w:val="22"/>
        </w:rPr>
        <w:t xml:space="preserve">alita di Roma, </w:t>
      </w:r>
      <w:proofErr w:type="gramStart"/>
      <w:r w:rsidR="00694B92" w:rsidRPr="0084171E">
        <w:rPr>
          <w:rFonts w:ascii="Arial" w:hAnsi="Arial"/>
          <w:sz w:val="22"/>
          <w:szCs w:val="22"/>
        </w:rPr>
        <w:t>vengono</w:t>
      </w:r>
      <w:proofErr w:type="gramEnd"/>
      <w:r w:rsidR="00694B92" w:rsidRPr="0084171E">
        <w:rPr>
          <w:rFonts w:ascii="Arial" w:hAnsi="Arial"/>
          <w:sz w:val="22"/>
          <w:szCs w:val="22"/>
        </w:rPr>
        <w:t xml:space="preserve"> presentati i primi </w:t>
      </w:r>
      <w:proofErr w:type="spellStart"/>
      <w:r w:rsidR="00694B92" w:rsidRPr="0084171E">
        <w:rPr>
          <w:rFonts w:ascii="Arial" w:hAnsi="Arial"/>
          <w:sz w:val="22"/>
          <w:szCs w:val="22"/>
        </w:rPr>
        <w:t>Takéte</w:t>
      </w:r>
      <w:proofErr w:type="spellEnd"/>
      <w:r w:rsidR="00694B92" w:rsidRPr="0084171E">
        <w:rPr>
          <w:rFonts w:ascii="Arial" w:hAnsi="Arial"/>
          <w:sz w:val="22"/>
          <w:szCs w:val="22"/>
        </w:rPr>
        <w:t>, le sculture in lamiera dipinta dalle forme geometriche e taglienti che verranno costantemente rielaborate lungo il suo percorso creativo.</w:t>
      </w:r>
      <w:r w:rsidR="0084171E">
        <w:rPr>
          <w:rFonts w:ascii="Arial" w:hAnsi="Arial"/>
          <w:sz w:val="22"/>
          <w:szCs w:val="22"/>
        </w:rPr>
        <w:t xml:space="preserve"> </w:t>
      </w:r>
      <w:r w:rsidR="00694B92" w:rsidRPr="0084171E">
        <w:rPr>
          <w:rFonts w:ascii="Arial" w:hAnsi="Arial"/>
          <w:sz w:val="22"/>
          <w:szCs w:val="22"/>
        </w:rPr>
        <w:t>E’ con il 1980 che la sua pittura deflagra nel ciclo Tempesta e Assalto</w:t>
      </w:r>
      <w:r w:rsidR="00E57479" w:rsidRPr="0084171E">
        <w:rPr>
          <w:rFonts w:ascii="Arial" w:hAnsi="Arial"/>
          <w:sz w:val="22"/>
          <w:szCs w:val="22"/>
        </w:rPr>
        <w:t xml:space="preserve"> (traduzione letterale di Sturm and Drang il nome del movimento romantico ai suoi esordi) esposto anche da ARTRA l’anno successivo nelle grandi tele di cui è composto, scrive Flavio Caroli nella recensione sul Corriere della Sera, “Turner incontra Boccioni che incontra </w:t>
      </w:r>
      <w:proofErr w:type="spellStart"/>
      <w:r w:rsidR="00E57479" w:rsidRPr="0084171E">
        <w:rPr>
          <w:rFonts w:ascii="Arial" w:hAnsi="Arial"/>
          <w:sz w:val="22"/>
          <w:szCs w:val="22"/>
        </w:rPr>
        <w:t>Pollok</w:t>
      </w:r>
      <w:proofErr w:type="spellEnd"/>
      <w:r w:rsidR="00E57479" w:rsidRPr="0084171E">
        <w:rPr>
          <w:rFonts w:ascii="Arial" w:hAnsi="Arial"/>
          <w:sz w:val="22"/>
          <w:szCs w:val="22"/>
        </w:rPr>
        <w:t xml:space="preserve"> che incontra l’impotente lucidità dei nostri giorni”</w:t>
      </w:r>
      <w:r w:rsidR="0084171E">
        <w:rPr>
          <w:rFonts w:ascii="Arial" w:hAnsi="Arial"/>
          <w:sz w:val="22"/>
          <w:szCs w:val="22"/>
        </w:rPr>
        <w:t xml:space="preserve"> </w:t>
      </w:r>
      <w:r w:rsidR="00E57479" w:rsidRPr="0084171E">
        <w:rPr>
          <w:rFonts w:ascii="Arial" w:hAnsi="Arial"/>
          <w:sz w:val="22"/>
          <w:szCs w:val="22"/>
        </w:rPr>
        <w:t xml:space="preserve">Dopo </w:t>
      </w:r>
      <w:proofErr w:type="gramStart"/>
      <w:r w:rsidR="00E57479" w:rsidRPr="0084171E">
        <w:rPr>
          <w:rFonts w:ascii="Arial" w:hAnsi="Arial"/>
          <w:sz w:val="22"/>
          <w:szCs w:val="22"/>
        </w:rPr>
        <w:t>le</w:t>
      </w:r>
      <w:proofErr w:type="gramEnd"/>
      <w:r w:rsidR="00E57479" w:rsidRPr="0084171E">
        <w:rPr>
          <w:rFonts w:ascii="Arial" w:hAnsi="Arial"/>
          <w:sz w:val="22"/>
          <w:szCs w:val="22"/>
        </w:rPr>
        <w:t xml:space="preserve"> personali da ARTRA nel corso degli anni Ottanta, il lavoro di </w:t>
      </w:r>
      <w:proofErr w:type="spellStart"/>
      <w:r w:rsidR="00E57479" w:rsidRPr="0084171E">
        <w:rPr>
          <w:rFonts w:ascii="Arial" w:hAnsi="Arial"/>
          <w:sz w:val="22"/>
          <w:szCs w:val="22"/>
        </w:rPr>
        <w:t>Notargiacomo</w:t>
      </w:r>
      <w:proofErr w:type="spellEnd"/>
      <w:r w:rsidR="00E57479" w:rsidRPr="0084171E">
        <w:rPr>
          <w:rFonts w:ascii="Arial" w:hAnsi="Arial"/>
          <w:sz w:val="22"/>
          <w:szCs w:val="22"/>
        </w:rPr>
        <w:t xml:space="preserve"> sarà di nuovo all’attenzione della scena artistica milanese con l’ampia personale ospitata da Palazzo Reale nel 1998. Negli anni seguenti si succederanno i riconoscimenti museali</w:t>
      </w:r>
      <w:r w:rsidR="004847E6" w:rsidRPr="0084171E">
        <w:rPr>
          <w:rFonts w:ascii="Arial" w:hAnsi="Arial"/>
          <w:sz w:val="22"/>
          <w:szCs w:val="22"/>
        </w:rPr>
        <w:t xml:space="preserve">: ricordiamo, tra le altre le mostre al Centro Cultural Borges di Buenos Aires nel 2007, presso la Galleria Nazionale d’Arte Moderna di Roma nel 2009, al Museo </w:t>
      </w:r>
      <w:proofErr w:type="spellStart"/>
      <w:r w:rsidR="004847E6" w:rsidRPr="0084171E">
        <w:rPr>
          <w:rFonts w:ascii="Arial" w:hAnsi="Arial"/>
          <w:sz w:val="22"/>
          <w:szCs w:val="22"/>
        </w:rPr>
        <w:t>Heng</w:t>
      </w:r>
      <w:proofErr w:type="spellEnd"/>
      <w:r w:rsidR="004847E6" w:rsidRPr="0084171E">
        <w:rPr>
          <w:rFonts w:ascii="Arial" w:hAnsi="Arial"/>
          <w:sz w:val="22"/>
          <w:szCs w:val="22"/>
        </w:rPr>
        <w:t xml:space="preserve"> </w:t>
      </w:r>
      <w:proofErr w:type="spellStart"/>
      <w:r w:rsidR="004847E6" w:rsidRPr="0084171E">
        <w:rPr>
          <w:rFonts w:ascii="Arial" w:hAnsi="Arial"/>
          <w:sz w:val="22"/>
          <w:szCs w:val="22"/>
        </w:rPr>
        <w:t>Yunxiang</w:t>
      </w:r>
      <w:proofErr w:type="spellEnd"/>
      <w:r w:rsidR="004847E6" w:rsidRPr="0084171E">
        <w:rPr>
          <w:rFonts w:ascii="Arial" w:hAnsi="Arial"/>
          <w:sz w:val="22"/>
          <w:szCs w:val="22"/>
        </w:rPr>
        <w:t xml:space="preserve"> di Shangai nel 2011, al Forte Malatesta di Ascoli Piceno nel 2013 e a Palazzo Collicola di Spoleto nel 2019.</w:t>
      </w:r>
    </w:p>
    <w:p w14:paraId="6D879893" w14:textId="77777777" w:rsidR="004847E6" w:rsidRPr="0084171E" w:rsidRDefault="004847E6" w:rsidP="00797E60">
      <w:pPr>
        <w:jc w:val="both"/>
        <w:rPr>
          <w:rFonts w:ascii="Arial" w:hAnsi="Arial"/>
          <w:sz w:val="22"/>
          <w:szCs w:val="22"/>
        </w:rPr>
      </w:pPr>
    </w:p>
    <w:p w14:paraId="05F524EF" w14:textId="77777777" w:rsidR="004847E6" w:rsidRPr="0084171E" w:rsidRDefault="004847E6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 xml:space="preserve">Nella mostra che si aprirà il 14 dicembre da ARTRA, </w:t>
      </w:r>
      <w:proofErr w:type="spellStart"/>
      <w:r w:rsidRPr="0084171E">
        <w:rPr>
          <w:rFonts w:ascii="Arial" w:hAnsi="Arial"/>
          <w:sz w:val="22"/>
          <w:szCs w:val="22"/>
        </w:rPr>
        <w:t>Notargiacomo</w:t>
      </w:r>
      <w:proofErr w:type="spellEnd"/>
      <w:r w:rsidRPr="0084171E">
        <w:rPr>
          <w:rFonts w:ascii="Arial" w:hAnsi="Arial"/>
          <w:sz w:val="22"/>
          <w:szCs w:val="22"/>
        </w:rPr>
        <w:t xml:space="preserve"> presenterà alcuni nuovi </w:t>
      </w:r>
      <w:proofErr w:type="spellStart"/>
      <w:r w:rsidRPr="0084171E">
        <w:rPr>
          <w:rFonts w:ascii="Arial" w:hAnsi="Arial"/>
          <w:sz w:val="22"/>
          <w:szCs w:val="22"/>
        </w:rPr>
        <w:t>Takéte</w:t>
      </w:r>
      <w:proofErr w:type="spellEnd"/>
      <w:r w:rsidRPr="0084171E">
        <w:rPr>
          <w:rFonts w:ascii="Arial" w:hAnsi="Arial"/>
          <w:sz w:val="22"/>
          <w:szCs w:val="22"/>
        </w:rPr>
        <w:t xml:space="preserve"> e alcuni polittici a olio su vari supporti declinati in rosso.</w:t>
      </w:r>
    </w:p>
    <w:p w14:paraId="28969D19" w14:textId="77777777" w:rsidR="004847E6" w:rsidRPr="0084171E" w:rsidRDefault="004847E6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 xml:space="preserve">“ Il rosso che costella le sculture, pervade i tondi e impregna i polittici esposti in questa nuova personale da </w:t>
      </w:r>
      <w:proofErr w:type="gramStart"/>
      <w:r w:rsidRPr="0084171E">
        <w:rPr>
          <w:rFonts w:ascii="Arial" w:hAnsi="Arial"/>
          <w:sz w:val="22"/>
          <w:szCs w:val="22"/>
        </w:rPr>
        <w:t>ARTRA</w:t>
      </w:r>
      <w:proofErr w:type="gramEnd"/>
      <w:r w:rsidRPr="0084171E">
        <w:rPr>
          <w:rFonts w:ascii="Arial" w:hAnsi="Arial"/>
          <w:sz w:val="22"/>
          <w:szCs w:val="22"/>
        </w:rPr>
        <w:t xml:space="preserve"> è</w:t>
      </w:r>
      <w:r w:rsidR="009D3B09" w:rsidRPr="0084171E">
        <w:rPr>
          <w:rFonts w:ascii="Arial" w:hAnsi="Arial"/>
          <w:sz w:val="22"/>
          <w:szCs w:val="22"/>
        </w:rPr>
        <w:t xml:space="preserve"> quello sanguinoso e tattile di Burri (da cui è folgorato un </w:t>
      </w:r>
      <w:proofErr w:type="spellStart"/>
      <w:r w:rsidR="009D3B09" w:rsidRPr="0084171E">
        <w:rPr>
          <w:rFonts w:ascii="Arial" w:hAnsi="Arial"/>
          <w:sz w:val="22"/>
          <w:szCs w:val="22"/>
        </w:rPr>
        <w:t>Notargiacomo</w:t>
      </w:r>
      <w:proofErr w:type="spellEnd"/>
      <w:r w:rsidR="009D3B09" w:rsidRPr="0084171E">
        <w:rPr>
          <w:rFonts w:ascii="Arial" w:hAnsi="Arial"/>
          <w:sz w:val="22"/>
          <w:szCs w:val="22"/>
        </w:rPr>
        <w:t xml:space="preserve"> ancora bambino in visita alla Quadriennale del 1955) contaminato con il colore misterioso, sontuoso e quasi lussuoso sperimentati in Rosso d’Oriente, il ciclo di dipinti creati sulla soglia degli anni Novanta. Per giungere a </w:t>
      </w:r>
      <w:proofErr w:type="gramStart"/>
      <w:r w:rsidR="009D3B09" w:rsidRPr="0084171E">
        <w:rPr>
          <w:rFonts w:ascii="Arial" w:hAnsi="Arial"/>
          <w:sz w:val="22"/>
          <w:szCs w:val="22"/>
        </w:rPr>
        <w:t>questo</w:t>
      </w:r>
      <w:proofErr w:type="gramEnd"/>
      <w:r w:rsidR="009D3B09" w:rsidRPr="0084171E">
        <w:rPr>
          <w:rFonts w:ascii="Arial" w:hAnsi="Arial"/>
          <w:sz w:val="22"/>
          <w:szCs w:val="22"/>
        </w:rPr>
        <w:t xml:space="preserve"> assetto cromatico che comprende un versante esistenziale e un risvolto regale, il lavoro di </w:t>
      </w:r>
      <w:proofErr w:type="spellStart"/>
      <w:r w:rsidR="009D3B09" w:rsidRPr="0084171E">
        <w:rPr>
          <w:rFonts w:ascii="Arial" w:hAnsi="Arial"/>
          <w:sz w:val="22"/>
          <w:szCs w:val="22"/>
        </w:rPr>
        <w:t>Notargiacomo</w:t>
      </w:r>
      <w:proofErr w:type="spellEnd"/>
      <w:r w:rsidR="009D3B09" w:rsidRPr="0084171E">
        <w:rPr>
          <w:rFonts w:ascii="Arial" w:hAnsi="Arial"/>
          <w:sz w:val="22"/>
          <w:szCs w:val="22"/>
        </w:rPr>
        <w:t xml:space="preserve"> ha dovuto attraversare un processo di declinazione (termine che l’artista utilizza da tempi non sospetti) nel senso etimologico del termine</w:t>
      </w:r>
      <w:r w:rsidR="006C1F28" w:rsidRPr="0084171E">
        <w:rPr>
          <w:rFonts w:ascii="Arial" w:hAnsi="Arial"/>
          <w:sz w:val="22"/>
          <w:szCs w:val="22"/>
        </w:rPr>
        <w:t xml:space="preserve"> rispetto all’esperienza concettuale d</w:t>
      </w:r>
      <w:r w:rsidR="008402A7">
        <w:rPr>
          <w:rFonts w:ascii="Arial" w:hAnsi="Arial"/>
          <w:sz w:val="22"/>
          <w:szCs w:val="22"/>
        </w:rPr>
        <w:t>e</w:t>
      </w:r>
      <w:r w:rsidR="006C1F28" w:rsidRPr="0084171E">
        <w:rPr>
          <w:rFonts w:ascii="Arial" w:hAnsi="Arial"/>
          <w:sz w:val="22"/>
          <w:szCs w:val="22"/>
        </w:rPr>
        <w:t>gli anni Sessanta e Settanta, ha preso una china tutta sua, lontana da ogni determinismo teorico e da qualsiasi traiettoria presta</w:t>
      </w:r>
      <w:r w:rsidR="008402A7">
        <w:rPr>
          <w:rFonts w:ascii="Arial" w:hAnsi="Arial"/>
          <w:sz w:val="22"/>
          <w:szCs w:val="22"/>
        </w:rPr>
        <w:t xml:space="preserve">bilita, che farebbe pensare al </w:t>
      </w:r>
      <w:proofErr w:type="spellStart"/>
      <w:r w:rsidR="008402A7">
        <w:rPr>
          <w:rFonts w:ascii="Arial" w:hAnsi="Arial"/>
          <w:sz w:val="22"/>
          <w:szCs w:val="22"/>
        </w:rPr>
        <w:t>cl</w:t>
      </w:r>
      <w:bookmarkStart w:id="0" w:name="_GoBack"/>
      <w:bookmarkEnd w:id="0"/>
      <w:r w:rsidR="006C1F28" w:rsidRPr="0084171E">
        <w:rPr>
          <w:rFonts w:ascii="Arial" w:hAnsi="Arial"/>
          <w:sz w:val="22"/>
          <w:szCs w:val="22"/>
        </w:rPr>
        <w:t>inamen</w:t>
      </w:r>
      <w:proofErr w:type="spellEnd"/>
      <w:r w:rsidR="006C1F28" w:rsidRPr="0084171E">
        <w:rPr>
          <w:rFonts w:ascii="Arial" w:hAnsi="Arial"/>
          <w:sz w:val="22"/>
          <w:szCs w:val="22"/>
        </w:rPr>
        <w:t xml:space="preserve"> degli atomi di lucreziana memoria. Il rosso di </w:t>
      </w:r>
      <w:proofErr w:type="spellStart"/>
      <w:r w:rsidR="006C1F28" w:rsidRPr="0084171E">
        <w:rPr>
          <w:rFonts w:ascii="Arial" w:hAnsi="Arial"/>
          <w:sz w:val="22"/>
          <w:szCs w:val="22"/>
        </w:rPr>
        <w:t>Notargiacomo</w:t>
      </w:r>
      <w:proofErr w:type="spellEnd"/>
      <w:r w:rsidR="006C1F28" w:rsidRPr="0084171E">
        <w:rPr>
          <w:rFonts w:ascii="Arial" w:hAnsi="Arial"/>
          <w:sz w:val="22"/>
          <w:szCs w:val="22"/>
        </w:rPr>
        <w:t xml:space="preserve"> è anche questo: un colore possente ma felicemente instabile, una sostanza mutevole per quanto poderosa” (dal testo di Roberto Borghi</w:t>
      </w:r>
      <w:proofErr w:type="gramStart"/>
      <w:r w:rsidR="006C1F28" w:rsidRPr="0084171E">
        <w:rPr>
          <w:rFonts w:ascii="Arial" w:hAnsi="Arial"/>
          <w:sz w:val="22"/>
          <w:szCs w:val="22"/>
        </w:rPr>
        <w:t>)</w:t>
      </w:r>
      <w:proofErr w:type="gramEnd"/>
    </w:p>
    <w:p w14:paraId="35158B5E" w14:textId="77777777" w:rsidR="006C1F28" w:rsidRPr="0084171E" w:rsidRDefault="006C1F28" w:rsidP="00797E60">
      <w:pPr>
        <w:jc w:val="both"/>
        <w:rPr>
          <w:rFonts w:ascii="Arial" w:hAnsi="Arial"/>
          <w:sz w:val="22"/>
          <w:szCs w:val="22"/>
        </w:rPr>
      </w:pPr>
    </w:p>
    <w:p w14:paraId="16907356" w14:textId="77777777" w:rsidR="006C1F28" w:rsidRPr="0084171E" w:rsidRDefault="006C1F28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 xml:space="preserve">In galleria sarà presente anche un’opera del 1986. Roberto Borghi partirà da </w:t>
      </w:r>
      <w:proofErr w:type="gramStart"/>
      <w:r w:rsidRPr="0084171E">
        <w:rPr>
          <w:rFonts w:ascii="Arial" w:hAnsi="Arial"/>
          <w:sz w:val="22"/>
          <w:szCs w:val="22"/>
        </w:rPr>
        <w:t xml:space="preserve">quell’ </w:t>
      </w:r>
      <w:proofErr w:type="gramEnd"/>
      <w:r w:rsidRPr="0084171E">
        <w:rPr>
          <w:rFonts w:ascii="Arial" w:hAnsi="Arial"/>
          <w:sz w:val="22"/>
          <w:szCs w:val="22"/>
        </w:rPr>
        <w:t>anno così rilevante per la storia dell’arte italiana degli anni Ottanta, nella conversazione</w:t>
      </w:r>
      <w:r w:rsidR="0084171E" w:rsidRPr="0084171E">
        <w:rPr>
          <w:rFonts w:ascii="Arial" w:hAnsi="Arial"/>
          <w:sz w:val="22"/>
          <w:szCs w:val="22"/>
        </w:rPr>
        <w:t xml:space="preserve"> L’artista</w:t>
      </w:r>
      <w:r w:rsidR="00750BEC">
        <w:rPr>
          <w:rFonts w:ascii="Arial" w:hAnsi="Arial"/>
          <w:sz w:val="22"/>
          <w:szCs w:val="22"/>
        </w:rPr>
        <w:t xml:space="preserve"> </w:t>
      </w:r>
      <w:r w:rsidR="0084171E" w:rsidRPr="0084171E">
        <w:rPr>
          <w:rFonts w:ascii="Arial" w:hAnsi="Arial"/>
          <w:sz w:val="22"/>
          <w:szCs w:val="22"/>
        </w:rPr>
        <w:t xml:space="preserve">giovane </w:t>
      </w:r>
      <w:proofErr w:type="spellStart"/>
      <w:r w:rsidR="0084171E" w:rsidRPr="0084171E">
        <w:rPr>
          <w:rFonts w:ascii="Arial" w:hAnsi="Arial"/>
          <w:sz w:val="22"/>
          <w:szCs w:val="22"/>
        </w:rPr>
        <w:t>Piervittorio</w:t>
      </w:r>
      <w:proofErr w:type="spellEnd"/>
      <w:r w:rsidR="0084171E" w:rsidRPr="0084171E">
        <w:rPr>
          <w:rFonts w:ascii="Arial" w:hAnsi="Arial"/>
          <w:sz w:val="22"/>
          <w:szCs w:val="22"/>
        </w:rPr>
        <w:t xml:space="preserve"> Tondelli e la scena artistica degli anni Ottanta che si terrà in galleria giovedì 16 dicembre ( data in cui ricorrono i trent’anni dalla scomparsa dello scrittore) alle ore 18.00</w:t>
      </w:r>
    </w:p>
    <w:p w14:paraId="3EA56A15" w14:textId="77777777" w:rsidR="0084171E" w:rsidRPr="0084171E" w:rsidRDefault="0084171E" w:rsidP="00797E60">
      <w:pPr>
        <w:jc w:val="both"/>
        <w:rPr>
          <w:rFonts w:ascii="Arial" w:hAnsi="Arial"/>
          <w:sz w:val="22"/>
          <w:szCs w:val="22"/>
        </w:rPr>
      </w:pPr>
      <w:r w:rsidRPr="0084171E">
        <w:rPr>
          <w:rFonts w:ascii="Arial" w:hAnsi="Arial"/>
          <w:sz w:val="22"/>
          <w:szCs w:val="22"/>
        </w:rPr>
        <w:t>Durante la serata alcuni brani tratti da romanzi e articoli di Tondelli saranno letti da Silvio Olivetti.</w:t>
      </w:r>
    </w:p>
    <w:sectPr w:rsidR="0084171E" w:rsidRPr="0084171E" w:rsidSect="008B5464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60"/>
    <w:rsid w:val="004847E6"/>
    <w:rsid w:val="00694B92"/>
    <w:rsid w:val="006C1F28"/>
    <w:rsid w:val="00750BEC"/>
    <w:rsid w:val="00797E60"/>
    <w:rsid w:val="008002CA"/>
    <w:rsid w:val="008402A7"/>
    <w:rsid w:val="0084171E"/>
    <w:rsid w:val="008B5464"/>
    <w:rsid w:val="009C0F15"/>
    <w:rsid w:val="009D3B09"/>
    <w:rsid w:val="00B02879"/>
    <w:rsid w:val="00E574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33863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2CA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E6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7E60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97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2CA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E6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7E60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797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rtragalleria@tin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607</Words>
  <Characters>3465</Characters>
  <Application>Microsoft Macintosh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Marcella</cp:lastModifiedBy>
  <cp:revision>2</cp:revision>
  <dcterms:created xsi:type="dcterms:W3CDTF">2021-12-05T14:12:00Z</dcterms:created>
  <dcterms:modified xsi:type="dcterms:W3CDTF">2021-12-06T16:49:00Z</dcterms:modified>
</cp:coreProperties>
</file>