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CF304" w14:textId="1FE16450" w:rsidR="002C3349" w:rsidRPr="006C6C7F" w:rsidRDefault="005840C2" w:rsidP="002C3349">
      <w:pPr>
        <w:pStyle w:val="NormaleWeb"/>
        <w:pBdr>
          <w:bottom w:val="single" w:sz="4" w:space="1" w:color="auto"/>
        </w:pBdr>
        <w:spacing w:before="0" w:beforeAutospacing="0" w:after="0" w:afterAutospacing="0"/>
        <w:jc w:val="center"/>
        <w:rPr>
          <w:rFonts w:ascii="Bodoni MT" w:hAnsi="Bodoni MT"/>
        </w:rPr>
      </w:pPr>
      <w:r>
        <w:rPr>
          <w:color w:val="000000"/>
          <w:sz w:val="40"/>
          <w:szCs w:val="40"/>
        </w:rPr>
        <w:t xml:space="preserve">               </w:t>
      </w:r>
      <w:r w:rsidR="002C3349" w:rsidRPr="006C6C7F">
        <w:rPr>
          <w:rFonts w:ascii="Bodoni MT" w:hAnsi="Bodoni MT" w:cstheme="minorHAnsi"/>
          <w:color w:val="000000"/>
          <w:sz w:val="40"/>
          <w:szCs w:val="40"/>
        </w:rPr>
        <w:t>COMUNICATO STAMPA</w:t>
      </w:r>
      <w:r w:rsidRPr="006C6C7F">
        <w:rPr>
          <w:rFonts w:ascii="Bodoni MT" w:hAnsi="Bodoni MT"/>
          <w:color w:val="000000"/>
          <w:sz w:val="40"/>
          <w:szCs w:val="40"/>
        </w:rPr>
        <w:t xml:space="preserve">    </w:t>
      </w:r>
      <w:r w:rsidRPr="006C6C7F">
        <w:rPr>
          <w:rFonts w:ascii="Bodoni MT" w:hAnsi="Bodoni MT"/>
          <w:noProof/>
        </w:rPr>
        <w:drawing>
          <wp:inline distT="0" distB="0" distL="0" distR="0" wp14:anchorId="410A4E1F" wp14:editId="754376BD">
            <wp:extent cx="942975" cy="1047750"/>
            <wp:effectExtent l="0" t="0" r="9525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8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DB461" w14:textId="77777777" w:rsidR="00D75270" w:rsidRPr="006C6C7F" w:rsidRDefault="0087234F" w:rsidP="00D75270">
      <w:pPr>
        <w:spacing w:after="0" w:line="240" w:lineRule="auto"/>
        <w:jc w:val="center"/>
        <w:rPr>
          <w:rFonts w:ascii="Bodoni MT" w:hAnsi="Bodoni MT"/>
          <w:b/>
          <w:sz w:val="36"/>
          <w:szCs w:val="36"/>
        </w:rPr>
      </w:pPr>
      <w:bookmarkStart w:id="0" w:name="_Hlk145084426"/>
      <w:r w:rsidRPr="006C6C7F">
        <w:rPr>
          <w:rFonts w:ascii="Bodoni MT" w:hAnsi="Bodoni MT"/>
          <w:b/>
          <w:sz w:val="36"/>
          <w:szCs w:val="36"/>
        </w:rPr>
        <w:t>Associazione</w:t>
      </w:r>
      <w:r w:rsidRPr="00173552">
        <w:rPr>
          <w:rFonts w:ascii="Bodoni MT" w:hAnsi="Bodoni MT"/>
          <w:b/>
          <w:sz w:val="36"/>
          <w:szCs w:val="36"/>
        </w:rPr>
        <w:t xml:space="preserve"> </w:t>
      </w:r>
      <w:proofErr w:type="spellStart"/>
      <w:r w:rsidRPr="00173552">
        <w:rPr>
          <w:rFonts w:ascii="Bodoni MT" w:hAnsi="Bodoni MT"/>
          <w:b/>
          <w:sz w:val="36"/>
          <w:szCs w:val="36"/>
        </w:rPr>
        <w:t>Lipa</w:t>
      </w:r>
      <w:proofErr w:type="spellEnd"/>
      <w:r w:rsidR="0079028B" w:rsidRPr="00173552">
        <w:rPr>
          <w:rFonts w:ascii="Bodoni MT" w:hAnsi="Bodoni MT"/>
          <w:b/>
          <w:sz w:val="36"/>
          <w:szCs w:val="36"/>
        </w:rPr>
        <w:t xml:space="preserve"> </w:t>
      </w:r>
    </w:p>
    <w:p w14:paraId="23AA52F1" w14:textId="145632FA" w:rsidR="00D75270" w:rsidRPr="006C6C7F" w:rsidRDefault="002B657D" w:rsidP="00D75270">
      <w:pPr>
        <w:spacing w:after="0" w:line="240" w:lineRule="auto"/>
        <w:jc w:val="center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p</w:t>
      </w:r>
      <w:r w:rsidR="006F07A0" w:rsidRPr="006C6C7F">
        <w:rPr>
          <w:rFonts w:ascii="Bodoni MT" w:hAnsi="Bodoni MT"/>
          <w:sz w:val="28"/>
          <w:szCs w:val="28"/>
        </w:rPr>
        <w:t>resenta</w:t>
      </w:r>
    </w:p>
    <w:p w14:paraId="219524E1" w14:textId="58CCD31C" w:rsidR="00D75270" w:rsidRDefault="00D75270" w:rsidP="00D75270">
      <w:pPr>
        <w:spacing w:after="0" w:line="240" w:lineRule="auto"/>
        <w:jc w:val="center"/>
        <w:rPr>
          <w:rFonts w:ascii="Bodoni MT" w:hAnsi="Bodoni MT"/>
          <w:bCs/>
          <w:color w:val="000000" w:themeColor="text1"/>
          <w:sz w:val="36"/>
          <w:szCs w:val="36"/>
        </w:rPr>
      </w:pPr>
      <w:r w:rsidRPr="006C6C7F">
        <w:rPr>
          <w:rFonts w:ascii="Bodoni MT" w:hAnsi="Bodoni MT"/>
          <w:bCs/>
          <w:color w:val="000000" w:themeColor="text1"/>
          <w:sz w:val="36"/>
          <w:szCs w:val="36"/>
        </w:rPr>
        <w:t>Mondo Ex III</w:t>
      </w:r>
    </w:p>
    <w:p w14:paraId="44CBD0FB" w14:textId="759E243A" w:rsidR="0036751C" w:rsidRPr="00411689" w:rsidRDefault="0036751C" w:rsidP="00D75270">
      <w:pPr>
        <w:spacing w:after="0" w:line="240" w:lineRule="auto"/>
        <w:jc w:val="center"/>
        <w:rPr>
          <w:rFonts w:ascii="Bodoni MT" w:hAnsi="Bodoni MT"/>
          <w:bCs/>
          <w:color w:val="000000" w:themeColor="text1"/>
          <w:sz w:val="18"/>
          <w:szCs w:val="18"/>
        </w:rPr>
      </w:pPr>
      <w:r w:rsidRPr="00411689">
        <w:rPr>
          <w:rFonts w:ascii="Bodoni MT" w:hAnsi="Bodoni MT" w:cs="Open Sans"/>
          <w:color w:val="000000"/>
          <w:sz w:val="18"/>
          <w:szCs w:val="18"/>
          <w:shd w:val="clear" w:color="auto" w:fill="FFFFFF"/>
        </w:rPr>
        <w:t xml:space="preserve">L’arte come tentativo di “disarmare una memoria vendicativa”, come scrive </w:t>
      </w:r>
      <w:proofErr w:type="spellStart"/>
      <w:r w:rsidRPr="00411689">
        <w:rPr>
          <w:rFonts w:ascii="Bodoni MT" w:hAnsi="Bodoni MT" w:cs="Open Sans"/>
          <w:color w:val="000000"/>
          <w:sz w:val="18"/>
          <w:szCs w:val="18"/>
          <w:shd w:val="clear" w:color="auto" w:fill="FFFFFF"/>
        </w:rPr>
        <w:t>Predrag</w:t>
      </w:r>
      <w:proofErr w:type="spellEnd"/>
      <w:r w:rsidRPr="00411689">
        <w:rPr>
          <w:rFonts w:ascii="Bodoni MT" w:hAnsi="Bodoni MT" w:cs="Open Sans"/>
          <w:color w:val="000000"/>
          <w:sz w:val="18"/>
          <w:szCs w:val="18"/>
          <w:shd w:val="clear" w:color="auto" w:fill="FFFFFF"/>
        </w:rPr>
        <w:t xml:space="preserve"> nel libro-faro di questo percorso</w:t>
      </w:r>
    </w:p>
    <w:p w14:paraId="568123FB" w14:textId="095CBE0A" w:rsidR="00F14E0F" w:rsidRPr="00F14E0F" w:rsidRDefault="00F14E0F" w:rsidP="00D75270">
      <w:pPr>
        <w:spacing w:after="0" w:line="240" w:lineRule="auto"/>
        <w:jc w:val="center"/>
        <w:rPr>
          <w:rFonts w:ascii="Bodoni MT" w:hAnsi="Bodoni MT"/>
          <w:bCs/>
          <w:color w:val="000000" w:themeColor="text1"/>
          <w:sz w:val="28"/>
          <w:szCs w:val="28"/>
        </w:rPr>
      </w:pPr>
      <w:proofErr w:type="spellStart"/>
      <w:r w:rsidRPr="00F14E0F">
        <w:rPr>
          <w:rFonts w:ascii="Bodoni MT" w:hAnsi="Bodoni MT"/>
          <w:bCs/>
          <w:color w:val="000000" w:themeColor="text1"/>
          <w:sz w:val="28"/>
          <w:szCs w:val="28"/>
        </w:rPr>
        <w:t>Hommage</w:t>
      </w:r>
      <w:proofErr w:type="spellEnd"/>
      <w:r w:rsidRPr="00F14E0F">
        <w:rPr>
          <w:rFonts w:ascii="Bodoni MT" w:hAnsi="Bodoni MT"/>
          <w:bCs/>
          <w:color w:val="000000" w:themeColor="text1"/>
          <w:sz w:val="28"/>
          <w:szCs w:val="28"/>
        </w:rPr>
        <w:t xml:space="preserve"> a </w:t>
      </w:r>
      <w:proofErr w:type="spellStart"/>
      <w:r w:rsidRPr="00F14E0F">
        <w:rPr>
          <w:rFonts w:ascii="Bodoni MT" w:hAnsi="Bodoni MT"/>
          <w:bCs/>
          <w:color w:val="000000" w:themeColor="text1"/>
          <w:sz w:val="28"/>
          <w:szCs w:val="28"/>
        </w:rPr>
        <w:t>Predrag</w:t>
      </w:r>
      <w:proofErr w:type="spellEnd"/>
      <w:r w:rsidRPr="00F14E0F">
        <w:rPr>
          <w:rFonts w:ascii="Bodoni MT" w:hAnsi="Bodoni MT"/>
          <w:bCs/>
          <w:color w:val="000000" w:themeColor="text1"/>
          <w:sz w:val="28"/>
          <w:szCs w:val="28"/>
        </w:rPr>
        <w:t xml:space="preserve"> </w:t>
      </w:r>
      <w:proofErr w:type="spellStart"/>
      <w:r w:rsidRPr="00F14E0F">
        <w:rPr>
          <w:rFonts w:ascii="Bodoni MT" w:hAnsi="Bodoni MT"/>
          <w:bCs/>
          <w:color w:val="000000" w:themeColor="text1"/>
          <w:sz w:val="28"/>
          <w:szCs w:val="28"/>
        </w:rPr>
        <w:t>Matvejevi</w:t>
      </w:r>
      <w:r w:rsidRPr="00F14E0F">
        <w:rPr>
          <w:rFonts w:ascii="Cambria" w:hAnsi="Cambria" w:cs="Cambria"/>
          <w:b/>
          <w:color w:val="000000" w:themeColor="text1"/>
          <w:sz w:val="28"/>
          <w:szCs w:val="28"/>
        </w:rPr>
        <w:t>ć</w:t>
      </w:r>
      <w:proofErr w:type="spellEnd"/>
    </w:p>
    <w:p w14:paraId="427942A5" w14:textId="77777777" w:rsidR="00F14E0F" w:rsidRDefault="00F14E0F" w:rsidP="0087234F">
      <w:pPr>
        <w:spacing w:after="0" w:line="240" w:lineRule="auto"/>
        <w:jc w:val="center"/>
        <w:rPr>
          <w:rFonts w:ascii="Bodoni MT" w:hAnsi="Bodoni MT"/>
          <w:bCs/>
          <w:color w:val="000000" w:themeColor="text1"/>
          <w:sz w:val="24"/>
          <w:szCs w:val="24"/>
        </w:rPr>
      </w:pPr>
    </w:p>
    <w:p w14:paraId="77AB8643" w14:textId="778F0AF1" w:rsidR="006F07A0" w:rsidRPr="006C6C7F" w:rsidRDefault="006F07A0" w:rsidP="0087234F">
      <w:pPr>
        <w:spacing w:after="0" w:line="240" w:lineRule="auto"/>
        <w:jc w:val="center"/>
        <w:rPr>
          <w:rFonts w:ascii="Bodoni MT" w:hAnsi="Bodoni MT"/>
          <w:bCs/>
          <w:color w:val="000000" w:themeColor="text1"/>
          <w:sz w:val="24"/>
          <w:szCs w:val="24"/>
        </w:rPr>
      </w:pPr>
      <w:r w:rsidRPr="006C6C7F">
        <w:rPr>
          <w:rFonts w:ascii="Bodoni MT" w:hAnsi="Bodoni MT"/>
          <w:bCs/>
          <w:color w:val="000000" w:themeColor="text1"/>
          <w:sz w:val="24"/>
          <w:szCs w:val="24"/>
        </w:rPr>
        <w:t>che si apre con l</w:t>
      </w:r>
      <w:r w:rsidR="009B5CAD" w:rsidRPr="006C6C7F">
        <w:rPr>
          <w:rFonts w:ascii="Bodoni MT" w:hAnsi="Bodoni MT"/>
          <w:bCs/>
          <w:color w:val="000000" w:themeColor="text1"/>
          <w:sz w:val="24"/>
          <w:szCs w:val="24"/>
        </w:rPr>
        <w:t>a mostra collettiva</w:t>
      </w:r>
      <w:r w:rsidRPr="006C6C7F">
        <w:rPr>
          <w:rFonts w:ascii="Bodoni MT" w:hAnsi="Bodoni MT"/>
          <w:bCs/>
          <w:color w:val="000000" w:themeColor="text1"/>
          <w:sz w:val="24"/>
          <w:szCs w:val="24"/>
        </w:rPr>
        <w:t xml:space="preserve"> </w:t>
      </w:r>
    </w:p>
    <w:p w14:paraId="0D7ADF3C" w14:textId="55F5C89A" w:rsidR="00D75270" w:rsidRPr="00A81BB3" w:rsidRDefault="00D75270" w:rsidP="0087234F">
      <w:pPr>
        <w:spacing w:after="0" w:line="240" w:lineRule="auto"/>
        <w:jc w:val="center"/>
        <w:rPr>
          <w:rFonts w:ascii="Bodoni MT" w:hAnsi="Bodoni MT"/>
          <w:b/>
          <w:color w:val="000000" w:themeColor="text1"/>
          <w:sz w:val="144"/>
          <w:szCs w:val="144"/>
        </w:rPr>
      </w:pPr>
      <w:r w:rsidRPr="00A81BB3">
        <w:rPr>
          <w:rFonts w:ascii="Bodoni MT" w:hAnsi="Bodoni MT"/>
          <w:b/>
          <w:color w:val="000000" w:themeColor="text1"/>
          <w:sz w:val="144"/>
          <w:szCs w:val="144"/>
        </w:rPr>
        <w:t>Pan</w:t>
      </w:r>
      <w:r w:rsidR="00022157">
        <w:rPr>
          <w:rFonts w:ascii="Bodoni MT" w:hAnsi="Bodoni MT"/>
          <w:b/>
          <w:color w:val="000000" w:themeColor="text1"/>
          <w:sz w:val="144"/>
          <w:szCs w:val="144"/>
        </w:rPr>
        <w:t>e</w:t>
      </w:r>
      <w:r w:rsidR="00A81BB3">
        <w:rPr>
          <w:rFonts w:ascii="Bodoni MT" w:hAnsi="Bodoni MT"/>
          <w:b/>
          <w:color w:val="000000" w:themeColor="text1"/>
          <w:sz w:val="144"/>
          <w:szCs w:val="144"/>
        </w:rPr>
        <w:t>!</w:t>
      </w:r>
    </w:p>
    <w:p w14:paraId="6446AA5C" w14:textId="32628A81" w:rsidR="00244CF1" w:rsidRPr="00C578C4" w:rsidRDefault="006405AA" w:rsidP="006405AA">
      <w:pPr>
        <w:spacing w:after="0" w:line="240" w:lineRule="auto"/>
        <w:rPr>
          <w:rFonts w:ascii="Bodoni MT" w:hAnsi="Bodoni MT"/>
          <w:bCs/>
          <w:sz w:val="32"/>
          <w:szCs w:val="32"/>
        </w:rPr>
      </w:pPr>
      <w:r w:rsidRPr="00C578C4">
        <w:rPr>
          <w:rFonts w:ascii="Bodoni MT" w:hAnsi="Bodoni MT"/>
          <w:bCs/>
          <w:sz w:val="32"/>
          <w:szCs w:val="32"/>
        </w:rPr>
        <w:t xml:space="preserve">                                        d</w:t>
      </w:r>
      <w:r w:rsidR="0009196B" w:rsidRPr="00C578C4">
        <w:rPr>
          <w:rFonts w:ascii="Bodoni MT" w:hAnsi="Bodoni MT"/>
          <w:bCs/>
          <w:sz w:val="32"/>
          <w:szCs w:val="32"/>
        </w:rPr>
        <w:t>al</w:t>
      </w:r>
      <w:r w:rsidR="00244CF1" w:rsidRPr="00C578C4">
        <w:rPr>
          <w:rFonts w:ascii="Bodoni MT" w:hAnsi="Bodoni MT"/>
          <w:bCs/>
          <w:sz w:val="32"/>
          <w:szCs w:val="32"/>
        </w:rPr>
        <w:t xml:space="preserve"> 30</w:t>
      </w:r>
      <w:r w:rsidRPr="00C578C4">
        <w:rPr>
          <w:rFonts w:ascii="Bodoni MT" w:hAnsi="Bodoni MT"/>
          <w:bCs/>
          <w:sz w:val="32"/>
          <w:szCs w:val="32"/>
        </w:rPr>
        <w:t xml:space="preserve">/09 </w:t>
      </w:r>
      <w:r w:rsidRPr="00C578C4">
        <w:rPr>
          <w:rFonts w:ascii="Bodoni MT" w:hAnsi="Bodoni MT"/>
          <w:bCs/>
          <w:sz w:val="32"/>
          <w:szCs w:val="32"/>
        </w:rPr>
        <w:sym w:font="Symbol" w:char="F0AE"/>
      </w:r>
      <w:r w:rsidR="00244CF1" w:rsidRPr="00C578C4">
        <w:rPr>
          <w:rFonts w:ascii="Bodoni MT" w:hAnsi="Bodoni MT"/>
          <w:bCs/>
          <w:sz w:val="32"/>
          <w:szCs w:val="32"/>
        </w:rPr>
        <w:t xml:space="preserve"> </w:t>
      </w:r>
      <w:r w:rsidR="00F14E0F" w:rsidRPr="00C578C4">
        <w:rPr>
          <w:rFonts w:ascii="Bodoni MT" w:hAnsi="Bodoni MT"/>
          <w:bCs/>
          <w:sz w:val="32"/>
          <w:szCs w:val="32"/>
        </w:rPr>
        <w:t>0</w:t>
      </w:r>
      <w:r w:rsidR="00C578C4" w:rsidRPr="00C578C4">
        <w:rPr>
          <w:rFonts w:ascii="Bodoni MT" w:hAnsi="Bodoni MT"/>
          <w:bCs/>
          <w:sz w:val="32"/>
          <w:szCs w:val="32"/>
        </w:rPr>
        <w:t>9</w:t>
      </w:r>
      <w:r w:rsidRPr="00C578C4">
        <w:rPr>
          <w:rFonts w:ascii="Bodoni MT" w:hAnsi="Bodoni MT"/>
          <w:bCs/>
          <w:sz w:val="32"/>
          <w:szCs w:val="32"/>
        </w:rPr>
        <w:t>/10</w:t>
      </w:r>
      <w:r w:rsidR="00244CF1" w:rsidRPr="00C578C4">
        <w:rPr>
          <w:rFonts w:ascii="Bodoni MT" w:hAnsi="Bodoni MT"/>
          <w:bCs/>
          <w:sz w:val="32"/>
          <w:szCs w:val="32"/>
        </w:rPr>
        <w:t xml:space="preserve"> 202</w:t>
      </w:r>
      <w:r w:rsidRPr="00C578C4">
        <w:rPr>
          <w:rFonts w:ascii="Bodoni MT" w:hAnsi="Bodoni MT"/>
          <w:bCs/>
          <w:sz w:val="32"/>
          <w:szCs w:val="32"/>
        </w:rPr>
        <w:t>3</w:t>
      </w:r>
    </w:p>
    <w:p w14:paraId="31F4B8CF" w14:textId="6397EB89" w:rsidR="00244CF1" w:rsidRPr="00C578C4" w:rsidRDefault="00244CF1" w:rsidP="00244CF1">
      <w:pPr>
        <w:spacing w:after="0" w:line="240" w:lineRule="auto"/>
        <w:jc w:val="center"/>
        <w:rPr>
          <w:rFonts w:ascii="Bodoni MT" w:eastAsia="Times New Roman" w:hAnsi="Bodoni MT" w:cstheme="minorHAnsi"/>
          <w:sz w:val="27"/>
          <w:szCs w:val="27"/>
          <w:lang w:eastAsia="it-IT"/>
        </w:rPr>
      </w:pPr>
      <w:r w:rsidRPr="00C578C4">
        <w:rPr>
          <w:rFonts w:ascii="Bodoni MT" w:eastAsia="Times New Roman" w:hAnsi="Bodoni MT" w:cstheme="minorHAnsi"/>
          <w:sz w:val="36"/>
          <w:szCs w:val="36"/>
          <w:lang w:eastAsia="it-IT"/>
        </w:rPr>
        <w:t>Casa del Municipio Roma</w:t>
      </w:r>
      <w:r w:rsidR="008F5BF5" w:rsidRPr="00C578C4">
        <w:rPr>
          <w:rFonts w:ascii="Bodoni MT" w:eastAsia="Times New Roman" w:hAnsi="Bodoni MT" w:cstheme="minorHAnsi"/>
          <w:sz w:val="36"/>
          <w:szCs w:val="36"/>
          <w:lang w:eastAsia="it-IT"/>
        </w:rPr>
        <w:t xml:space="preserve"> </w:t>
      </w:r>
      <w:r w:rsidR="00883D60" w:rsidRPr="00C578C4">
        <w:rPr>
          <w:rFonts w:ascii="Bodoni MT" w:eastAsia="Times New Roman" w:hAnsi="Bodoni MT" w:cstheme="minorHAnsi"/>
          <w:sz w:val="36"/>
          <w:szCs w:val="36"/>
          <w:lang w:eastAsia="it-IT"/>
        </w:rPr>
        <w:t>I Centro</w:t>
      </w:r>
      <w:r w:rsidRPr="00C578C4">
        <w:rPr>
          <w:rFonts w:ascii="Bodoni MT" w:eastAsia="Times New Roman" w:hAnsi="Bodoni MT" w:cstheme="minorHAnsi"/>
          <w:sz w:val="36"/>
          <w:szCs w:val="36"/>
          <w:lang w:eastAsia="it-IT"/>
        </w:rPr>
        <w:br/>
        <w:t xml:space="preserve">    </w:t>
      </w:r>
      <w:r w:rsidRPr="00C578C4">
        <w:rPr>
          <w:rFonts w:ascii="Bodoni MT" w:eastAsia="Times New Roman" w:hAnsi="Bodoni MT" w:cstheme="minorHAnsi"/>
          <w:sz w:val="27"/>
          <w:szCs w:val="27"/>
          <w:lang w:eastAsia="it-IT"/>
        </w:rPr>
        <w:t> Via Galilei‚ 53 – 00185 Roma</w:t>
      </w:r>
    </w:p>
    <w:bookmarkEnd w:id="0"/>
    <w:p w14:paraId="7E944A9B" w14:textId="77777777" w:rsidR="0087234F" w:rsidRPr="006C6C7F" w:rsidRDefault="0087234F" w:rsidP="00E97013">
      <w:pPr>
        <w:spacing w:after="0" w:line="240" w:lineRule="auto"/>
        <w:jc w:val="both"/>
        <w:rPr>
          <w:rFonts w:ascii="Bodoni MT" w:hAnsi="Bodoni MT"/>
          <w:bCs/>
          <w:color w:val="000000" w:themeColor="text1"/>
          <w:sz w:val="24"/>
          <w:szCs w:val="24"/>
        </w:rPr>
      </w:pPr>
    </w:p>
    <w:p w14:paraId="19FF1B51" w14:textId="14AE3F05" w:rsidR="0087234F" w:rsidRPr="00C578C4" w:rsidRDefault="00907F22" w:rsidP="00E97013">
      <w:pPr>
        <w:spacing w:after="0" w:line="240" w:lineRule="auto"/>
        <w:jc w:val="both"/>
        <w:rPr>
          <w:rFonts w:ascii="Bodoni MT" w:hAnsi="Bodoni MT"/>
          <w:color w:val="000000" w:themeColor="text1"/>
          <w:sz w:val="24"/>
          <w:szCs w:val="24"/>
        </w:rPr>
      </w:pPr>
      <w:r w:rsidRPr="00C578C4">
        <w:rPr>
          <w:rFonts w:ascii="Bodoni MT" w:hAnsi="Bodoni MT"/>
          <w:color w:val="000000" w:themeColor="text1"/>
          <w:sz w:val="24"/>
          <w:szCs w:val="24"/>
        </w:rPr>
        <w:t>L</w:t>
      </w:r>
      <w:r w:rsidR="0087234F" w:rsidRPr="00C578C4">
        <w:rPr>
          <w:rFonts w:ascii="Bodoni MT" w:hAnsi="Bodoni MT"/>
          <w:color w:val="000000" w:themeColor="text1"/>
          <w:sz w:val="24"/>
          <w:szCs w:val="24"/>
        </w:rPr>
        <w:t xml:space="preserve">a </w:t>
      </w:r>
      <w:r w:rsidR="00A26B45" w:rsidRPr="00C578C4">
        <w:rPr>
          <w:rFonts w:ascii="Bodoni MT" w:hAnsi="Bodoni MT"/>
          <w:color w:val="000000" w:themeColor="text1"/>
          <w:sz w:val="24"/>
          <w:szCs w:val="24"/>
        </w:rPr>
        <w:t>terza</w:t>
      </w:r>
      <w:r w:rsidR="0087234F" w:rsidRPr="00C578C4">
        <w:rPr>
          <w:rFonts w:ascii="Bodoni MT" w:hAnsi="Bodoni MT"/>
          <w:color w:val="000000" w:themeColor="text1"/>
          <w:sz w:val="24"/>
          <w:szCs w:val="24"/>
        </w:rPr>
        <w:t xml:space="preserve"> tappa della rassegna </w:t>
      </w:r>
      <w:r w:rsidR="0087234F" w:rsidRPr="00C578C4">
        <w:rPr>
          <w:rFonts w:ascii="Bodoni MT" w:hAnsi="Bodoni MT"/>
          <w:b/>
          <w:color w:val="000000" w:themeColor="text1"/>
          <w:sz w:val="24"/>
          <w:szCs w:val="24"/>
        </w:rPr>
        <w:t>Mondo Ex</w:t>
      </w:r>
      <w:r w:rsidR="0087234F" w:rsidRPr="00C578C4">
        <w:rPr>
          <w:rFonts w:ascii="Bodoni MT" w:hAnsi="Bodoni MT"/>
          <w:color w:val="000000" w:themeColor="text1"/>
          <w:sz w:val="24"/>
          <w:szCs w:val="24"/>
        </w:rPr>
        <w:t xml:space="preserve"> in omaggio a </w:t>
      </w:r>
      <w:proofErr w:type="spellStart"/>
      <w:r w:rsidR="0087234F" w:rsidRPr="00C578C4">
        <w:rPr>
          <w:rFonts w:ascii="Bodoni MT" w:hAnsi="Bodoni MT"/>
          <w:b/>
          <w:color w:val="000000" w:themeColor="text1"/>
          <w:sz w:val="24"/>
          <w:szCs w:val="24"/>
        </w:rPr>
        <w:t>Predrag</w:t>
      </w:r>
      <w:proofErr w:type="spellEnd"/>
      <w:r w:rsidR="0087234F" w:rsidRPr="00C578C4">
        <w:rPr>
          <w:rFonts w:ascii="Bodoni MT" w:hAnsi="Bodoni MT"/>
          <w:b/>
          <w:color w:val="000000" w:themeColor="text1"/>
          <w:sz w:val="24"/>
          <w:szCs w:val="24"/>
        </w:rPr>
        <w:t xml:space="preserve"> </w:t>
      </w:r>
      <w:proofErr w:type="spellStart"/>
      <w:r w:rsidR="0087234F" w:rsidRPr="00C578C4">
        <w:rPr>
          <w:rFonts w:ascii="Bodoni MT" w:hAnsi="Bodoni MT"/>
          <w:b/>
          <w:color w:val="000000" w:themeColor="text1"/>
          <w:sz w:val="24"/>
          <w:szCs w:val="24"/>
        </w:rPr>
        <w:t>Matvejevi</w:t>
      </w:r>
      <w:bookmarkStart w:id="1" w:name="_Hlk144469883"/>
      <w:r w:rsidR="0087234F" w:rsidRPr="00C578C4">
        <w:rPr>
          <w:rFonts w:ascii="Cambria" w:hAnsi="Cambria" w:cs="Cambria"/>
          <w:b/>
          <w:color w:val="000000" w:themeColor="text1"/>
          <w:sz w:val="24"/>
          <w:szCs w:val="24"/>
        </w:rPr>
        <w:t>ć</w:t>
      </w:r>
      <w:bookmarkEnd w:id="1"/>
      <w:proofErr w:type="spellEnd"/>
      <w:r w:rsidR="0087234F" w:rsidRPr="00C578C4">
        <w:rPr>
          <w:rFonts w:ascii="Bodoni MT" w:hAnsi="Bodoni MT"/>
          <w:color w:val="000000" w:themeColor="text1"/>
          <w:sz w:val="24"/>
          <w:szCs w:val="24"/>
        </w:rPr>
        <w:t>,</w:t>
      </w:r>
      <w:r w:rsidR="00A26B45" w:rsidRPr="00C578C4">
        <w:rPr>
          <w:rFonts w:ascii="Bodoni MT" w:hAnsi="Bodoni MT"/>
          <w:color w:val="000000" w:themeColor="text1"/>
          <w:sz w:val="24"/>
          <w:szCs w:val="24"/>
        </w:rPr>
        <w:t xml:space="preserve"> </w:t>
      </w:r>
      <w:r w:rsidR="00244CF1" w:rsidRPr="00C578C4">
        <w:rPr>
          <w:rFonts w:ascii="Bodoni MT" w:hAnsi="Bodoni MT"/>
          <w:color w:val="000000" w:themeColor="text1"/>
          <w:sz w:val="24"/>
          <w:szCs w:val="24"/>
        </w:rPr>
        <w:t>porta il titolo</w:t>
      </w:r>
      <w:r w:rsidR="008F5BF5" w:rsidRPr="00C578C4">
        <w:rPr>
          <w:rFonts w:ascii="Bodoni MT" w:hAnsi="Bodoni MT"/>
          <w:color w:val="000000" w:themeColor="text1"/>
          <w:sz w:val="24"/>
          <w:szCs w:val="24"/>
        </w:rPr>
        <w:t xml:space="preserve"> </w:t>
      </w:r>
      <w:r w:rsidR="005840C2" w:rsidRPr="00C578C4">
        <w:rPr>
          <w:rFonts w:ascii="Bodoni MT" w:hAnsi="Bodoni MT"/>
          <w:b/>
          <w:color w:val="000000" w:themeColor="text1"/>
          <w:sz w:val="24"/>
          <w:szCs w:val="24"/>
        </w:rPr>
        <w:t>Pane</w:t>
      </w:r>
      <w:r w:rsidR="00BD00A0" w:rsidRPr="00C578C4">
        <w:rPr>
          <w:rFonts w:ascii="Bodoni MT" w:hAnsi="Bodoni MT"/>
          <w:b/>
          <w:color w:val="000000" w:themeColor="text1"/>
          <w:sz w:val="24"/>
          <w:szCs w:val="24"/>
        </w:rPr>
        <w:t>!</w:t>
      </w:r>
      <w:r w:rsidR="00C578C4">
        <w:rPr>
          <w:rFonts w:ascii="Bodoni MT" w:hAnsi="Bodoni MT"/>
          <w:color w:val="000000" w:themeColor="text1"/>
          <w:sz w:val="24"/>
          <w:szCs w:val="24"/>
        </w:rPr>
        <w:t xml:space="preserve"> </w:t>
      </w:r>
      <w:r w:rsidR="00387323" w:rsidRPr="00C578C4">
        <w:rPr>
          <w:rFonts w:ascii="Bodoni MT" w:hAnsi="Bodoni MT"/>
          <w:color w:val="000000" w:themeColor="text1"/>
          <w:sz w:val="24"/>
          <w:szCs w:val="24"/>
        </w:rPr>
        <w:t xml:space="preserve">liberamente </w:t>
      </w:r>
      <w:r w:rsidR="008F5BF5" w:rsidRPr="00C578C4">
        <w:rPr>
          <w:rFonts w:ascii="Bodoni MT" w:hAnsi="Bodoni MT"/>
          <w:color w:val="000000" w:themeColor="text1"/>
          <w:sz w:val="24"/>
          <w:szCs w:val="24"/>
        </w:rPr>
        <w:t>ispirat</w:t>
      </w:r>
      <w:r w:rsidR="00BD00A0" w:rsidRPr="00C578C4">
        <w:rPr>
          <w:rFonts w:ascii="Bodoni MT" w:hAnsi="Bodoni MT"/>
          <w:color w:val="000000" w:themeColor="text1"/>
          <w:sz w:val="24"/>
          <w:szCs w:val="24"/>
        </w:rPr>
        <w:t>o</w:t>
      </w:r>
      <w:r w:rsidR="008F5BF5" w:rsidRPr="00C578C4">
        <w:rPr>
          <w:rFonts w:ascii="Bodoni MT" w:hAnsi="Bodoni MT"/>
          <w:color w:val="000000" w:themeColor="text1"/>
          <w:sz w:val="24"/>
          <w:szCs w:val="24"/>
        </w:rPr>
        <w:t xml:space="preserve"> all’ultimo</w:t>
      </w:r>
      <w:r w:rsidR="00387323" w:rsidRPr="00C578C4">
        <w:rPr>
          <w:rFonts w:ascii="Bodoni MT" w:hAnsi="Bodoni MT"/>
          <w:color w:val="000000" w:themeColor="text1"/>
          <w:sz w:val="24"/>
          <w:szCs w:val="24"/>
        </w:rPr>
        <w:t xml:space="preserve"> </w:t>
      </w:r>
      <w:r w:rsidR="008F5BF5" w:rsidRPr="00C578C4">
        <w:rPr>
          <w:rFonts w:ascii="Bodoni MT" w:hAnsi="Bodoni MT"/>
          <w:color w:val="000000" w:themeColor="text1"/>
          <w:sz w:val="24"/>
          <w:szCs w:val="24"/>
        </w:rPr>
        <w:t xml:space="preserve">lascito letterario di </w:t>
      </w:r>
      <w:proofErr w:type="spellStart"/>
      <w:r w:rsidR="008F5BF5" w:rsidRPr="00C578C4">
        <w:rPr>
          <w:rFonts w:ascii="Bodoni MT" w:hAnsi="Bodoni MT"/>
          <w:color w:val="000000" w:themeColor="text1"/>
          <w:sz w:val="24"/>
          <w:szCs w:val="24"/>
        </w:rPr>
        <w:t>Matvejevi</w:t>
      </w:r>
      <w:r w:rsidR="00E97013" w:rsidRPr="00C578C4">
        <w:rPr>
          <w:rFonts w:ascii="Cambria" w:hAnsi="Cambria" w:cs="Cambria"/>
          <w:color w:val="000000" w:themeColor="text1"/>
          <w:sz w:val="24"/>
          <w:szCs w:val="24"/>
        </w:rPr>
        <w:t>ć</w:t>
      </w:r>
      <w:proofErr w:type="spellEnd"/>
      <w:r w:rsidR="008F5BF5" w:rsidRPr="00C578C4">
        <w:rPr>
          <w:rFonts w:ascii="Bodoni MT" w:hAnsi="Bodoni MT"/>
          <w:color w:val="000000" w:themeColor="text1"/>
          <w:sz w:val="24"/>
          <w:szCs w:val="24"/>
        </w:rPr>
        <w:t xml:space="preserve"> intitolato “Pane Nostro</w:t>
      </w:r>
      <w:r w:rsidR="00AE0CFB" w:rsidRPr="00C578C4">
        <w:rPr>
          <w:rFonts w:ascii="Bodoni MT" w:hAnsi="Bodoni MT"/>
          <w:color w:val="000000" w:themeColor="text1"/>
          <w:sz w:val="24"/>
          <w:szCs w:val="24"/>
        </w:rPr>
        <w:t>”</w:t>
      </w:r>
      <w:r w:rsidR="00387323" w:rsidRPr="00C578C4">
        <w:rPr>
          <w:rFonts w:ascii="Bodoni MT" w:hAnsi="Bodoni MT"/>
          <w:color w:val="000000" w:themeColor="text1"/>
          <w:sz w:val="24"/>
          <w:szCs w:val="24"/>
        </w:rPr>
        <w:t xml:space="preserve"> </w:t>
      </w:r>
      <w:r w:rsidR="008F5BF5" w:rsidRPr="00C578C4">
        <w:rPr>
          <w:rFonts w:ascii="Bodoni MT" w:hAnsi="Bodoni MT"/>
          <w:color w:val="000000" w:themeColor="text1"/>
          <w:sz w:val="24"/>
          <w:szCs w:val="24"/>
        </w:rPr>
        <w:t>(</w:t>
      </w:r>
      <w:r w:rsidR="00C578C4">
        <w:rPr>
          <w:rFonts w:ascii="Bodoni MT" w:hAnsi="Bodoni MT"/>
          <w:color w:val="000000" w:themeColor="text1"/>
          <w:sz w:val="24"/>
          <w:szCs w:val="24"/>
        </w:rPr>
        <w:t>casa editrice G</w:t>
      </w:r>
      <w:r w:rsidR="008F5BF5" w:rsidRPr="00C578C4">
        <w:rPr>
          <w:rFonts w:ascii="Bodoni MT" w:hAnsi="Bodoni MT"/>
          <w:color w:val="000000" w:themeColor="text1"/>
          <w:sz w:val="24"/>
          <w:szCs w:val="24"/>
        </w:rPr>
        <w:t>arzanti</w:t>
      </w:r>
      <w:r w:rsidR="00C578C4">
        <w:rPr>
          <w:rFonts w:ascii="Bodoni MT" w:hAnsi="Bodoni MT"/>
          <w:color w:val="000000" w:themeColor="text1"/>
          <w:sz w:val="24"/>
          <w:szCs w:val="24"/>
        </w:rPr>
        <w:t>, 2015</w:t>
      </w:r>
      <w:r w:rsidR="008F5BF5" w:rsidRPr="00C578C4">
        <w:rPr>
          <w:rFonts w:ascii="Bodoni MT" w:hAnsi="Bodoni MT"/>
          <w:color w:val="000000" w:themeColor="text1"/>
          <w:sz w:val="24"/>
          <w:szCs w:val="24"/>
        </w:rPr>
        <w:t>)</w:t>
      </w:r>
      <w:r w:rsidR="00C578C4">
        <w:rPr>
          <w:rFonts w:ascii="Bodoni MT" w:hAnsi="Bodoni MT"/>
          <w:color w:val="000000" w:themeColor="text1"/>
          <w:sz w:val="24"/>
          <w:szCs w:val="24"/>
        </w:rPr>
        <w:t>.</w:t>
      </w:r>
      <w:r w:rsidR="009B5CAD" w:rsidRPr="006C6C7F">
        <w:rPr>
          <w:rFonts w:ascii="Bodoni MT" w:hAnsi="Bodoni MT"/>
          <w:color w:val="000000" w:themeColor="text1"/>
          <w:sz w:val="24"/>
          <w:szCs w:val="24"/>
        </w:rPr>
        <w:t xml:space="preserve"> </w:t>
      </w:r>
      <w:r w:rsidR="00C578C4">
        <w:rPr>
          <w:rFonts w:ascii="Bodoni MT" w:hAnsi="Bodoni MT"/>
          <w:color w:val="000000" w:themeColor="text1"/>
          <w:sz w:val="24"/>
          <w:szCs w:val="24"/>
        </w:rPr>
        <w:t>L</w:t>
      </w:r>
      <w:r w:rsidR="009B5CAD" w:rsidRPr="006C6C7F">
        <w:rPr>
          <w:rFonts w:ascii="Bodoni MT" w:hAnsi="Bodoni MT"/>
          <w:color w:val="000000" w:themeColor="text1"/>
          <w:sz w:val="24"/>
          <w:szCs w:val="24"/>
        </w:rPr>
        <w:t>a mostra</w:t>
      </w:r>
      <w:r w:rsidR="00AE0CFB" w:rsidRPr="006C6C7F">
        <w:rPr>
          <w:rFonts w:ascii="Bodoni MT" w:hAnsi="Bodoni MT"/>
          <w:color w:val="000000" w:themeColor="text1"/>
          <w:sz w:val="24"/>
          <w:szCs w:val="24"/>
        </w:rPr>
        <w:t xml:space="preserve"> si terr</w:t>
      </w:r>
      <w:r w:rsidR="009B5CAD" w:rsidRPr="006C6C7F">
        <w:rPr>
          <w:rFonts w:ascii="Bodoni MT" w:hAnsi="Bodoni MT"/>
          <w:color w:val="000000" w:themeColor="text1"/>
          <w:sz w:val="24"/>
          <w:szCs w:val="24"/>
        </w:rPr>
        <w:t>à</w:t>
      </w:r>
      <w:r w:rsidR="00AE0CFB" w:rsidRPr="006C6C7F">
        <w:rPr>
          <w:rFonts w:ascii="Bodoni MT" w:hAnsi="Bodoni MT"/>
          <w:color w:val="000000" w:themeColor="text1"/>
          <w:sz w:val="24"/>
          <w:szCs w:val="24"/>
        </w:rPr>
        <w:t xml:space="preserve"> ne</w:t>
      </w:r>
      <w:r w:rsidR="009B5CAD" w:rsidRPr="006C6C7F">
        <w:rPr>
          <w:rFonts w:ascii="Bodoni MT" w:hAnsi="Bodoni MT"/>
          <w:color w:val="000000" w:themeColor="text1"/>
          <w:sz w:val="24"/>
          <w:szCs w:val="24"/>
        </w:rPr>
        <w:t>gl</w:t>
      </w:r>
      <w:r w:rsidR="00AE0CFB" w:rsidRPr="006C6C7F">
        <w:rPr>
          <w:rFonts w:ascii="Bodoni MT" w:hAnsi="Bodoni MT"/>
          <w:color w:val="000000" w:themeColor="text1"/>
          <w:sz w:val="24"/>
          <w:szCs w:val="24"/>
        </w:rPr>
        <w:t xml:space="preserve">i spazi della </w:t>
      </w:r>
      <w:r w:rsidR="00387323" w:rsidRPr="00C578C4">
        <w:rPr>
          <w:rFonts w:ascii="Bodoni MT" w:hAnsi="Bodoni MT"/>
          <w:color w:val="000000" w:themeColor="text1"/>
          <w:sz w:val="24"/>
          <w:szCs w:val="24"/>
        </w:rPr>
        <w:t>C</w:t>
      </w:r>
      <w:r w:rsidR="00AE0CFB" w:rsidRPr="00C578C4">
        <w:rPr>
          <w:rFonts w:ascii="Bodoni MT" w:hAnsi="Bodoni MT"/>
          <w:color w:val="000000" w:themeColor="text1"/>
          <w:sz w:val="24"/>
          <w:szCs w:val="24"/>
        </w:rPr>
        <w:t>asa d</w:t>
      </w:r>
      <w:r w:rsidR="009B5CAD" w:rsidRPr="00C578C4">
        <w:rPr>
          <w:rFonts w:ascii="Bodoni MT" w:hAnsi="Bodoni MT"/>
          <w:color w:val="000000" w:themeColor="text1"/>
          <w:sz w:val="24"/>
          <w:szCs w:val="24"/>
        </w:rPr>
        <w:t>el</w:t>
      </w:r>
      <w:r w:rsidR="00AE0CFB" w:rsidRPr="00C578C4">
        <w:rPr>
          <w:rFonts w:ascii="Bodoni MT" w:hAnsi="Bodoni MT"/>
          <w:color w:val="000000" w:themeColor="text1"/>
          <w:sz w:val="24"/>
          <w:szCs w:val="24"/>
        </w:rPr>
        <w:t xml:space="preserve"> </w:t>
      </w:r>
      <w:r w:rsidR="0038652D" w:rsidRPr="00C578C4">
        <w:rPr>
          <w:rFonts w:ascii="Bodoni MT" w:hAnsi="Bodoni MT"/>
          <w:color w:val="000000" w:themeColor="text1"/>
          <w:sz w:val="24"/>
          <w:szCs w:val="24"/>
        </w:rPr>
        <w:t>Municipio Roma I Centro</w:t>
      </w:r>
      <w:r w:rsidR="00C578C4">
        <w:rPr>
          <w:rFonts w:ascii="Bodoni MT" w:hAnsi="Bodoni MT"/>
          <w:color w:val="000000" w:themeColor="text1"/>
          <w:sz w:val="24"/>
          <w:szCs w:val="24"/>
        </w:rPr>
        <w:t xml:space="preserve"> in</w:t>
      </w:r>
      <w:r w:rsidR="0038652D" w:rsidRPr="00C578C4">
        <w:rPr>
          <w:rFonts w:ascii="Bodoni MT" w:hAnsi="Bodoni MT"/>
          <w:color w:val="000000" w:themeColor="text1"/>
          <w:sz w:val="24"/>
          <w:szCs w:val="24"/>
        </w:rPr>
        <w:t xml:space="preserve"> via</w:t>
      </w:r>
      <w:r w:rsidR="00C37AAE" w:rsidRPr="00C578C4">
        <w:rPr>
          <w:rFonts w:ascii="Bodoni MT" w:hAnsi="Bodoni MT"/>
          <w:color w:val="000000" w:themeColor="text1"/>
          <w:sz w:val="24"/>
          <w:szCs w:val="24"/>
        </w:rPr>
        <w:t xml:space="preserve"> </w:t>
      </w:r>
      <w:r w:rsidR="00AE0CFB" w:rsidRPr="00C578C4">
        <w:rPr>
          <w:rFonts w:ascii="Bodoni MT" w:hAnsi="Bodoni MT"/>
          <w:color w:val="000000" w:themeColor="text1"/>
          <w:sz w:val="24"/>
          <w:szCs w:val="24"/>
        </w:rPr>
        <w:t>Galilei</w:t>
      </w:r>
      <w:r w:rsidR="0038652D" w:rsidRPr="00C578C4">
        <w:rPr>
          <w:rFonts w:ascii="Bodoni MT" w:hAnsi="Bodoni MT"/>
          <w:color w:val="000000" w:themeColor="text1"/>
          <w:sz w:val="24"/>
          <w:szCs w:val="24"/>
        </w:rPr>
        <w:t xml:space="preserve"> 53</w:t>
      </w:r>
      <w:r w:rsidR="00AE0CFB" w:rsidRPr="00C578C4">
        <w:rPr>
          <w:rFonts w:ascii="Bodoni MT" w:hAnsi="Bodoni MT"/>
          <w:color w:val="000000" w:themeColor="text1"/>
          <w:sz w:val="24"/>
          <w:szCs w:val="24"/>
        </w:rPr>
        <w:t xml:space="preserve"> </w:t>
      </w:r>
      <w:r w:rsidR="001B7926" w:rsidRPr="00C578C4">
        <w:rPr>
          <w:rFonts w:ascii="Bodoni MT" w:hAnsi="Bodoni MT"/>
          <w:color w:val="000000" w:themeColor="text1"/>
          <w:sz w:val="24"/>
          <w:szCs w:val="24"/>
        </w:rPr>
        <w:t>(</w:t>
      </w:r>
      <w:r w:rsidR="00C578C4">
        <w:rPr>
          <w:rFonts w:ascii="Bodoni MT" w:hAnsi="Bodoni MT"/>
          <w:color w:val="000000" w:themeColor="text1"/>
          <w:sz w:val="24"/>
          <w:szCs w:val="24"/>
        </w:rPr>
        <w:t>m</w:t>
      </w:r>
      <w:r w:rsidR="001B7926" w:rsidRPr="00C578C4">
        <w:rPr>
          <w:rFonts w:ascii="Bodoni MT" w:hAnsi="Bodoni MT"/>
          <w:color w:val="000000" w:themeColor="text1"/>
          <w:sz w:val="24"/>
          <w:szCs w:val="24"/>
        </w:rPr>
        <w:t xml:space="preserve">etro </w:t>
      </w:r>
      <w:r w:rsidR="006B0162" w:rsidRPr="00C578C4">
        <w:rPr>
          <w:rFonts w:ascii="Bodoni MT" w:hAnsi="Bodoni MT"/>
          <w:color w:val="000000" w:themeColor="text1"/>
          <w:sz w:val="24"/>
          <w:szCs w:val="24"/>
        </w:rPr>
        <w:t>M</w:t>
      </w:r>
      <w:r w:rsidR="001B7926" w:rsidRPr="00C578C4">
        <w:rPr>
          <w:rFonts w:ascii="Bodoni MT" w:hAnsi="Bodoni MT"/>
          <w:color w:val="000000" w:themeColor="text1"/>
          <w:sz w:val="24"/>
          <w:szCs w:val="24"/>
        </w:rPr>
        <w:t>anzoni).</w:t>
      </w:r>
    </w:p>
    <w:p w14:paraId="4BDE0A22" w14:textId="2037A427" w:rsidR="00387323" w:rsidRPr="006C6C7F" w:rsidRDefault="00387323" w:rsidP="00E97013">
      <w:pPr>
        <w:spacing w:after="0" w:line="240" w:lineRule="auto"/>
        <w:jc w:val="both"/>
        <w:rPr>
          <w:rFonts w:ascii="Bodoni MT" w:hAnsi="Bodoni MT"/>
          <w:color w:val="000000" w:themeColor="text1"/>
          <w:sz w:val="24"/>
          <w:szCs w:val="24"/>
        </w:rPr>
      </w:pPr>
    </w:p>
    <w:p w14:paraId="7601C9F3" w14:textId="4F7F003D" w:rsidR="000D374F" w:rsidRPr="006C6C7F" w:rsidRDefault="00387323" w:rsidP="00E97013">
      <w:pPr>
        <w:spacing w:after="0" w:line="240" w:lineRule="auto"/>
        <w:jc w:val="both"/>
        <w:rPr>
          <w:rFonts w:ascii="Bodoni MT" w:hAnsi="Bodoni MT"/>
          <w:color w:val="000000" w:themeColor="text1"/>
          <w:sz w:val="24"/>
          <w:szCs w:val="24"/>
        </w:rPr>
      </w:pPr>
      <w:r w:rsidRPr="006C6C7F">
        <w:rPr>
          <w:rFonts w:ascii="Bodoni MT" w:hAnsi="Bodoni MT"/>
          <w:color w:val="000000" w:themeColor="text1"/>
          <w:sz w:val="24"/>
          <w:szCs w:val="24"/>
        </w:rPr>
        <w:t>La rassegna si apre con il vernissage della mostra collettiva</w:t>
      </w:r>
      <w:r w:rsidR="000B698E" w:rsidRPr="006C6C7F">
        <w:rPr>
          <w:rFonts w:ascii="Bodoni MT" w:hAnsi="Bodoni MT"/>
          <w:color w:val="000000" w:themeColor="text1"/>
          <w:sz w:val="24"/>
          <w:szCs w:val="24"/>
        </w:rPr>
        <w:t xml:space="preserve"> all’interno della </w:t>
      </w:r>
      <w:r w:rsidR="006000E9" w:rsidRPr="006C6C7F">
        <w:rPr>
          <w:rFonts w:ascii="Bodoni MT" w:hAnsi="Bodoni MT"/>
          <w:color w:val="000000" w:themeColor="text1"/>
          <w:sz w:val="24"/>
          <w:szCs w:val="24"/>
        </w:rPr>
        <w:t xml:space="preserve">Casa del </w:t>
      </w:r>
      <w:r w:rsidR="006000E9">
        <w:rPr>
          <w:rFonts w:ascii="Bodoni MT" w:hAnsi="Bodoni MT"/>
          <w:color w:val="000000" w:themeColor="text1"/>
          <w:sz w:val="24"/>
          <w:szCs w:val="24"/>
        </w:rPr>
        <w:t>Municipio Roma I Centro</w:t>
      </w:r>
      <w:r w:rsidR="006000E9" w:rsidRPr="006C6C7F">
        <w:rPr>
          <w:rFonts w:ascii="Bodoni MT" w:hAnsi="Bodoni MT"/>
          <w:color w:val="000000" w:themeColor="text1"/>
          <w:sz w:val="24"/>
          <w:szCs w:val="24"/>
        </w:rPr>
        <w:t xml:space="preserve"> </w:t>
      </w:r>
      <w:r w:rsidR="000B698E" w:rsidRPr="006C6C7F">
        <w:rPr>
          <w:rFonts w:ascii="Bodoni MT" w:hAnsi="Bodoni MT"/>
          <w:color w:val="000000" w:themeColor="text1"/>
          <w:sz w:val="24"/>
          <w:szCs w:val="24"/>
        </w:rPr>
        <w:t>che accoglie ed</w:t>
      </w:r>
      <w:r w:rsidRPr="006C6C7F">
        <w:rPr>
          <w:rFonts w:ascii="Bodoni MT" w:hAnsi="Bodoni MT"/>
          <w:color w:val="000000" w:themeColor="text1"/>
          <w:sz w:val="24"/>
          <w:szCs w:val="24"/>
        </w:rPr>
        <w:t xml:space="preserve"> ospita le opere di </w:t>
      </w:r>
      <w:r w:rsidR="008A7B54" w:rsidRPr="006C6C7F">
        <w:rPr>
          <w:rFonts w:ascii="Bodoni MT" w:hAnsi="Bodoni MT"/>
          <w:color w:val="000000" w:themeColor="text1"/>
          <w:sz w:val="24"/>
          <w:szCs w:val="24"/>
        </w:rPr>
        <w:t>7</w:t>
      </w:r>
      <w:r w:rsidRPr="006C6C7F">
        <w:rPr>
          <w:rFonts w:ascii="Bodoni MT" w:hAnsi="Bodoni MT"/>
          <w:color w:val="000000" w:themeColor="text1"/>
          <w:sz w:val="24"/>
          <w:szCs w:val="24"/>
        </w:rPr>
        <w:t xml:space="preserve"> artisti: </w:t>
      </w:r>
      <w:r w:rsidRPr="00C578C4">
        <w:rPr>
          <w:rFonts w:ascii="Bodoni MT" w:hAnsi="Bodoni MT"/>
          <w:b/>
          <w:color w:val="000000" w:themeColor="text1"/>
          <w:sz w:val="24"/>
          <w:szCs w:val="24"/>
        </w:rPr>
        <w:t xml:space="preserve">Nives </w:t>
      </w:r>
      <w:proofErr w:type="spellStart"/>
      <w:r w:rsidR="00C578C4" w:rsidRPr="00C578C4">
        <w:rPr>
          <w:rFonts w:ascii="Calibri" w:hAnsi="Calibri" w:cs="Calibri"/>
          <w:b/>
          <w:color w:val="000000" w:themeColor="text1"/>
          <w:sz w:val="24"/>
          <w:szCs w:val="24"/>
        </w:rPr>
        <w:t>Č</w:t>
      </w:r>
      <w:r w:rsidRPr="00C578C4">
        <w:rPr>
          <w:rFonts w:ascii="Bodoni MT" w:hAnsi="Bodoni MT"/>
          <w:b/>
          <w:color w:val="000000" w:themeColor="text1"/>
          <w:sz w:val="24"/>
          <w:szCs w:val="24"/>
        </w:rPr>
        <w:t>i</w:t>
      </w:r>
      <w:r w:rsidR="00C578C4" w:rsidRPr="00C578C4">
        <w:rPr>
          <w:rFonts w:ascii="Calibri" w:hAnsi="Calibri" w:cs="Calibri"/>
          <w:b/>
          <w:color w:val="000000" w:themeColor="text1"/>
          <w:sz w:val="24"/>
          <w:szCs w:val="24"/>
        </w:rPr>
        <w:t>č</w:t>
      </w:r>
      <w:r w:rsidRPr="00C578C4">
        <w:rPr>
          <w:rFonts w:ascii="Bodoni MT" w:hAnsi="Bodoni MT"/>
          <w:b/>
          <w:color w:val="000000" w:themeColor="text1"/>
          <w:sz w:val="24"/>
          <w:szCs w:val="24"/>
        </w:rPr>
        <w:t>in</w:t>
      </w:r>
      <w:r w:rsidR="00C578C4" w:rsidRPr="00C578C4">
        <w:rPr>
          <w:rFonts w:ascii="Bodoni MT" w:hAnsi="Bodoni MT"/>
          <w:b/>
          <w:color w:val="000000" w:themeColor="text1"/>
          <w:sz w:val="24"/>
          <w:szCs w:val="24"/>
        </w:rPr>
        <w:t>-Š</w:t>
      </w:r>
      <w:r w:rsidRPr="00C578C4">
        <w:rPr>
          <w:rFonts w:ascii="Bodoni MT" w:hAnsi="Bodoni MT"/>
          <w:b/>
          <w:color w:val="000000" w:themeColor="text1"/>
          <w:sz w:val="24"/>
          <w:szCs w:val="24"/>
        </w:rPr>
        <w:t>a</w:t>
      </w:r>
      <w:r w:rsidR="00C578C4" w:rsidRPr="00C578C4">
        <w:rPr>
          <w:rFonts w:ascii="Bodoni MT" w:hAnsi="Bodoni MT"/>
          <w:b/>
          <w:color w:val="000000" w:themeColor="text1"/>
          <w:sz w:val="24"/>
          <w:szCs w:val="24"/>
        </w:rPr>
        <w:t>i</w:t>
      </w:r>
      <w:r w:rsidRPr="00C578C4">
        <w:rPr>
          <w:rFonts w:ascii="Bodoni MT" w:hAnsi="Bodoni MT"/>
          <w:b/>
          <w:color w:val="000000" w:themeColor="text1"/>
          <w:sz w:val="24"/>
          <w:szCs w:val="24"/>
        </w:rPr>
        <w:t>n</w:t>
      </w:r>
      <w:proofErr w:type="spellEnd"/>
      <w:r w:rsidRPr="00C578C4">
        <w:rPr>
          <w:rFonts w:ascii="Bodoni MT" w:hAnsi="Bodoni MT"/>
          <w:color w:val="000000" w:themeColor="text1"/>
          <w:sz w:val="24"/>
          <w:szCs w:val="24"/>
        </w:rPr>
        <w:t xml:space="preserve"> (Spalato</w:t>
      </w:r>
      <w:r w:rsidR="00C578C4">
        <w:rPr>
          <w:rFonts w:ascii="Bodoni MT" w:hAnsi="Bodoni MT"/>
          <w:color w:val="000000" w:themeColor="text1"/>
          <w:sz w:val="24"/>
          <w:szCs w:val="24"/>
        </w:rPr>
        <w:t xml:space="preserve"> </w:t>
      </w:r>
      <w:r w:rsidRPr="00C578C4">
        <w:rPr>
          <w:rFonts w:ascii="Bodoni MT" w:hAnsi="Bodoni MT"/>
          <w:color w:val="000000" w:themeColor="text1"/>
          <w:sz w:val="24"/>
          <w:szCs w:val="24"/>
        </w:rPr>
        <w:t xml:space="preserve">- Croazia), </w:t>
      </w:r>
      <w:r w:rsidRPr="00C578C4">
        <w:rPr>
          <w:rFonts w:ascii="Bodoni MT" w:hAnsi="Bodoni MT"/>
          <w:b/>
          <w:color w:val="000000" w:themeColor="text1"/>
          <w:sz w:val="24"/>
          <w:szCs w:val="24"/>
        </w:rPr>
        <w:t>Caterina Vitellozzi</w:t>
      </w:r>
      <w:r w:rsidRPr="00C578C4">
        <w:rPr>
          <w:rFonts w:ascii="Bodoni MT" w:hAnsi="Bodoni MT"/>
          <w:color w:val="000000" w:themeColor="text1"/>
          <w:sz w:val="24"/>
          <w:szCs w:val="24"/>
        </w:rPr>
        <w:t xml:space="preserve"> (Roma), </w:t>
      </w:r>
      <w:r w:rsidR="00C411A8" w:rsidRPr="00C578C4">
        <w:rPr>
          <w:rFonts w:ascii="Bodoni MT" w:hAnsi="Bodoni MT"/>
          <w:b/>
          <w:color w:val="000000" w:themeColor="text1"/>
          <w:sz w:val="24"/>
          <w:szCs w:val="24"/>
        </w:rPr>
        <w:t>Costanza Ferrini</w:t>
      </w:r>
      <w:r w:rsidR="00422656" w:rsidRPr="00C578C4">
        <w:rPr>
          <w:rFonts w:ascii="Bodoni MT" w:hAnsi="Bodoni MT"/>
          <w:color w:val="000000" w:themeColor="text1"/>
          <w:sz w:val="24"/>
          <w:szCs w:val="24"/>
        </w:rPr>
        <w:t xml:space="preserve"> (Roma)</w:t>
      </w:r>
      <w:r w:rsidR="005840C2" w:rsidRPr="00C578C4">
        <w:rPr>
          <w:rFonts w:ascii="Bodoni MT" w:hAnsi="Bodoni MT"/>
          <w:color w:val="000000" w:themeColor="text1"/>
          <w:sz w:val="24"/>
          <w:szCs w:val="24"/>
        </w:rPr>
        <w:t xml:space="preserve">, </w:t>
      </w:r>
      <w:r w:rsidRPr="00C578C4">
        <w:rPr>
          <w:rFonts w:ascii="Bodoni MT" w:hAnsi="Bodoni MT"/>
          <w:b/>
          <w:color w:val="000000" w:themeColor="text1"/>
          <w:sz w:val="24"/>
          <w:szCs w:val="24"/>
        </w:rPr>
        <w:t xml:space="preserve">Zoran </w:t>
      </w:r>
      <w:proofErr w:type="spellStart"/>
      <w:r w:rsidRPr="00C578C4">
        <w:rPr>
          <w:rFonts w:ascii="Bodoni MT" w:hAnsi="Bodoni MT"/>
          <w:b/>
          <w:color w:val="000000" w:themeColor="text1"/>
          <w:sz w:val="24"/>
          <w:szCs w:val="24"/>
        </w:rPr>
        <w:t>Cardula</w:t>
      </w:r>
      <w:proofErr w:type="spellEnd"/>
      <w:r w:rsidRPr="00C578C4">
        <w:rPr>
          <w:rFonts w:ascii="Bodoni MT" w:hAnsi="Bodoni MT"/>
          <w:color w:val="000000" w:themeColor="text1"/>
          <w:sz w:val="24"/>
          <w:szCs w:val="24"/>
        </w:rPr>
        <w:t xml:space="preserve"> (Skopje – Macedonia del Nord)</w:t>
      </w:r>
      <w:r w:rsidR="00422656" w:rsidRPr="00C578C4">
        <w:rPr>
          <w:rFonts w:ascii="Bodoni MT" w:hAnsi="Bodoni MT"/>
          <w:color w:val="000000" w:themeColor="text1"/>
          <w:sz w:val="24"/>
          <w:szCs w:val="24"/>
        </w:rPr>
        <w:t xml:space="preserve">, </w:t>
      </w:r>
      <w:r w:rsidR="001C4046" w:rsidRPr="00C578C4">
        <w:rPr>
          <w:rFonts w:ascii="Bodoni MT" w:hAnsi="Bodoni MT"/>
          <w:b/>
          <w:color w:val="000000" w:themeColor="text1"/>
          <w:sz w:val="24"/>
          <w:szCs w:val="24"/>
        </w:rPr>
        <w:t>Sonia Mazzoli</w:t>
      </w:r>
      <w:r w:rsidR="001C4046" w:rsidRPr="00C578C4">
        <w:rPr>
          <w:rFonts w:ascii="Bodoni MT" w:hAnsi="Bodoni MT"/>
          <w:color w:val="000000" w:themeColor="text1"/>
          <w:sz w:val="24"/>
          <w:szCs w:val="24"/>
        </w:rPr>
        <w:t xml:space="preserve"> (Roma) </w:t>
      </w:r>
      <w:r w:rsidR="00422656" w:rsidRPr="00C578C4">
        <w:rPr>
          <w:rFonts w:ascii="Bodoni MT" w:hAnsi="Bodoni MT"/>
          <w:b/>
          <w:color w:val="000000" w:themeColor="text1"/>
          <w:sz w:val="24"/>
          <w:szCs w:val="24"/>
        </w:rPr>
        <w:t>Pietro Simonelli</w:t>
      </w:r>
      <w:r w:rsidR="00422656" w:rsidRPr="00C578C4">
        <w:rPr>
          <w:rFonts w:ascii="Bodoni MT" w:hAnsi="Bodoni MT"/>
          <w:color w:val="000000" w:themeColor="text1"/>
          <w:sz w:val="24"/>
          <w:szCs w:val="24"/>
        </w:rPr>
        <w:t xml:space="preserve"> (Roma)</w:t>
      </w:r>
      <w:r w:rsidR="00173552" w:rsidRPr="00C578C4">
        <w:rPr>
          <w:rFonts w:ascii="Bodoni MT" w:hAnsi="Bodoni MT"/>
          <w:color w:val="000000" w:themeColor="text1"/>
          <w:sz w:val="24"/>
          <w:szCs w:val="24"/>
        </w:rPr>
        <w:t xml:space="preserve">, </w:t>
      </w:r>
      <w:proofErr w:type="spellStart"/>
      <w:r w:rsidR="00173552" w:rsidRPr="00C578C4">
        <w:rPr>
          <w:rFonts w:ascii="Bodoni MT" w:hAnsi="Bodoni MT"/>
          <w:b/>
          <w:color w:val="000000" w:themeColor="text1"/>
          <w:sz w:val="24"/>
          <w:szCs w:val="24"/>
        </w:rPr>
        <w:t>Lu</w:t>
      </w:r>
      <w:r w:rsidR="00C578C4" w:rsidRPr="00C578C4">
        <w:rPr>
          <w:rFonts w:ascii="Calibri" w:hAnsi="Calibri" w:cs="Calibri"/>
          <w:b/>
          <w:color w:val="000000" w:themeColor="text1"/>
          <w:sz w:val="24"/>
          <w:szCs w:val="24"/>
        </w:rPr>
        <w:t>č</w:t>
      </w:r>
      <w:r w:rsidR="00173552" w:rsidRPr="00C578C4">
        <w:rPr>
          <w:rFonts w:ascii="Bodoni MT" w:hAnsi="Bodoni MT"/>
          <w:b/>
          <w:color w:val="000000" w:themeColor="text1"/>
          <w:sz w:val="24"/>
          <w:szCs w:val="24"/>
        </w:rPr>
        <w:t>i</w:t>
      </w:r>
      <w:proofErr w:type="spellEnd"/>
      <w:r w:rsidR="00173552" w:rsidRPr="00C578C4">
        <w:rPr>
          <w:rFonts w:ascii="Bodoni MT" w:hAnsi="Bodoni MT"/>
          <w:b/>
          <w:color w:val="000000" w:themeColor="text1"/>
          <w:sz w:val="24"/>
          <w:szCs w:val="24"/>
        </w:rPr>
        <w:t xml:space="preserve"> </w:t>
      </w:r>
      <w:proofErr w:type="spellStart"/>
      <w:r w:rsidR="00C578C4" w:rsidRPr="00C578C4">
        <w:rPr>
          <w:rFonts w:ascii="Bodoni MT" w:hAnsi="Bodoni MT"/>
          <w:b/>
          <w:color w:val="000000" w:themeColor="text1"/>
          <w:sz w:val="24"/>
          <w:szCs w:val="24"/>
        </w:rPr>
        <w:t>Ž</w:t>
      </w:r>
      <w:r w:rsidR="00173552" w:rsidRPr="00C578C4">
        <w:rPr>
          <w:rFonts w:ascii="Bodoni MT" w:hAnsi="Bodoni MT"/>
          <w:b/>
          <w:color w:val="000000" w:themeColor="text1"/>
          <w:sz w:val="24"/>
          <w:szCs w:val="24"/>
        </w:rPr>
        <w:t>uvela</w:t>
      </w:r>
      <w:proofErr w:type="spellEnd"/>
      <w:r w:rsidR="00173552" w:rsidRPr="00C578C4">
        <w:rPr>
          <w:rFonts w:ascii="Bodoni MT" w:hAnsi="Bodoni MT"/>
          <w:color w:val="000000" w:themeColor="text1"/>
          <w:sz w:val="24"/>
          <w:szCs w:val="24"/>
        </w:rPr>
        <w:t xml:space="preserve"> (</w:t>
      </w:r>
      <w:proofErr w:type="spellStart"/>
      <w:r w:rsidR="00173552" w:rsidRPr="00C578C4">
        <w:rPr>
          <w:rFonts w:ascii="Bodoni MT" w:hAnsi="Bodoni MT"/>
          <w:color w:val="000000" w:themeColor="text1"/>
          <w:sz w:val="24"/>
          <w:szCs w:val="24"/>
        </w:rPr>
        <w:t>Hvar</w:t>
      </w:r>
      <w:proofErr w:type="spellEnd"/>
      <w:r w:rsidR="00173552" w:rsidRPr="00C578C4">
        <w:rPr>
          <w:rFonts w:ascii="Bodoni MT" w:hAnsi="Bodoni MT"/>
          <w:color w:val="000000" w:themeColor="text1"/>
          <w:sz w:val="24"/>
          <w:szCs w:val="24"/>
        </w:rPr>
        <w:t>-Croazia)</w:t>
      </w:r>
      <w:r w:rsidR="00C578C4">
        <w:rPr>
          <w:rFonts w:ascii="Bodoni MT" w:hAnsi="Bodoni MT"/>
          <w:color w:val="000000" w:themeColor="text1"/>
          <w:sz w:val="24"/>
          <w:szCs w:val="24"/>
        </w:rPr>
        <w:t>. A</w:t>
      </w:r>
      <w:r w:rsidR="009B5CAD" w:rsidRPr="00C578C4">
        <w:rPr>
          <w:rFonts w:ascii="Bodoni MT" w:hAnsi="Bodoni MT"/>
          <w:color w:val="000000" w:themeColor="text1"/>
          <w:sz w:val="24"/>
          <w:szCs w:val="24"/>
        </w:rPr>
        <w:t>rtisti</w:t>
      </w:r>
      <w:r w:rsidRPr="00C578C4">
        <w:rPr>
          <w:rFonts w:ascii="Bodoni MT" w:hAnsi="Bodoni MT"/>
          <w:color w:val="000000" w:themeColor="text1"/>
          <w:sz w:val="24"/>
          <w:szCs w:val="24"/>
        </w:rPr>
        <w:t xml:space="preserve"> </w:t>
      </w:r>
      <w:r w:rsidRPr="006C6C7F">
        <w:rPr>
          <w:rFonts w:ascii="Bodoni MT" w:hAnsi="Bodoni MT"/>
          <w:color w:val="000000" w:themeColor="text1"/>
          <w:sz w:val="24"/>
          <w:szCs w:val="24"/>
        </w:rPr>
        <w:t>diversi per genere, provenienza, stili e tecniche utilizzate</w:t>
      </w:r>
      <w:r w:rsidR="009B5CAD" w:rsidRPr="006C6C7F">
        <w:rPr>
          <w:rFonts w:ascii="Bodoni MT" w:hAnsi="Bodoni MT"/>
          <w:color w:val="000000" w:themeColor="text1"/>
          <w:sz w:val="24"/>
          <w:szCs w:val="24"/>
        </w:rPr>
        <w:t xml:space="preserve">, </w:t>
      </w:r>
      <w:r w:rsidRPr="006C6C7F">
        <w:rPr>
          <w:rFonts w:ascii="Bodoni MT" w:hAnsi="Bodoni MT"/>
          <w:color w:val="000000" w:themeColor="text1"/>
          <w:sz w:val="24"/>
          <w:szCs w:val="24"/>
        </w:rPr>
        <w:t xml:space="preserve">ma </w:t>
      </w:r>
      <w:r w:rsidR="00C411A8" w:rsidRPr="006C6C7F">
        <w:rPr>
          <w:rFonts w:ascii="Bodoni MT" w:hAnsi="Bodoni MT"/>
          <w:color w:val="000000" w:themeColor="text1"/>
          <w:sz w:val="24"/>
          <w:szCs w:val="24"/>
        </w:rPr>
        <w:t>tutti uniti da</w:t>
      </w:r>
      <w:r w:rsidR="009B5CAD" w:rsidRPr="006C6C7F">
        <w:rPr>
          <w:rFonts w:ascii="Bodoni MT" w:hAnsi="Bodoni MT"/>
          <w:color w:val="000000" w:themeColor="text1"/>
          <w:sz w:val="24"/>
          <w:szCs w:val="24"/>
        </w:rPr>
        <w:t xml:space="preserve"> una attività di ricerca creativa sui simboli e sui mondi che il pane racconta</w:t>
      </w:r>
      <w:r w:rsidR="000B698E" w:rsidRPr="006C6C7F">
        <w:rPr>
          <w:rFonts w:ascii="Bodoni MT" w:hAnsi="Bodoni MT"/>
          <w:color w:val="000000" w:themeColor="text1"/>
          <w:sz w:val="24"/>
          <w:szCs w:val="24"/>
        </w:rPr>
        <w:t xml:space="preserve">. Un </w:t>
      </w:r>
      <w:r w:rsidR="00C37AAE" w:rsidRPr="006C6C7F">
        <w:rPr>
          <w:rFonts w:ascii="Bodoni MT" w:hAnsi="Bodoni MT"/>
          <w:color w:val="000000" w:themeColor="text1"/>
          <w:sz w:val="24"/>
          <w:szCs w:val="24"/>
        </w:rPr>
        <w:t>alimento</w:t>
      </w:r>
      <w:r w:rsidR="000B698E" w:rsidRPr="006C6C7F">
        <w:rPr>
          <w:rFonts w:ascii="Bodoni MT" w:hAnsi="Bodoni MT"/>
          <w:color w:val="000000" w:themeColor="text1"/>
          <w:sz w:val="24"/>
          <w:szCs w:val="24"/>
        </w:rPr>
        <w:t xml:space="preserve"> semplice, ma</w:t>
      </w:r>
      <w:r w:rsidR="00C37AAE" w:rsidRPr="006C6C7F">
        <w:rPr>
          <w:rFonts w:ascii="Bodoni MT" w:hAnsi="Bodoni MT"/>
          <w:color w:val="000000" w:themeColor="text1"/>
          <w:sz w:val="24"/>
          <w:szCs w:val="24"/>
        </w:rPr>
        <w:t xml:space="preserve"> primario e</w:t>
      </w:r>
      <w:r w:rsidR="000B698E" w:rsidRPr="006C6C7F">
        <w:rPr>
          <w:rFonts w:ascii="Bodoni MT" w:hAnsi="Bodoni MT"/>
          <w:color w:val="000000" w:themeColor="text1"/>
          <w:sz w:val="24"/>
          <w:szCs w:val="24"/>
        </w:rPr>
        <w:t xml:space="preserve"> ricco di significati. </w:t>
      </w:r>
      <w:r w:rsidR="00864789" w:rsidRPr="00C578C4">
        <w:rPr>
          <w:rFonts w:ascii="Bodoni MT" w:hAnsi="Bodoni MT"/>
          <w:color w:val="000000" w:themeColor="text1"/>
          <w:sz w:val="24"/>
          <w:szCs w:val="24"/>
        </w:rPr>
        <w:t>Il pane</w:t>
      </w:r>
      <w:r w:rsidR="008A7B54" w:rsidRPr="00C578C4">
        <w:rPr>
          <w:rFonts w:ascii="Bodoni MT" w:hAnsi="Bodoni MT"/>
          <w:color w:val="000000" w:themeColor="text1"/>
          <w:sz w:val="24"/>
          <w:szCs w:val="24"/>
        </w:rPr>
        <w:t xml:space="preserve">, </w:t>
      </w:r>
      <w:r w:rsidR="008A7B54" w:rsidRPr="006C6C7F">
        <w:rPr>
          <w:rFonts w:ascii="Bodoni MT" w:hAnsi="Bodoni MT"/>
          <w:color w:val="000000" w:themeColor="text1"/>
          <w:sz w:val="24"/>
          <w:szCs w:val="24"/>
        </w:rPr>
        <w:t xml:space="preserve">come scrive </w:t>
      </w:r>
      <w:proofErr w:type="spellStart"/>
      <w:r w:rsidR="008A7B54" w:rsidRPr="006C6C7F">
        <w:rPr>
          <w:rFonts w:ascii="Bodoni MT" w:hAnsi="Bodoni MT"/>
          <w:color w:val="000000" w:themeColor="text1"/>
          <w:sz w:val="24"/>
          <w:szCs w:val="24"/>
        </w:rPr>
        <w:t>Predrag</w:t>
      </w:r>
      <w:proofErr w:type="spellEnd"/>
      <w:r w:rsidR="008A7B54" w:rsidRPr="006C6C7F">
        <w:rPr>
          <w:rFonts w:ascii="Bodoni MT" w:hAnsi="Bodoni MT"/>
          <w:color w:val="000000" w:themeColor="text1"/>
          <w:sz w:val="24"/>
          <w:szCs w:val="24"/>
        </w:rPr>
        <w:t xml:space="preserve"> nel suo libro</w:t>
      </w:r>
      <w:r w:rsidR="00C37AAE" w:rsidRPr="006C6C7F">
        <w:rPr>
          <w:rFonts w:ascii="Bodoni MT" w:hAnsi="Bodoni MT"/>
          <w:color w:val="000000" w:themeColor="text1"/>
          <w:sz w:val="24"/>
          <w:szCs w:val="24"/>
        </w:rPr>
        <w:t xml:space="preserve"> </w:t>
      </w:r>
      <w:r w:rsidR="00C578C4">
        <w:rPr>
          <w:rFonts w:ascii="Bodoni MT" w:hAnsi="Bodoni MT"/>
          <w:color w:val="000000" w:themeColor="text1"/>
          <w:sz w:val="24"/>
          <w:szCs w:val="24"/>
        </w:rPr>
        <w:t>–</w:t>
      </w:r>
      <w:r w:rsidR="00C37AAE" w:rsidRPr="006C6C7F">
        <w:rPr>
          <w:rFonts w:ascii="Bodoni MT" w:hAnsi="Bodoni MT"/>
          <w:color w:val="000000" w:themeColor="text1"/>
          <w:sz w:val="24"/>
          <w:szCs w:val="24"/>
        </w:rPr>
        <w:t xml:space="preserve"> </w:t>
      </w:r>
      <w:r w:rsidR="00C578C4" w:rsidRPr="00C578C4">
        <w:rPr>
          <w:rFonts w:ascii="Bodoni MT" w:hAnsi="Bodoni MT"/>
          <w:i/>
          <w:color w:val="000000" w:themeColor="text1"/>
          <w:sz w:val="24"/>
          <w:szCs w:val="24"/>
        </w:rPr>
        <w:t>“</w:t>
      </w:r>
      <w:r w:rsidR="00864789" w:rsidRPr="00C578C4">
        <w:rPr>
          <w:rFonts w:ascii="Bodoni MT" w:hAnsi="Bodoni MT"/>
          <w:i/>
          <w:color w:val="000000" w:themeColor="text1"/>
          <w:sz w:val="24"/>
          <w:szCs w:val="24"/>
        </w:rPr>
        <w:t>è prodotto d</w:t>
      </w:r>
      <w:r w:rsidR="009B5CAD" w:rsidRPr="00C578C4">
        <w:rPr>
          <w:rFonts w:ascii="Bodoni MT" w:hAnsi="Bodoni MT"/>
          <w:i/>
          <w:color w:val="000000" w:themeColor="text1"/>
          <w:sz w:val="24"/>
          <w:szCs w:val="24"/>
        </w:rPr>
        <w:t>e</w:t>
      </w:r>
      <w:r w:rsidR="00864789" w:rsidRPr="00C578C4">
        <w:rPr>
          <w:rFonts w:ascii="Bodoni MT" w:hAnsi="Bodoni MT"/>
          <w:i/>
          <w:color w:val="000000" w:themeColor="text1"/>
          <w:sz w:val="24"/>
          <w:szCs w:val="24"/>
        </w:rPr>
        <w:t xml:space="preserve">lla natura e </w:t>
      </w:r>
      <w:r w:rsidR="00EF28D2" w:rsidRPr="00C578C4">
        <w:rPr>
          <w:rFonts w:ascii="Bodoni MT" w:hAnsi="Bodoni MT"/>
          <w:i/>
          <w:color w:val="000000" w:themeColor="text1"/>
          <w:sz w:val="24"/>
          <w:szCs w:val="24"/>
        </w:rPr>
        <w:t>d</w:t>
      </w:r>
      <w:r w:rsidR="009B5CAD" w:rsidRPr="00C578C4">
        <w:rPr>
          <w:rFonts w:ascii="Bodoni MT" w:hAnsi="Bodoni MT"/>
          <w:i/>
          <w:color w:val="000000" w:themeColor="text1"/>
          <w:sz w:val="24"/>
          <w:szCs w:val="24"/>
        </w:rPr>
        <w:t>e</w:t>
      </w:r>
      <w:r w:rsidR="00864789" w:rsidRPr="00C578C4">
        <w:rPr>
          <w:rFonts w:ascii="Bodoni MT" w:hAnsi="Bodoni MT"/>
          <w:i/>
          <w:color w:val="000000" w:themeColor="text1"/>
          <w:sz w:val="24"/>
          <w:szCs w:val="24"/>
        </w:rPr>
        <w:t>lla cultura</w:t>
      </w:r>
      <w:r w:rsidR="00C578C4" w:rsidRPr="00C578C4">
        <w:rPr>
          <w:rFonts w:ascii="Bodoni MT" w:hAnsi="Bodoni MT"/>
          <w:i/>
          <w:color w:val="000000" w:themeColor="text1"/>
          <w:sz w:val="24"/>
          <w:szCs w:val="24"/>
        </w:rPr>
        <w:t>”</w:t>
      </w:r>
      <w:r w:rsidR="00864789" w:rsidRPr="006C6C7F">
        <w:rPr>
          <w:rFonts w:ascii="Bodoni MT" w:hAnsi="Bodoni MT"/>
          <w:color w:val="000000" w:themeColor="text1"/>
          <w:sz w:val="24"/>
          <w:szCs w:val="24"/>
        </w:rPr>
        <w:t>.</w:t>
      </w:r>
      <w:r w:rsidR="000621CB">
        <w:rPr>
          <w:rFonts w:ascii="Bodoni MT" w:hAnsi="Bodoni MT"/>
          <w:color w:val="000000" w:themeColor="text1"/>
          <w:sz w:val="24"/>
          <w:szCs w:val="24"/>
        </w:rPr>
        <w:t xml:space="preserve"> </w:t>
      </w:r>
    </w:p>
    <w:p w14:paraId="0DF946FE" w14:textId="77777777" w:rsidR="00D7196C" w:rsidRPr="006C6C7F" w:rsidRDefault="00D7196C" w:rsidP="00E97013">
      <w:pPr>
        <w:spacing w:after="0" w:line="240" w:lineRule="auto"/>
        <w:jc w:val="both"/>
        <w:rPr>
          <w:rFonts w:ascii="Bodoni MT" w:hAnsi="Bodoni MT"/>
          <w:color w:val="000000" w:themeColor="text1"/>
          <w:sz w:val="24"/>
          <w:szCs w:val="24"/>
        </w:rPr>
      </w:pPr>
    </w:p>
    <w:p w14:paraId="492DCDBC" w14:textId="5638F349" w:rsidR="00461A9A" w:rsidRPr="006C6C7F" w:rsidRDefault="00864789" w:rsidP="00E97013">
      <w:pPr>
        <w:spacing w:after="0" w:line="240" w:lineRule="auto"/>
        <w:jc w:val="both"/>
        <w:rPr>
          <w:rFonts w:ascii="Bodoni MT" w:hAnsi="Bodoni MT"/>
          <w:color w:val="000000" w:themeColor="text1"/>
          <w:sz w:val="24"/>
          <w:szCs w:val="24"/>
        </w:rPr>
      </w:pPr>
      <w:r w:rsidRPr="006C6C7F"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  <w:t>Le vie del pane da sempre attr</w:t>
      </w:r>
      <w:r w:rsidR="00E72C9A" w:rsidRPr="006C6C7F"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  <w:t>a</w:t>
      </w:r>
      <w:r w:rsidRPr="006C6C7F"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  <w:t>versano</w:t>
      </w:r>
      <w:r w:rsidR="00E72C9A" w:rsidRPr="006C6C7F"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  <w:t xml:space="preserve"> lo spazio e il tempo, la memoria e </w:t>
      </w:r>
      <w:r w:rsidR="00BF6F9A" w:rsidRPr="006C6C7F"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  <w:t xml:space="preserve">l’oblio.  </w:t>
      </w:r>
      <w:r w:rsidR="009B5CAD" w:rsidRPr="006C6C7F"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  <w:t>L’uso</w:t>
      </w:r>
      <w:r w:rsidR="000D374F" w:rsidRPr="006C6C7F"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  <w:t xml:space="preserve"> del pane risale fino ai tempi più remoti. </w:t>
      </w:r>
      <w:r w:rsidR="00461A9A" w:rsidRPr="006C6C7F">
        <w:rPr>
          <w:rFonts w:ascii="Bodoni MT" w:hAnsi="Bodoni MT"/>
          <w:sz w:val="24"/>
          <w:szCs w:val="24"/>
        </w:rPr>
        <w:t xml:space="preserve">Per secoli, il pane è stato l’unico contraltare alla </w:t>
      </w:r>
      <w:r w:rsidR="00803C02" w:rsidRPr="006C6C7F">
        <w:rPr>
          <w:rFonts w:ascii="Bodoni MT" w:hAnsi="Bodoni MT"/>
          <w:sz w:val="24"/>
          <w:szCs w:val="24"/>
        </w:rPr>
        <w:t>scarsità</w:t>
      </w:r>
      <w:r w:rsidR="00461A9A" w:rsidRPr="006C6C7F">
        <w:rPr>
          <w:rFonts w:ascii="Bodoni MT" w:hAnsi="Bodoni MT"/>
          <w:sz w:val="24"/>
          <w:szCs w:val="24"/>
        </w:rPr>
        <w:t xml:space="preserve">, alle </w:t>
      </w:r>
      <w:r w:rsidR="009B5CAD" w:rsidRPr="006C6C7F">
        <w:rPr>
          <w:rFonts w:ascii="Bodoni MT" w:hAnsi="Bodoni MT"/>
          <w:sz w:val="24"/>
          <w:szCs w:val="24"/>
        </w:rPr>
        <w:t>carestie</w:t>
      </w:r>
      <w:r w:rsidR="00461A9A" w:rsidRPr="006C6C7F">
        <w:rPr>
          <w:rFonts w:ascii="Bodoni MT" w:hAnsi="Bodoni MT"/>
          <w:sz w:val="24"/>
          <w:szCs w:val="24"/>
        </w:rPr>
        <w:t>, alla morte per inedia</w:t>
      </w:r>
      <w:r w:rsidR="00EF28D2" w:rsidRPr="006C6C7F">
        <w:rPr>
          <w:rFonts w:ascii="Bodoni MT" w:hAnsi="Bodoni MT"/>
          <w:sz w:val="24"/>
          <w:szCs w:val="24"/>
        </w:rPr>
        <w:t xml:space="preserve"> e per fame</w:t>
      </w:r>
      <w:r w:rsidR="00461A9A" w:rsidRPr="006C6C7F">
        <w:rPr>
          <w:rFonts w:ascii="Bodoni MT" w:hAnsi="Bodoni MT"/>
          <w:sz w:val="24"/>
          <w:szCs w:val="24"/>
        </w:rPr>
        <w:t xml:space="preserve">. </w:t>
      </w:r>
      <w:r w:rsidR="009B5CAD" w:rsidRPr="006C6C7F">
        <w:rPr>
          <w:rFonts w:ascii="Bodoni MT" w:hAnsi="Bodoni MT"/>
          <w:sz w:val="24"/>
          <w:szCs w:val="24"/>
        </w:rPr>
        <w:t>Nutrimento essenziale, i</w:t>
      </w:r>
      <w:r w:rsidR="00EF28D2" w:rsidRPr="006C6C7F">
        <w:rPr>
          <w:rFonts w:ascii="Bodoni MT" w:hAnsi="Bodoni MT"/>
          <w:sz w:val="24"/>
          <w:szCs w:val="24"/>
        </w:rPr>
        <w:t>l pane</w:t>
      </w:r>
      <w:r w:rsidR="00461A9A" w:rsidRPr="006C6C7F">
        <w:rPr>
          <w:rFonts w:ascii="Bodoni MT" w:hAnsi="Bodoni MT"/>
          <w:sz w:val="24"/>
          <w:szCs w:val="24"/>
        </w:rPr>
        <w:t xml:space="preserve"> è anche uno straordinario simbolo</w:t>
      </w:r>
      <w:r w:rsidR="00EF28D2" w:rsidRPr="006C6C7F">
        <w:rPr>
          <w:rFonts w:ascii="Bodoni MT" w:hAnsi="Bodoni MT"/>
          <w:sz w:val="24"/>
          <w:szCs w:val="24"/>
        </w:rPr>
        <w:t xml:space="preserve"> spirituale </w:t>
      </w:r>
      <w:r w:rsidR="00461A9A" w:rsidRPr="006C6C7F">
        <w:rPr>
          <w:rFonts w:ascii="Bodoni MT" w:hAnsi="Bodoni MT"/>
          <w:sz w:val="24"/>
          <w:szCs w:val="24"/>
        </w:rPr>
        <w:t>in</w:t>
      </w:r>
      <w:r w:rsidR="009B5CAD" w:rsidRPr="006C6C7F">
        <w:rPr>
          <w:rFonts w:ascii="Bodoni MT" w:hAnsi="Bodoni MT"/>
          <w:sz w:val="24"/>
          <w:szCs w:val="24"/>
        </w:rPr>
        <w:t xml:space="preserve"> molte</w:t>
      </w:r>
      <w:r w:rsidR="00461A9A" w:rsidRPr="006C6C7F">
        <w:rPr>
          <w:rFonts w:ascii="Bodoni MT" w:hAnsi="Bodoni MT"/>
          <w:sz w:val="24"/>
          <w:szCs w:val="24"/>
        </w:rPr>
        <w:t xml:space="preserve"> religioni</w:t>
      </w:r>
      <w:r w:rsidR="00EF28D2" w:rsidRPr="006C6C7F">
        <w:rPr>
          <w:rFonts w:ascii="Bodoni MT" w:hAnsi="Bodoni MT"/>
          <w:sz w:val="24"/>
          <w:szCs w:val="24"/>
        </w:rPr>
        <w:t>.</w:t>
      </w:r>
      <w:r w:rsidR="00461A9A" w:rsidRPr="006C6C7F">
        <w:rPr>
          <w:rFonts w:ascii="Bodoni MT" w:hAnsi="Bodoni MT"/>
          <w:sz w:val="24"/>
          <w:szCs w:val="24"/>
        </w:rPr>
        <w:t xml:space="preserve"> Lo si celebrava in Egitto, nell’antica Grecia e </w:t>
      </w:r>
      <w:r w:rsidR="00EF28D2" w:rsidRPr="006C6C7F">
        <w:rPr>
          <w:rFonts w:ascii="Bodoni MT" w:hAnsi="Bodoni MT"/>
          <w:sz w:val="24"/>
          <w:szCs w:val="24"/>
        </w:rPr>
        <w:t>in tutto l’impero romano</w:t>
      </w:r>
      <w:r w:rsidR="009B5CAD" w:rsidRPr="006C6C7F">
        <w:rPr>
          <w:rFonts w:ascii="Bodoni MT" w:hAnsi="Bodoni MT"/>
          <w:sz w:val="24"/>
          <w:szCs w:val="24"/>
        </w:rPr>
        <w:t>, i</w:t>
      </w:r>
      <w:r w:rsidR="00EF28D2" w:rsidRPr="006C6C7F">
        <w:rPr>
          <w:rFonts w:ascii="Bodoni MT" w:hAnsi="Bodoni MT"/>
          <w:sz w:val="24"/>
          <w:szCs w:val="24"/>
        </w:rPr>
        <w:t>l suo valore</w:t>
      </w:r>
      <w:r w:rsidR="00461A9A" w:rsidRPr="006C6C7F">
        <w:rPr>
          <w:rFonts w:ascii="Bodoni MT" w:hAnsi="Bodoni MT"/>
          <w:sz w:val="24"/>
          <w:szCs w:val="24"/>
        </w:rPr>
        <w:t xml:space="preserve"> escatologic</w:t>
      </w:r>
      <w:r w:rsidR="00EF28D2" w:rsidRPr="006C6C7F">
        <w:rPr>
          <w:rFonts w:ascii="Bodoni MT" w:hAnsi="Bodoni MT"/>
          <w:sz w:val="24"/>
          <w:szCs w:val="24"/>
        </w:rPr>
        <w:t>o</w:t>
      </w:r>
      <w:r w:rsidR="00461A9A" w:rsidRPr="006C6C7F">
        <w:rPr>
          <w:rFonts w:ascii="Bodoni MT" w:hAnsi="Bodoni MT"/>
          <w:sz w:val="24"/>
          <w:szCs w:val="24"/>
        </w:rPr>
        <w:t xml:space="preserve"> è centrale nell’Antico e nel Nuovo Testamento, nella Pasqua ebraica e in quella cristiana. C’è il pane non lievitato di chi fugge dalla schiavitù in Egitto</w:t>
      </w:r>
      <w:r w:rsidR="002A119A" w:rsidRPr="006C6C7F">
        <w:rPr>
          <w:rFonts w:ascii="Bodoni MT" w:hAnsi="Bodoni MT"/>
          <w:sz w:val="24"/>
          <w:szCs w:val="24"/>
        </w:rPr>
        <w:t>, e c’è il pane “nostro”</w:t>
      </w:r>
      <w:r w:rsidR="00461A9A" w:rsidRPr="006C6C7F">
        <w:rPr>
          <w:rFonts w:ascii="Bodoni MT" w:hAnsi="Bodoni MT"/>
          <w:sz w:val="24"/>
          <w:szCs w:val="24"/>
        </w:rPr>
        <w:t xml:space="preserve"> del cristianesimo: “</w:t>
      </w:r>
      <w:r w:rsidR="00461A9A" w:rsidRPr="006C6C7F">
        <w:rPr>
          <w:rFonts w:ascii="Bodoni MT" w:hAnsi="Bodoni MT"/>
          <w:i/>
          <w:iCs/>
          <w:sz w:val="24"/>
          <w:szCs w:val="24"/>
        </w:rPr>
        <w:t>dacci oggi il nostro pane quotidiano”,</w:t>
      </w:r>
      <w:r w:rsidR="00461A9A" w:rsidRPr="006C6C7F">
        <w:rPr>
          <w:rFonts w:ascii="Bodoni MT" w:hAnsi="Bodoni MT"/>
          <w:sz w:val="24"/>
          <w:szCs w:val="24"/>
        </w:rPr>
        <w:t xml:space="preserve"> appunto. Il pane </w:t>
      </w:r>
      <w:r w:rsidR="00EF28D2" w:rsidRPr="006C6C7F">
        <w:rPr>
          <w:rFonts w:ascii="Bodoni MT" w:hAnsi="Bodoni MT"/>
          <w:sz w:val="24"/>
          <w:szCs w:val="24"/>
        </w:rPr>
        <w:t xml:space="preserve">per un </w:t>
      </w:r>
      <w:r w:rsidR="00461A9A" w:rsidRPr="006C6C7F">
        <w:rPr>
          <w:rFonts w:ascii="Bodoni MT" w:hAnsi="Bodoni MT"/>
          <w:sz w:val="24"/>
          <w:szCs w:val="24"/>
        </w:rPr>
        <w:t>domani. Il pane della vita.</w:t>
      </w:r>
    </w:p>
    <w:p w14:paraId="3DC933B0" w14:textId="7D3A9144" w:rsidR="00BF6F9A" w:rsidRPr="006C6C7F" w:rsidRDefault="00BF6F9A" w:rsidP="00E97013">
      <w:pPr>
        <w:spacing w:after="0" w:line="240" w:lineRule="auto"/>
        <w:jc w:val="both"/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</w:pPr>
    </w:p>
    <w:p w14:paraId="74C00471" w14:textId="6CE2B1C7" w:rsidR="00BF6F9A" w:rsidRPr="006C6C7F" w:rsidRDefault="00BF6F9A" w:rsidP="00E97013">
      <w:pPr>
        <w:spacing w:after="0" w:line="240" w:lineRule="auto"/>
        <w:jc w:val="both"/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</w:pPr>
      <w:r w:rsidRPr="006C6C7F"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  <w:t xml:space="preserve">Parlare del pane oggi è una chiamata all’azione: </w:t>
      </w:r>
      <w:r w:rsidR="00EF28D2" w:rsidRPr="006C6C7F"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  <w:t>viviamo in un’epoca</w:t>
      </w:r>
      <w:r w:rsidRPr="006C6C7F"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  <w:t xml:space="preserve"> di carestie e</w:t>
      </w:r>
      <w:r w:rsidR="00EF28D2" w:rsidRPr="006C6C7F"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  <w:t xml:space="preserve"> di</w:t>
      </w:r>
      <w:r w:rsidRPr="006C6C7F"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  <w:t xml:space="preserve"> emergenze </w:t>
      </w:r>
      <w:r w:rsidR="00EF28D2" w:rsidRPr="006C6C7F"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  <w:t xml:space="preserve">umane e </w:t>
      </w:r>
      <w:r w:rsidRPr="006C6C7F"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  <w:t>sociali. La guerra in Ucraina, l’inflazione</w:t>
      </w:r>
      <w:r w:rsidR="00EF28D2" w:rsidRPr="006C6C7F"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  <w:t xml:space="preserve"> dilagante</w:t>
      </w:r>
      <w:r w:rsidRPr="006C6C7F"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  <w:t xml:space="preserve"> e il successivo </w:t>
      </w:r>
      <w:r w:rsidR="00CF4484" w:rsidRPr="006C6C7F"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  <w:t>allargamento</w:t>
      </w:r>
      <w:r w:rsidRPr="006C6C7F"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  <w:t xml:space="preserve"> della </w:t>
      </w:r>
      <w:r w:rsidRPr="006C6C7F"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  <w:lastRenderedPageBreak/>
        <w:t>povertà ovunque nel mondo</w:t>
      </w:r>
      <w:r w:rsidR="008A7B54" w:rsidRPr="006C6C7F"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  <w:t>,</w:t>
      </w:r>
      <w:r w:rsidR="00EF28D2" w:rsidRPr="006C6C7F"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  <w:t xml:space="preserve"> crea un</w:t>
      </w:r>
      <w:r w:rsidR="008A7B54" w:rsidRPr="006C6C7F"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  <w:t xml:space="preserve"> divario sociale sempre più crescent</w:t>
      </w:r>
      <w:r w:rsidR="00EF28D2" w:rsidRPr="006C6C7F"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  <w:t xml:space="preserve">e tra </w:t>
      </w:r>
      <w:r w:rsidR="00C02596" w:rsidRPr="006C6C7F"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  <w:t xml:space="preserve">i </w:t>
      </w:r>
      <w:r w:rsidR="00EF28D2" w:rsidRPr="006C6C7F"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  <w:t>ricchi e i poveri, tra</w:t>
      </w:r>
      <w:r w:rsidR="00C02596" w:rsidRPr="006C6C7F"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  <w:t xml:space="preserve"> il </w:t>
      </w:r>
      <w:r w:rsidR="00EF28D2" w:rsidRPr="006C6C7F"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  <w:t>Nord e il Sud del Mondo</w:t>
      </w:r>
      <w:r w:rsidR="002A119A" w:rsidRPr="006C6C7F"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  <w:t>. Molte persone faticano ad averlo</w:t>
      </w:r>
      <w:r w:rsidR="00C578C4"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  <w:t>, il pane quotidiano</w:t>
      </w:r>
      <w:r w:rsidR="00C02596" w:rsidRPr="006C6C7F"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  <w:t xml:space="preserve">. </w:t>
      </w:r>
    </w:p>
    <w:p w14:paraId="5B320A02" w14:textId="77777777" w:rsidR="006C6C7F" w:rsidRDefault="006C6C7F" w:rsidP="00E97013">
      <w:pPr>
        <w:spacing w:after="0" w:line="240" w:lineRule="auto"/>
        <w:jc w:val="both"/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</w:pPr>
    </w:p>
    <w:p w14:paraId="7289477C" w14:textId="6EE82721" w:rsidR="008A7B54" w:rsidRPr="006C6C7F" w:rsidRDefault="00BF6F9A" w:rsidP="00E97013">
      <w:pPr>
        <w:spacing w:after="0" w:line="240" w:lineRule="auto"/>
        <w:jc w:val="both"/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</w:pPr>
      <w:r w:rsidRPr="006C6C7F"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  <w:t>Anche il cosiddetto Mondo Ex, dal 2015 è diventat</w:t>
      </w:r>
      <w:r w:rsidR="00422656" w:rsidRPr="006C6C7F"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  <w:t>o parte integrante del</w:t>
      </w:r>
      <w:r w:rsidRPr="006C6C7F"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  <w:t xml:space="preserve">la rotta balcanica per quei migranti di ogni dove </w:t>
      </w:r>
      <w:r w:rsidR="003C2199" w:rsidRPr="006C6C7F"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  <w:t xml:space="preserve">alla </w:t>
      </w:r>
      <w:r w:rsidRPr="006C6C7F"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  <w:t>ricerca d</w:t>
      </w:r>
      <w:r w:rsidR="003C2199" w:rsidRPr="006C6C7F"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  <w:t>el</w:t>
      </w:r>
      <w:r w:rsidRPr="006C6C7F"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  <w:t xml:space="preserve"> pane</w:t>
      </w:r>
      <w:r w:rsidR="00461A9A" w:rsidRPr="006C6C7F"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  <w:t xml:space="preserve"> della vita</w:t>
      </w:r>
      <w:r w:rsidRPr="006C6C7F"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  <w:t>. Alle coste italiane da decenni approdano colo</w:t>
      </w:r>
      <w:r w:rsidR="00422656" w:rsidRPr="006C6C7F"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  <w:t>ro</w:t>
      </w:r>
      <w:r w:rsidRPr="006C6C7F"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  <w:t xml:space="preserve"> che sono riusciti ad </w:t>
      </w:r>
      <w:r w:rsidR="00422656" w:rsidRPr="006C6C7F"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  <w:t>attraversare</w:t>
      </w:r>
      <w:r w:rsidRPr="006C6C7F"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  <w:t xml:space="preserve"> il Mediterraneo illesi</w:t>
      </w:r>
      <w:r w:rsidR="00422656" w:rsidRPr="006C6C7F"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  <w:t>, ma destinati ad una vita di stenti e d</w:t>
      </w:r>
      <w:r w:rsidR="003C2199" w:rsidRPr="006C6C7F"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  <w:t>a</w:t>
      </w:r>
      <w:r w:rsidR="00422656" w:rsidRPr="006C6C7F"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  <w:t xml:space="preserve">lle </w:t>
      </w:r>
      <w:r w:rsidR="003C2199" w:rsidRPr="006C6C7F"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  <w:t xml:space="preserve">coperte troppo </w:t>
      </w:r>
      <w:r w:rsidR="00422656" w:rsidRPr="006C6C7F"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  <w:t>corte.</w:t>
      </w:r>
    </w:p>
    <w:p w14:paraId="67508532" w14:textId="7493C5E9" w:rsidR="00302691" w:rsidRPr="006C6C7F" w:rsidRDefault="00422656" w:rsidP="00E97013">
      <w:pPr>
        <w:spacing w:after="0" w:line="240" w:lineRule="auto"/>
        <w:jc w:val="both"/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</w:pPr>
      <w:r w:rsidRPr="006C6C7F"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  <w:t>Il pane di ieri come quello di oggi, rimane ed è il re di tutti i nutrimenti, ma non per tutti</w:t>
      </w:r>
      <w:r w:rsidR="00302691" w:rsidRPr="006C6C7F"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  <w:t xml:space="preserve">. </w:t>
      </w:r>
      <w:r w:rsidR="00C578C4"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  <w:t>S</w:t>
      </w:r>
      <w:r w:rsidR="00302691" w:rsidRPr="006C6C7F"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  <w:t xml:space="preserve">crive </w:t>
      </w:r>
      <w:proofErr w:type="spellStart"/>
      <w:r w:rsidR="00302691" w:rsidRPr="006C6C7F"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  <w:t>Predrag</w:t>
      </w:r>
      <w:proofErr w:type="spellEnd"/>
      <w:r w:rsidR="00803C02" w:rsidRPr="006C6C7F"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  <w:t xml:space="preserve"> nel suo libro</w:t>
      </w:r>
      <w:r w:rsidR="003C2199" w:rsidRPr="006C6C7F"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  <w:t xml:space="preserve"> </w:t>
      </w:r>
      <w:r w:rsidR="00803C02" w:rsidRPr="006C6C7F"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  <w:t>“Pane Nostro”</w:t>
      </w:r>
      <w:r w:rsidR="00302691" w:rsidRPr="006C6C7F"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  <w:t>:</w:t>
      </w:r>
    </w:p>
    <w:p w14:paraId="16064905" w14:textId="44B510CB" w:rsidR="00CF4484" w:rsidRPr="006C6C7F" w:rsidRDefault="00C578C4" w:rsidP="00E97013">
      <w:pPr>
        <w:spacing w:after="0" w:line="240" w:lineRule="auto"/>
        <w:jc w:val="both"/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</w:pPr>
      <w:r>
        <w:rPr>
          <w:rFonts w:ascii="Bodoni MT" w:eastAsia="Times New Roman" w:hAnsi="Bodoni MT" w:cs="Times New Roman"/>
          <w:i/>
          <w:iCs/>
          <w:color w:val="1B1F24"/>
          <w:sz w:val="24"/>
          <w:szCs w:val="24"/>
          <w:lang w:eastAsia="it-IT"/>
        </w:rPr>
        <w:t>“</w:t>
      </w:r>
      <w:r w:rsidR="00302691" w:rsidRPr="006C6C7F">
        <w:rPr>
          <w:rFonts w:ascii="Bodoni MT" w:eastAsia="Times New Roman" w:hAnsi="Bodoni MT" w:cs="Times New Roman"/>
          <w:i/>
          <w:iCs/>
          <w:color w:val="1B1F24"/>
          <w:sz w:val="24"/>
          <w:szCs w:val="24"/>
          <w:lang w:eastAsia="it-IT"/>
        </w:rPr>
        <w:t>Molti sono i destini, collettivi e singoli che dipendevano e dipendono dal pane, in vari modi e in diversa misura. Ma alcuni esseri umani hanno forse patito di più degli altri: i santi, gli eremiti…</w:t>
      </w:r>
      <w:r w:rsidR="00302691" w:rsidRPr="006C6C7F"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  <w:t xml:space="preserve"> </w:t>
      </w:r>
      <w:r w:rsidR="00302691" w:rsidRPr="006C6C7F">
        <w:rPr>
          <w:rFonts w:ascii="Bodoni MT" w:eastAsia="Times New Roman" w:hAnsi="Bodoni MT" w:cs="Times New Roman"/>
          <w:i/>
          <w:iCs/>
          <w:color w:val="1B1F24"/>
          <w:sz w:val="24"/>
          <w:szCs w:val="24"/>
          <w:lang w:eastAsia="it-IT"/>
        </w:rPr>
        <w:t xml:space="preserve">i pellegrini, i mariani, i carcerati. I mendicanti, gli zingari, e i poveri. </w:t>
      </w:r>
      <w:r w:rsidR="00CF4484" w:rsidRPr="006C6C7F">
        <w:rPr>
          <w:rFonts w:ascii="Bodoni MT" w:eastAsia="Times New Roman" w:hAnsi="Bodoni MT" w:cs="Times New Roman"/>
          <w:i/>
          <w:iCs/>
          <w:color w:val="1B1F24"/>
          <w:sz w:val="24"/>
          <w:szCs w:val="24"/>
          <w:lang w:eastAsia="it-IT"/>
        </w:rPr>
        <w:t xml:space="preserve"> Per tutti costoro il pane delle sette croste è stato ristoro del corpo e il sostegno dell’anima.</w:t>
      </w:r>
      <w:r>
        <w:rPr>
          <w:rFonts w:ascii="Bodoni MT" w:eastAsia="Times New Roman" w:hAnsi="Bodoni MT" w:cs="Times New Roman"/>
          <w:i/>
          <w:iCs/>
          <w:color w:val="1B1F24"/>
          <w:sz w:val="24"/>
          <w:szCs w:val="24"/>
          <w:lang w:eastAsia="it-IT"/>
        </w:rPr>
        <w:t>”</w:t>
      </w:r>
    </w:p>
    <w:p w14:paraId="3E719CF1" w14:textId="77777777" w:rsidR="008A7B54" w:rsidRPr="006C6C7F" w:rsidRDefault="008A7B54" w:rsidP="00E97013">
      <w:pPr>
        <w:spacing w:after="0" w:line="240" w:lineRule="auto"/>
        <w:jc w:val="both"/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</w:pPr>
    </w:p>
    <w:p w14:paraId="73570095" w14:textId="56E878E5" w:rsidR="00E97013" w:rsidRPr="006C6C7F" w:rsidRDefault="008A7B54" w:rsidP="00E97013">
      <w:pPr>
        <w:spacing w:after="0" w:line="240" w:lineRule="auto"/>
        <w:jc w:val="both"/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</w:pPr>
      <w:r w:rsidRPr="006C6C7F"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  <w:t xml:space="preserve">Non è casuale che anche gli artisti convolti in questo spazio di condivisione della </w:t>
      </w:r>
      <w:r w:rsidR="00F03033"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  <w:t>C</w:t>
      </w:r>
      <w:r w:rsidRPr="006C6C7F"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  <w:t xml:space="preserve">asa del </w:t>
      </w:r>
      <w:r w:rsidR="00F03033"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  <w:t>Municipio</w:t>
      </w:r>
      <w:r w:rsidRPr="006C6C7F"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  <w:t xml:space="preserve"> siano sette.  Le loro opere, </w:t>
      </w:r>
      <w:r w:rsidR="003C2199" w:rsidRPr="006C6C7F"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  <w:t xml:space="preserve">le loro </w:t>
      </w:r>
      <w:r w:rsidRPr="006C6C7F"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  <w:t xml:space="preserve">creazioni attente, </w:t>
      </w:r>
      <w:r w:rsidR="003C2199" w:rsidRPr="006C6C7F"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  <w:t xml:space="preserve">sono </w:t>
      </w:r>
      <w:r w:rsidRPr="006C6C7F"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  <w:t xml:space="preserve">un richiamo </w:t>
      </w:r>
      <w:r w:rsidR="003C2199" w:rsidRPr="006C6C7F"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  <w:t>alle emergenze sociali e morali attraverso</w:t>
      </w:r>
      <w:r w:rsidR="002A119A" w:rsidRPr="006C6C7F"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  <w:t xml:space="preserve"> i mondi simbolici, storici e sociali che il pane evoca.</w:t>
      </w:r>
    </w:p>
    <w:p w14:paraId="16C79C8A" w14:textId="77777777" w:rsidR="00E97013" w:rsidRPr="006C6C7F" w:rsidRDefault="00E97013" w:rsidP="00E97013">
      <w:pPr>
        <w:spacing w:after="0" w:line="240" w:lineRule="auto"/>
        <w:jc w:val="both"/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</w:pPr>
    </w:p>
    <w:p w14:paraId="2BD22EC8" w14:textId="3AC4DC71" w:rsidR="00E97013" w:rsidRPr="006C6C7F" w:rsidRDefault="00E97013" w:rsidP="00E97013">
      <w:pPr>
        <w:spacing w:after="0" w:line="240" w:lineRule="auto"/>
        <w:jc w:val="both"/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</w:pPr>
      <w:r w:rsidRPr="006C6C7F"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  <w:t>Gli eventi della rassegna</w:t>
      </w:r>
      <w:r w:rsidR="00F03033"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  <w:t xml:space="preserve"> - presentati</w:t>
      </w:r>
      <w:r w:rsidRPr="006C6C7F"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  <w:t xml:space="preserve"> nel programma in allegato</w:t>
      </w:r>
      <w:r w:rsidR="00F03033"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  <w:t xml:space="preserve"> -</w:t>
      </w:r>
      <w:r w:rsidRPr="006C6C7F"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  <w:t xml:space="preserve"> invitano il pubblico e i partecipanti ad attraversare questo spazio plurale con uno sguardo limpido che da sempre caratterizza l’ideazione e programmazione della rassegna Mondo Ex, ossia quello che vuole unire etica ed estetica, politica e poetica in un modo non convenzionale ma vivo e fragrante, come il pane.</w:t>
      </w:r>
    </w:p>
    <w:p w14:paraId="38DC5892" w14:textId="77777777" w:rsidR="00E97013" w:rsidRPr="006C6C7F" w:rsidRDefault="00E97013" w:rsidP="00E97013">
      <w:pPr>
        <w:spacing w:after="0" w:line="240" w:lineRule="auto"/>
        <w:jc w:val="both"/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</w:pPr>
    </w:p>
    <w:p w14:paraId="783EAED4" w14:textId="69685361" w:rsidR="00E97013" w:rsidRPr="006C6C7F" w:rsidRDefault="00E97013" w:rsidP="00F03033">
      <w:pPr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</w:pPr>
      <w:r w:rsidRPr="006C6C7F"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  <w:t xml:space="preserve">La mostra è visitabile con ingresso libero fino al </w:t>
      </w:r>
      <w:r w:rsidR="00F03033"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  <w:t>9</w:t>
      </w:r>
      <w:r w:rsidRPr="006C6C7F"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  <w:t xml:space="preserve"> Ottobre</w:t>
      </w:r>
      <w:r w:rsidR="00F03033"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  <w:t xml:space="preserve">: </w:t>
      </w:r>
      <w:r w:rsidR="00F03033" w:rsidRPr="006C67C6">
        <w:rPr>
          <w:rFonts w:ascii="Bodoni MT" w:hAnsi="Bodoni MT"/>
          <w:bCs/>
          <w:color w:val="000000" w:themeColor="text1"/>
          <w:sz w:val="24"/>
          <w:szCs w:val="24"/>
        </w:rPr>
        <w:t>dal lunedì al venerdì ore 10</w:t>
      </w:r>
      <w:r w:rsidR="00F03033">
        <w:rPr>
          <w:rFonts w:ascii="Bodoni MT" w:hAnsi="Bodoni MT"/>
          <w:bCs/>
          <w:color w:val="000000" w:themeColor="text1"/>
          <w:sz w:val="24"/>
          <w:szCs w:val="24"/>
        </w:rPr>
        <w:t xml:space="preserve"> </w:t>
      </w:r>
      <w:r w:rsidR="00F03033" w:rsidRPr="006C67C6">
        <w:rPr>
          <w:rFonts w:ascii="Bodoni MT" w:hAnsi="Bodoni MT"/>
          <w:bCs/>
          <w:color w:val="000000" w:themeColor="text1"/>
          <w:sz w:val="24"/>
          <w:szCs w:val="24"/>
        </w:rPr>
        <w:t>– 13</w:t>
      </w:r>
      <w:r w:rsidR="00F03033">
        <w:rPr>
          <w:rFonts w:ascii="Bodoni MT" w:hAnsi="Bodoni MT"/>
          <w:bCs/>
          <w:color w:val="000000" w:themeColor="text1"/>
          <w:sz w:val="24"/>
          <w:szCs w:val="24"/>
        </w:rPr>
        <w:t xml:space="preserve"> </w:t>
      </w:r>
      <w:r w:rsidR="00F03033" w:rsidRPr="006C67C6">
        <w:rPr>
          <w:rFonts w:ascii="Bodoni MT" w:hAnsi="Bodoni MT"/>
          <w:bCs/>
          <w:color w:val="000000" w:themeColor="text1"/>
          <w:sz w:val="24"/>
          <w:szCs w:val="24"/>
        </w:rPr>
        <w:t>e 15</w:t>
      </w:r>
      <w:r w:rsidR="00F03033">
        <w:rPr>
          <w:rFonts w:ascii="Bodoni MT" w:hAnsi="Bodoni MT"/>
          <w:bCs/>
          <w:color w:val="000000" w:themeColor="text1"/>
          <w:sz w:val="24"/>
          <w:szCs w:val="24"/>
        </w:rPr>
        <w:t xml:space="preserve"> – </w:t>
      </w:r>
      <w:r w:rsidR="00F03033" w:rsidRPr="006C67C6">
        <w:rPr>
          <w:rFonts w:ascii="Bodoni MT" w:hAnsi="Bodoni MT"/>
          <w:bCs/>
          <w:color w:val="000000" w:themeColor="text1"/>
          <w:sz w:val="24"/>
          <w:szCs w:val="24"/>
        </w:rPr>
        <w:t>18</w:t>
      </w:r>
      <w:r w:rsidR="00F03033">
        <w:rPr>
          <w:rFonts w:ascii="Bodoni MT" w:hAnsi="Bodoni MT"/>
          <w:bCs/>
          <w:color w:val="000000" w:themeColor="text1"/>
          <w:sz w:val="24"/>
          <w:szCs w:val="24"/>
        </w:rPr>
        <w:t xml:space="preserve"> e </w:t>
      </w:r>
      <w:r w:rsidR="00F03033" w:rsidRPr="006C67C6">
        <w:rPr>
          <w:rFonts w:ascii="Bodoni MT" w:hAnsi="Bodoni MT"/>
          <w:bCs/>
          <w:color w:val="000000" w:themeColor="text1"/>
          <w:sz w:val="24"/>
          <w:szCs w:val="24"/>
        </w:rPr>
        <w:t>durante le iniziative del Mondo Ex III</w:t>
      </w:r>
      <w:r w:rsidR="00F03033">
        <w:rPr>
          <w:rFonts w:ascii="Bodoni MT" w:hAnsi="Bodoni MT"/>
          <w:bCs/>
          <w:color w:val="000000" w:themeColor="text1"/>
          <w:sz w:val="24"/>
          <w:szCs w:val="24"/>
        </w:rPr>
        <w:t xml:space="preserve">. </w:t>
      </w:r>
      <w:r w:rsidR="00F03033"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  <w:t xml:space="preserve">Il </w:t>
      </w:r>
      <w:r w:rsidRPr="006C6C7F"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  <w:t xml:space="preserve">programma di eventi “Pane!” </w:t>
      </w:r>
      <w:r w:rsidR="00F03033"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  <w:t>prevede dibattiti,</w:t>
      </w:r>
      <w:r w:rsidRPr="006C6C7F"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  <w:t xml:space="preserve"> presentazione di autori e libri in dialogo con le opere esposte e i partecipanti</w:t>
      </w:r>
      <w:r w:rsidR="00F03033"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  <w:t xml:space="preserve"> e un laboratorio per bambini sabato 7 ottobre alle 10:30</w:t>
      </w:r>
      <w:r w:rsidRPr="006C6C7F"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  <w:t>.</w:t>
      </w:r>
      <w:r w:rsidR="00F03033"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  <w:t xml:space="preserve"> Complementare al programma “La colazione con l’artista </w:t>
      </w:r>
      <w:r w:rsidR="00F03033" w:rsidRPr="00C578C4">
        <w:rPr>
          <w:rFonts w:ascii="Bodoni MT" w:hAnsi="Bodoni MT"/>
          <w:b/>
          <w:color w:val="000000" w:themeColor="text1"/>
          <w:sz w:val="24"/>
          <w:szCs w:val="24"/>
        </w:rPr>
        <w:t xml:space="preserve">Nives </w:t>
      </w:r>
      <w:proofErr w:type="spellStart"/>
      <w:r w:rsidR="00F03033" w:rsidRPr="00C578C4">
        <w:rPr>
          <w:rFonts w:ascii="Calibri" w:hAnsi="Calibri" w:cs="Calibri"/>
          <w:b/>
          <w:color w:val="000000" w:themeColor="text1"/>
          <w:sz w:val="24"/>
          <w:szCs w:val="24"/>
        </w:rPr>
        <w:t>Č</w:t>
      </w:r>
      <w:r w:rsidR="00F03033" w:rsidRPr="00C578C4">
        <w:rPr>
          <w:rFonts w:ascii="Bodoni MT" w:hAnsi="Bodoni MT"/>
          <w:b/>
          <w:color w:val="000000" w:themeColor="text1"/>
          <w:sz w:val="24"/>
          <w:szCs w:val="24"/>
        </w:rPr>
        <w:t>i</w:t>
      </w:r>
      <w:r w:rsidR="00F03033" w:rsidRPr="00C578C4">
        <w:rPr>
          <w:rFonts w:ascii="Calibri" w:hAnsi="Calibri" w:cs="Calibri"/>
          <w:b/>
          <w:color w:val="000000" w:themeColor="text1"/>
          <w:sz w:val="24"/>
          <w:szCs w:val="24"/>
        </w:rPr>
        <w:t>č</w:t>
      </w:r>
      <w:r w:rsidR="00F03033" w:rsidRPr="00C578C4">
        <w:rPr>
          <w:rFonts w:ascii="Bodoni MT" w:hAnsi="Bodoni MT"/>
          <w:b/>
          <w:color w:val="000000" w:themeColor="text1"/>
          <w:sz w:val="24"/>
          <w:szCs w:val="24"/>
        </w:rPr>
        <w:t>in-Šain</w:t>
      </w:r>
      <w:proofErr w:type="spellEnd"/>
      <w:r w:rsidR="00F03033"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  <w:t>” presso la Home Gallery Vista 23 domenica 8 ottobre, solo su prenotazione.</w:t>
      </w:r>
    </w:p>
    <w:p w14:paraId="6C1A7EC4" w14:textId="77777777" w:rsidR="00C02596" w:rsidRPr="006C6C7F" w:rsidRDefault="00C02596" w:rsidP="00E97013">
      <w:pPr>
        <w:spacing w:after="0" w:line="240" w:lineRule="auto"/>
        <w:jc w:val="both"/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</w:pPr>
    </w:p>
    <w:p w14:paraId="0454B8BF" w14:textId="61A11522" w:rsidR="00C02596" w:rsidRPr="006C6C7F" w:rsidRDefault="00C02596" w:rsidP="00E97013">
      <w:pPr>
        <w:spacing w:after="0" w:line="240" w:lineRule="auto"/>
        <w:jc w:val="both"/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</w:pPr>
      <w:r w:rsidRPr="006C6C7F"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  <w:t xml:space="preserve">L’ideazione e la programmazione: </w:t>
      </w:r>
      <w:proofErr w:type="spellStart"/>
      <w:r w:rsidRPr="006C6C7F"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  <w:t>Lu</w:t>
      </w:r>
      <w:r w:rsidR="00C578C4">
        <w:rPr>
          <w:rFonts w:ascii="Calibri" w:eastAsia="Times New Roman" w:hAnsi="Calibri" w:cs="Calibri"/>
          <w:color w:val="1B1F24"/>
          <w:sz w:val="24"/>
          <w:szCs w:val="24"/>
          <w:lang w:eastAsia="it-IT"/>
        </w:rPr>
        <w:t>č</w:t>
      </w:r>
      <w:r w:rsidRPr="006C6C7F"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  <w:t>i</w:t>
      </w:r>
      <w:proofErr w:type="spellEnd"/>
      <w:r w:rsidRPr="006C6C7F"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  <w:t xml:space="preserve"> </w:t>
      </w:r>
      <w:proofErr w:type="spellStart"/>
      <w:r w:rsidR="00C578C4"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  <w:t>Ž</w:t>
      </w:r>
      <w:r w:rsidRPr="006C6C7F"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  <w:t>uvela</w:t>
      </w:r>
      <w:proofErr w:type="spellEnd"/>
      <w:r w:rsidR="00C578C4"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  <w:t xml:space="preserve"> - </w:t>
      </w:r>
      <w:r w:rsidRPr="006C6C7F"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  <w:t xml:space="preserve">3387111916 </w:t>
      </w:r>
    </w:p>
    <w:p w14:paraId="17C5FA66" w14:textId="4B5E24F7" w:rsidR="00E97013" w:rsidRPr="006C6C7F" w:rsidRDefault="00E97013" w:rsidP="00E97013">
      <w:pPr>
        <w:spacing w:after="0" w:line="240" w:lineRule="auto"/>
        <w:jc w:val="both"/>
        <w:rPr>
          <w:rFonts w:ascii="Bodoni MT" w:eastAsia="Times New Roman" w:hAnsi="Bodoni MT" w:cs="Times New Roman"/>
          <w:color w:val="1B1F24"/>
          <w:sz w:val="24"/>
          <w:szCs w:val="24"/>
          <w:lang w:eastAsia="it-IT"/>
        </w:rPr>
      </w:pPr>
    </w:p>
    <w:p w14:paraId="7C5D26E7" w14:textId="322B8415" w:rsidR="00E97013" w:rsidRPr="00461A9A" w:rsidRDefault="00CA5607" w:rsidP="00C578C4">
      <w:pPr>
        <w:spacing w:after="0" w:line="240" w:lineRule="auto"/>
        <w:jc w:val="center"/>
        <w:rPr>
          <w:rFonts w:ascii="Cambria" w:eastAsia="Times New Roman" w:hAnsi="Cambria" w:cs="Times New Roman"/>
          <w:vanish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noProof/>
          <w:vanish/>
          <w:sz w:val="24"/>
          <w:szCs w:val="24"/>
          <w:lang w:eastAsia="it-IT"/>
        </w:rPr>
        <w:drawing>
          <wp:inline distT="0" distB="0" distL="0" distR="0" wp14:anchorId="56096DF0" wp14:editId="4A76F737">
            <wp:extent cx="5398008" cy="1213104"/>
            <wp:effectExtent l="0" t="0" r="0" b="6350"/>
            <wp:docPr id="164785833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7858335" name="Immagine 164785833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8008" cy="1213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Times New Roman" w:hAnsi="Cambria" w:cs="Times New Roman"/>
          <w:noProof/>
          <w:vanish/>
          <w:sz w:val="24"/>
          <w:szCs w:val="24"/>
          <w:lang w:eastAsia="it-IT"/>
        </w:rPr>
        <w:drawing>
          <wp:inline distT="0" distB="0" distL="0" distR="0" wp14:anchorId="2BB9F3A8" wp14:editId="3D081682">
            <wp:extent cx="5398008" cy="1213104"/>
            <wp:effectExtent l="0" t="0" r="0" b="6350"/>
            <wp:docPr id="65675921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6759210" name="Immagine 65675921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8008" cy="1213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81FF5" w14:textId="39B4F5B0" w:rsidR="00244CF1" w:rsidRPr="00244CF1" w:rsidRDefault="00E97013" w:rsidP="00244C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 w:rsidRPr="00244CF1"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t xml:space="preserve"> </w:t>
      </w:r>
    </w:p>
    <w:sectPr w:rsidR="00244CF1" w:rsidRPr="00244CF1" w:rsidSect="00C74E2E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CCDA2" w14:textId="77777777" w:rsidR="00D03EA7" w:rsidRDefault="00D03EA7" w:rsidP="00C304D2">
      <w:pPr>
        <w:spacing w:after="0" w:line="240" w:lineRule="auto"/>
      </w:pPr>
      <w:r>
        <w:separator/>
      </w:r>
    </w:p>
  </w:endnote>
  <w:endnote w:type="continuationSeparator" w:id="0">
    <w:p w14:paraId="046B8DA0" w14:textId="77777777" w:rsidR="00D03EA7" w:rsidRDefault="00D03EA7" w:rsidP="00C30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56E1" w14:textId="0CC37EE1" w:rsidR="00C304D2" w:rsidRDefault="00C304D2" w:rsidP="00C304D2">
    <w:pPr>
      <w:pStyle w:val="Pidipagina"/>
      <w:jc w:val="center"/>
    </w:pPr>
    <w:r>
      <w:t>Associazione LIPA -</w:t>
    </w:r>
    <w:r w:rsidR="00E641EE">
      <w:t xml:space="preserve"> </w:t>
    </w:r>
    <w:hyperlink r:id="rId1" w:history="1">
      <w:r w:rsidR="00E641EE" w:rsidRPr="007020D8">
        <w:rPr>
          <w:rStyle w:val="Collegamentoipertestuale"/>
        </w:rPr>
        <w:t>lipe.lipe@virgilio.it</w:t>
      </w:r>
    </w:hyperlink>
    <w:r>
      <w:t xml:space="preserve"> – 3387111916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3F468" w14:textId="77777777" w:rsidR="00D03EA7" w:rsidRDefault="00D03EA7" w:rsidP="00C304D2">
      <w:pPr>
        <w:spacing w:after="0" w:line="240" w:lineRule="auto"/>
      </w:pPr>
      <w:r>
        <w:separator/>
      </w:r>
    </w:p>
  </w:footnote>
  <w:footnote w:type="continuationSeparator" w:id="0">
    <w:p w14:paraId="73D8660A" w14:textId="77777777" w:rsidR="00D03EA7" w:rsidRDefault="00D03EA7" w:rsidP="00C30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363A"/>
    <w:multiLevelType w:val="hybridMultilevel"/>
    <w:tmpl w:val="F4563272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E68C3"/>
    <w:multiLevelType w:val="hybridMultilevel"/>
    <w:tmpl w:val="3A58A4EA"/>
    <w:lvl w:ilvl="0" w:tplc="3ACAA074">
      <w:start w:val="1"/>
      <w:numFmt w:val="bullet"/>
      <w:lvlText w:val="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0717901"/>
    <w:multiLevelType w:val="hybridMultilevel"/>
    <w:tmpl w:val="F3CA358A"/>
    <w:lvl w:ilvl="0" w:tplc="0C706358">
      <w:start w:val="1"/>
      <w:numFmt w:val="bullet"/>
      <w:lvlText w:val=""/>
      <w:lvlJc w:val="left"/>
      <w:pPr>
        <w:ind w:left="30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78C"/>
    <w:rsid w:val="00020D08"/>
    <w:rsid w:val="00022157"/>
    <w:rsid w:val="000621CB"/>
    <w:rsid w:val="00067997"/>
    <w:rsid w:val="00067C37"/>
    <w:rsid w:val="00072031"/>
    <w:rsid w:val="00072DB4"/>
    <w:rsid w:val="0009196B"/>
    <w:rsid w:val="000B698E"/>
    <w:rsid w:val="000D1DFC"/>
    <w:rsid w:val="000D374F"/>
    <w:rsid w:val="001011BF"/>
    <w:rsid w:val="00116E54"/>
    <w:rsid w:val="00144E13"/>
    <w:rsid w:val="00165DC6"/>
    <w:rsid w:val="00173552"/>
    <w:rsid w:val="001B6843"/>
    <w:rsid w:val="001B7926"/>
    <w:rsid w:val="001C4046"/>
    <w:rsid w:val="001C6047"/>
    <w:rsid w:val="001D5BDD"/>
    <w:rsid w:val="001E5DCC"/>
    <w:rsid w:val="00244CF1"/>
    <w:rsid w:val="002A119A"/>
    <w:rsid w:val="002B564D"/>
    <w:rsid w:val="002B657D"/>
    <w:rsid w:val="002C3349"/>
    <w:rsid w:val="002E327E"/>
    <w:rsid w:val="00302691"/>
    <w:rsid w:val="00307ED1"/>
    <w:rsid w:val="00356458"/>
    <w:rsid w:val="0036751C"/>
    <w:rsid w:val="003678BE"/>
    <w:rsid w:val="0037044A"/>
    <w:rsid w:val="0038652D"/>
    <w:rsid w:val="00387323"/>
    <w:rsid w:val="00387BD7"/>
    <w:rsid w:val="003C2199"/>
    <w:rsid w:val="003D588E"/>
    <w:rsid w:val="003E1AB3"/>
    <w:rsid w:val="003F4950"/>
    <w:rsid w:val="00411689"/>
    <w:rsid w:val="00422656"/>
    <w:rsid w:val="00434753"/>
    <w:rsid w:val="00461A9A"/>
    <w:rsid w:val="00466A96"/>
    <w:rsid w:val="00476F5D"/>
    <w:rsid w:val="00496C5F"/>
    <w:rsid w:val="004B6C57"/>
    <w:rsid w:val="004C13C8"/>
    <w:rsid w:val="004E1BEE"/>
    <w:rsid w:val="004F5B0E"/>
    <w:rsid w:val="00524D41"/>
    <w:rsid w:val="005448A6"/>
    <w:rsid w:val="005651F4"/>
    <w:rsid w:val="005840C2"/>
    <w:rsid w:val="00591983"/>
    <w:rsid w:val="005D3338"/>
    <w:rsid w:val="005E5828"/>
    <w:rsid w:val="006000E9"/>
    <w:rsid w:val="006057E0"/>
    <w:rsid w:val="00616522"/>
    <w:rsid w:val="00620ABD"/>
    <w:rsid w:val="00620CA9"/>
    <w:rsid w:val="006405AA"/>
    <w:rsid w:val="006545EF"/>
    <w:rsid w:val="00673F4B"/>
    <w:rsid w:val="00675DA0"/>
    <w:rsid w:val="006B0162"/>
    <w:rsid w:val="006C6C7F"/>
    <w:rsid w:val="006F07A0"/>
    <w:rsid w:val="00700913"/>
    <w:rsid w:val="00735BC4"/>
    <w:rsid w:val="00742EF2"/>
    <w:rsid w:val="0079028B"/>
    <w:rsid w:val="007A6D56"/>
    <w:rsid w:val="007F6E38"/>
    <w:rsid w:val="008006D9"/>
    <w:rsid w:val="00803C02"/>
    <w:rsid w:val="0086209C"/>
    <w:rsid w:val="00864789"/>
    <w:rsid w:val="0087234F"/>
    <w:rsid w:val="00883D60"/>
    <w:rsid w:val="008A7B54"/>
    <w:rsid w:val="008F5BF5"/>
    <w:rsid w:val="008F7ACD"/>
    <w:rsid w:val="00901426"/>
    <w:rsid w:val="00906146"/>
    <w:rsid w:val="00907F22"/>
    <w:rsid w:val="009342A8"/>
    <w:rsid w:val="009922F0"/>
    <w:rsid w:val="009B03FC"/>
    <w:rsid w:val="009B5CAD"/>
    <w:rsid w:val="009E358E"/>
    <w:rsid w:val="00A26B45"/>
    <w:rsid w:val="00A330E2"/>
    <w:rsid w:val="00A748C5"/>
    <w:rsid w:val="00A81BB3"/>
    <w:rsid w:val="00A8278C"/>
    <w:rsid w:val="00A93498"/>
    <w:rsid w:val="00AA46CF"/>
    <w:rsid w:val="00AA7F6E"/>
    <w:rsid w:val="00AD4FB9"/>
    <w:rsid w:val="00AE0CFB"/>
    <w:rsid w:val="00AE2910"/>
    <w:rsid w:val="00AE623A"/>
    <w:rsid w:val="00AF1926"/>
    <w:rsid w:val="00B61D87"/>
    <w:rsid w:val="00B86385"/>
    <w:rsid w:val="00B93519"/>
    <w:rsid w:val="00BA398E"/>
    <w:rsid w:val="00BC6719"/>
    <w:rsid w:val="00BD00A0"/>
    <w:rsid w:val="00BD0E39"/>
    <w:rsid w:val="00BF5C65"/>
    <w:rsid w:val="00BF6F9A"/>
    <w:rsid w:val="00C02596"/>
    <w:rsid w:val="00C26117"/>
    <w:rsid w:val="00C27683"/>
    <w:rsid w:val="00C304D2"/>
    <w:rsid w:val="00C37AAE"/>
    <w:rsid w:val="00C411A8"/>
    <w:rsid w:val="00C4368E"/>
    <w:rsid w:val="00C578C4"/>
    <w:rsid w:val="00C74E2E"/>
    <w:rsid w:val="00C9728F"/>
    <w:rsid w:val="00CA128A"/>
    <w:rsid w:val="00CA5607"/>
    <w:rsid w:val="00CC6A4E"/>
    <w:rsid w:val="00CF4484"/>
    <w:rsid w:val="00D037A9"/>
    <w:rsid w:val="00D03EA7"/>
    <w:rsid w:val="00D07E15"/>
    <w:rsid w:val="00D120AF"/>
    <w:rsid w:val="00D16D7A"/>
    <w:rsid w:val="00D30287"/>
    <w:rsid w:val="00D3248C"/>
    <w:rsid w:val="00D35CC8"/>
    <w:rsid w:val="00D7196C"/>
    <w:rsid w:val="00D75270"/>
    <w:rsid w:val="00DD26E9"/>
    <w:rsid w:val="00E02666"/>
    <w:rsid w:val="00E10C48"/>
    <w:rsid w:val="00E35A44"/>
    <w:rsid w:val="00E51109"/>
    <w:rsid w:val="00E5770F"/>
    <w:rsid w:val="00E641EE"/>
    <w:rsid w:val="00E72C9A"/>
    <w:rsid w:val="00E97013"/>
    <w:rsid w:val="00E97899"/>
    <w:rsid w:val="00EA124A"/>
    <w:rsid w:val="00EB1EB3"/>
    <w:rsid w:val="00EF28D2"/>
    <w:rsid w:val="00F03033"/>
    <w:rsid w:val="00F14E0F"/>
    <w:rsid w:val="00FB3068"/>
    <w:rsid w:val="00FB4369"/>
    <w:rsid w:val="00FE6425"/>
    <w:rsid w:val="00FF1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DCECD0"/>
  <w15:docId w15:val="{592EA4FE-F34D-4FE9-A3C3-1E2F5938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4E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C3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C334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C334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304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04D2"/>
  </w:style>
  <w:style w:type="paragraph" w:styleId="Pidipagina">
    <w:name w:val="footer"/>
    <w:basedOn w:val="Normale"/>
    <w:link w:val="PidipaginaCarattere"/>
    <w:uiPriority w:val="99"/>
    <w:unhideWhenUsed/>
    <w:rsid w:val="00C304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04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7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7E15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E64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2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78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pe.lipe@virgil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35C83-B3F9-4554-90FD-01A97AB48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Roma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Luci Zuvela</cp:lastModifiedBy>
  <cp:revision>2</cp:revision>
  <cp:lastPrinted>2023-09-05T15:40:00Z</cp:lastPrinted>
  <dcterms:created xsi:type="dcterms:W3CDTF">2023-09-20T15:09:00Z</dcterms:created>
  <dcterms:modified xsi:type="dcterms:W3CDTF">2023-09-20T15:09:00Z</dcterms:modified>
</cp:coreProperties>
</file>