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0" w:rsidRPr="001F0AE0" w:rsidRDefault="001F0AE0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F0AE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La </w:t>
      </w:r>
      <w:proofErr w:type="spellStart"/>
      <w:r w:rsidRPr="001F0AE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MaMo</w:t>
      </w:r>
      <w:proofErr w:type="spellEnd"/>
      <w:r w:rsidRPr="001F0AE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galleria Milano </w:t>
      </w:r>
    </w:p>
    <w:p w:rsidR="001F0AE0" w:rsidRPr="00607262" w:rsidRDefault="001F0AE0">
      <w:pP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Via Plinio,37 ( cortile interno citofono </w:t>
      </w:r>
      <w:proofErr w:type="spellStart"/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MaMo</w:t>
      </w:r>
      <w:proofErr w:type="spellEnd"/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)</w:t>
      </w:r>
    </w:p>
    <w:p w:rsidR="00D818A9" w:rsidRPr="00607262" w:rsidRDefault="001F0AE0">
      <w:pP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presenta la mostra personale di Alessandro Fusi </w:t>
      </w:r>
    </w:p>
    <w:p w:rsidR="001F0AE0" w:rsidRPr="00607262" w:rsidRDefault="001F0AE0">
      <w:pP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Giovedi</w:t>
      </w:r>
      <w:proofErr w:type="spellEnd"/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24 gennaio 2019 ore 17,30 fino alle 19,30</w:t>
      </w:r>
    </w:p>
    <w:p w:rsidR="001F0AE0" w:rsidRDefault="001F0AE0">
      <w:pP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Dal 24 gennaio al 30</w:t>
      </w:r>
      <w:r w:rsidR="00607262" w:rsidRPr="00607262"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gennaio </w:t>
      </w:r>
    </w:p>
    <w:p w:rsidR="00076B12" w:rsidRDefault="00076B12">
      <w:pP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Per visitare la mostra prenotare con una mail</w:t>
      </w:r>
    </w:p>
    <w:p w:rsidR="00076B12" w:rsidRPr="00607262" w:rsidRDefault="00076B12">
      <w:pPr>
        <w:rPr>
          <w:color w:val="000000" w:themeColor="text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galleriamamo@gmail.com</w:t>
      </w:r>
    </w:p>
    <w:p w:rsidR="00607262" w:rsidRDefault="00607262">
      <w:pPr>
        <w:rPr>
          <w:color w:val="000000" w:themeColor="text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07262">
        <w:rPr>
          <w:color w:val="000000" w:themeColor="text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Apertura e chiusura giornaliera  dalle 16,30 alle 19,00</w:t>
      </w:r>
    </w:p>
    <w:p w:rsidR="00076B12" w:rsidRDefault="00076B12">
      <w:pPr>
        <w:rPr>
          <w:rStyle w:val="lrzxr"/>
        </w:rPr>
      </w:pPr>
      <w:r w:rsidRPr="00076B12">
        <w:rPr>
          <w:caps/>
          <w:color w:val="000000" w:themeColor="text1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La Mostra continua  in collaborazione con Casa Milani</w:t>
      </w:r>
      <w:r>
        <w:rPr>
          <w:caps/>
          <w:color w:val="000000" w:themeColor="text1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76B12">
        <w:rPr>
          <w:caps/>
          <w:color w:val="000000" w:themeColor="text1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76B12">
        <w:rPr>
          <w:rStyle w:val="lrzxr"/>
        </w:rPr>
        <w:t xml:space="preserve">Via Bartolomeo </w:t>
      </w:r>
      <w:proofErr w:type="spellStart"/>
      <w:r w:rsidRPr="00076B12">
        <w:rPr>
          <w:rStyle w:val="lrzxr"/>
        </w:rPr>
        <w:t>Eustachi</w:t>
      </w:r>
      <w:proofErr w:type="spellEnd"/>
      <w:r w:rsidRPr="00076B12">
        <w:rPr>
          <w:rStyle w:val="lrzxr"/>
        </w:rPr>
        <w:t>, 40, 20129 Milano MI</w:t>
      </w:r>
    </w:p>
    <w:p w:rsidR="00076B12" w:rsidRPr="00076B12" w:rsidRDefault="00076B12">
      <w:pPr>
        <w:rPr>
          <w:b/>
          <w:caps/>
          <w:color w:val="000000" w:themeColor="text1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6B12">
        <w:rPr>
          <w:rStyle w:val="lrzxr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Sono esposte delle opere all’ interno dello spazio </w:t>
      </w:r>
      <w:r>
        <w:rPr>
          <w:rStyle w:val="lrzxr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 via Eustachi,40</w:t>
      </w:r>
      <w:bookmarkStart w:id="0" w:name="_GoBack"/>
      <w:bookmarkEnd w:id="0"/>
    </w:p>
    <w:p w:rsidR="00076B12" w:rsidRPr="00607262" w:rsidRDefault="00076B12">
      <w:pPr>
        <w:rPr>
          <w:color w:val="000000" w:themeColor="text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F0AE0" w:rsidRPr="001F0AE0" w:rsidRDefault="001F0AE0">
      <w:pPr>
        <w:rPr>
          <w:sz w:val="36"/>
          <w:szCs w:val="36"/>
        </w:rPr>
      </w:pPr>
    </w:p>
    <w:p w:rsidR="001F0AE0" w:rsidRDefault="001F0AE0"/>
    <w:p w:rsidR="001F0AE0" w:rsidRDefault="001F0AE0"/>
    <w:p w:rsidR="00D818A9" w:rsidRDefault="008E07EA">
      <w:r>
        <w:t xml:space="preserve">Morbide </w:t>
      </w:r>
      <w:r w:rsidR="00D818A9">
        <w:t>geometrie</w:t>
      </w:r>
    </w:p>
    <w:p w:rsidR="00D818A9" w:rsidRDefault="00D818A9"/>
    <w:p w:rsidR="00D21854" w:rsidRDefault="00EB5F11">
      <w:r>
        <w:t xml:space="preserve">Alessandro Fusi, giovane artista classe 94, presentato con dalla </w:t>
      </w:r>
      <w:proofErr w:type="spellStart"/>
      <w:r>
        <w:t>MaMo</w:t>
      </w:r>
      <w:proofErr w:type="spellEnd"/>
      <w:r>
        <w:t xml:space="preserve"> galleria Di Milano, vive e opera a Rovello Porro in provincia di Como, conclude i suoi studi prima al Liceo Artistico di Cantù “Fausto Melotti” e succ</w:t>
      </w:r>
      <w:r w:rsidR="008E07EA">
        <w:t xml:space="preserve">essivamente consegue la laurea </w:t>
      </w:r>
      <w:r>
        <w:t>a Milano in Beni Culturali. Da sempre appassionato d’arte,cresce in un ambiente artistico, il padre è un’</w:t>
      </w:r>
      <w:r w:rsidR="008E07EA">
        <w:t xml:space="preserve"> </w:t>
      </w:r>
      <w:r>
        <w:t xml:space="preserve">artigiano tessile, inizia il suo percorso nel mondo della pittura proponendo un lavoro caratterizzato da grandi tele policromatiche, dove emerge </w:t>
      </w:r>
      <w:r w:rsidR="00D818A9">
        <w:t xml:space="preserve">un segno </w:t>
      </w:r>
      <w:r>
        <w:t>di tipo astratto- materico.</w:t>
      </w:r>
      <w:r w:rsidR="002D2DF0" w:rsidRPr="002D2DF0">
        <w:t xml:space="preserve"> I suoi dipinti riflettono sul linguaggio stesso della pittura, con un approccio prima istintivo e poi più ponderato compone le sue tele attraverso una sovrapposizione di strati, che amplificano la natura </w:t>
      </w:r>
      <w:r w:rsidR="002D2DF0">
        <w:t xml:space="preserve">istintuale </w:t>
      </w:r>
      <w:r w:rsidR="002D2DF0" w:rsidRPr="002D2DF0">
        <w:t>della sua opera.</w:t>
      </w:r>
    </w:p>
    <w:p w:rsidR="00D818A9" w:rsidRDefault="002D2DF0">
      <w:r>
        <w:t xml:space="preserve">Nei suoi ultimi lavori </w:t>
      </w:r>
      <w:r w:rsidR="00D818A9">
        <w:t xml:space="preserve">l’artista abbandona in gran parte la sua ricerca materica a favore di </w:t>
      </w:r>
      <w:r w:rsidR="008E07EA">
        <w:t>uno studio legato alle geometrie  dove emerge oltre che l’essenzialità della forma la delicatezza del colore.</w:t>
      </w:r>
      <w:r w:rsidR="00D818A9">
        <w:t xml:space="preserve"> </w:t>
      </w:r>
      <w:r w:rsidR="008E07EA">
        <w:t xml:space="preserve">Steso </w:t>
      </w:r>
      <w:r w:rsidR="00D818A9">
        <w:t xml:space="preserve">con dei cenni rispetta una </w:t>
      </w:r>
      <w:proofErr w:type="spellStart"/>
      <w:r w:rsidR="00D818A9">
        <w:t>matericità</w:t>
      </w:r>
      <w:proofErr w:type="spellEnd"/>
      <w:r w:rsidR="00D818A9">
        <w:t xml:space="preserve"> </w:t>
      </w:r>
      <w:r>
        <w:t xml:space="preserve"> </w:t>
      </w:r>
      <w:r w:rsidR="00D818A9">
        <w:t xml:space="preserve">illusoria </w:t>
      </w:r>
      <w:r w:rsidR="008E07EA">
        <w:t xml:space="preserve">che  </w:t>
      </w:r>
      <w:r w:rsidR="00D818A9">
        <w:t xml:space="preserve">valorizza </w:t>
      </w:r>
      <w:r w:rsidR="008E07EA">
        <w:t xml:space="preserve">la </w:t>
      </w:r>
      <w:proofErr w:type="spellStart"/>
      <w:r w:rsidR="008E07EA">
        <w:t>texiture</w:t>
      </w:r>
      <w:proofErr w:type="spellEnd"/>
      <w:r w:rsidR="008E07EA">
        <w:t xml:space="preserve"> del tessuto. La </w:t>
      </w:r>
      <w:r w:rsidR="00D818A9">
        <w:t xml:space="preserve"> superfice dei vel</w:t>
      </w:r>
      <w:r w:rsidR="008E07EA">
        <w:t xml:space="preserve">luti, la rugosità dei damaschi viene evidenziata con </w:t>
      </w:r>
      <w:r w:rsidR="00D818A9">
        <w:t xml:space="preserve">l’effetto spugnato del colore fa riemergere le superfici creando </w:t>
      </w:r>
      <w:r w:rsidR="00D818A9">
        <w:lastRenderedPageBreak/>
        <w:t xml:space="preserve">nuove </w:t>
      </w:r>
      <w:r w:rsidR="008E07EA">
        <w:t xml:space="preserve">morbide </w:t>
      </w:r>
      <w:r w:rsidR="00D818A9">
        <w:t>geometrie.</w:t>
      </w:r>
      <w:r w:rsidR="00315C65" w:rsidRPr="00315C65">
        <w:t xml:space="preserve"> </w:t>
      </w:r>
      <w:r w:rsidR="008E07EA">
        <w:t xml:space="preserve"> Le superfici </w:t>
      </w:r>
      <w:r w:rsidR="00315C65">
        <w:t xml:space="preserve">si riorganizzano alla vista, la particolare </w:t>
      </w:r>
      <w:r w:rsidR="008E07EA">
        <w:t xml:space="preserve">la </w:t>
      </w:r>
      <w:r w:rsidR="00315C65">
        <w:t>costruzione</w:t>
      </w:r>
      <w:r w:rsidR="008E07EA">
        <w:t xml:space="preserve"> caratterizzata dal disegno industriale del tessuto </w:t>
      </w:r>
      <w:r w:rsidR="00315C65">
        <w:t>, rivela superfici cariche di informazioni</w:t>
      </w:r>
      <w:r w:rsidR="008E07EA">
        <w:t xml:space="preserve"> sulla concretezza delle forme evidenziata dagli spruzzi di colore </w:t>
      </w:r>
      <w:r w:rsidR="00315C65">
        <w:t>, ci si trova ad esplorare uno spazio tridimensionale, scandito da moduli allineati, che configura un sistema astratto</w:t>
      </w:r>
      <w:r w:rsidR="008E07EA">
        <w:t xml:space="preserve"> delineato dai contorni dei telai.</w:t>
      </w:r>
      <w:r w:rsidR="00315C65">
        <w:t xml:space="preserve"> il nostro sguardo mosso da irrequietezza, l’azione dinamica sus</w:t>
      </w:r>
      <w:r w:rsidR="008E07EA">
        <w:t>citata dalla superficie ci parla di forme ordinate e simmetrie che ci conduco ad una dimensione di natura.</w:t>
      </w:r>
      <w:r w:rsidR="004133AB">
        <w:t xml:space="preserve"> Nella sua ultima produzione potremmo considerare l’ artista vicino alla</w:t>
      </w:r>
      <w:r w:rsidR="0070390B">
        <w:t xml:space="preserve"> </w:t>
      </w:r>
      <w:r w:rsidR="0070390B">
        <w:t>“Pittura Oggettuale”</w:t>
      </w:r>
      <w:r w:rsidR="004133AB">
        <w:t xml:space="preserve"> </w:t>
      </w:r>
      <w:r w:rsidR="0070390B">
        <w:t xml:space="preserve">così come la definisce </w:t>
      </w:r>
      <w:r w:rsidR="0070390B">
        <w:t xml:space="preserve">Gillo </w:t>
      </w:r>
      <w:proofErr w:type="spellStart"/>
      <w:r w:rsidR="0070390B">
        <w:t>Dorfles</w:t>
      </w:r>
      <w:proofErr w:type="spellEnd"/>
      <w:r w:rsidR="0070390B">
        <w:t>,</w:t>
      </w:r>
      <w:r w:rsidR="0070390B" w:rsidRPr="0070390B">
        <w:t xml:space="preserve"> </w:t>
      </w:r>
      <w:r w:rsidR="0070390B">
        <w:t>nata da un sofisticato substrato culturale, tra astrazione, geometria, materia, finalizzata alla creazione di un inedito rapporto spazio-luce-forma.</w:t>
      </w:r>
      <w:r w:rsidR="003A7FC4" w:rsidRPr="003A7FC4">
        <w:t xml:space="preserve"> </w:t>
      </w:r>
      <w:r w:rsidR="003A7FC4">
        <w:t>Lo spazio reale si concretizza nel “quadro” attraverso il rilievo plastico della superficie</w:t>
      </w:r>
      <w:r w:rsidR="003A7FC4">
        <w:t>, che negli ultimi lavori divine sottrazione taglio e sovrapposizione di strati collage polimaterici.</w:t>
      </w:r>
    </w:p>
    <w:sectPr w:rsidR="00D818A9" w:rsidSect="00D21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1"/>
    <w:rsid w:val="00076B12"/>
    <w:rsid w:val="001F0AE0"/>
    <w:rsid w:val="002D2DF0"/>
    <w:rsid w:val="00315C65"/>
    <w:rsid w:val="003A7FC4"/>
    <w:rsid w:val="004133AB"/>
    <w:rsid w:val="00607262"/>
    <w:rsid w:val="0070390B"/>
    <w:rsid w:val="008717C1"/>
    <w:rsid w:val="008E07EA"/>
    <w:rsid w:val="00CE2272"/>
    <w:rsid w:val="00D21854"/>
    <w:rsid w:val="00D818A9"/>
    <w:rsid w:val="00E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12"/>
    <w:rPr>
      <w:rFonts w:ascii="Tahoma" w:hAnsi="Tahoma" w:cs="Tahoma"/>
      <w:sz w:val="16"/>
      <w:szCs w:val="16"/>
    </w:rPr>
  </w:style>
  <w:style w:type="character" w:customStyle="1" w:styleId="lrzxr">
    <w:name w:val="lrzxr"/>
    <w:basedOn w:val="Carpredefinitoparagrafo"/>
    <w:rsid w:val="0007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12"/>
    <w:rPr>
      <w:rFonts w:ascii="Tahoma" w:hAnsi="Tahoma" w:cs="Tahoma"/>
      <w:sz w:val="16"/>
      <w:szCs w:val="16"/>
    </w:rPr>
  </w:style>
  <w:style w:type="character" w:customStyle="1" w:styleId="lrzxr">
    <w:name w:val="lrzxr"/>
    <w:basedOn w:val="Carpredefinitoparagrafo"/>
    <w:rsid w:val="000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Biblioteca2</cp:lastModifiedBy>
  <cp:revision>2</cp:revision>
  <dcterms:created xsi:type="dcterms:W3CDTF">2019-01-18T13:05:00Z</dcterms:created>
  <dcterms:modified xsi:type="dcterms:W3CDTF">2019-01-18T13:05:00Z</dcterms:modified>
</cp:coreProperties>
</file>