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B6" w:rsidRPr="00595FBA" w:rsidRDefault="00B711B6" w:rsidP="00B711B6">
      <w:pPr>
        <w:jc w:val="center"/>
        <w:rPr>
          <w:rFonts w:ascii="Book Antiqua" w:hAnsi="Book Antiqua"/>
          <w:sz w:val="24"/>
          <w:szCs w:val="24"/>
        </w:rPr>
      </w:pPr>
      <w:r w:rsidRPr="00595FBA">
        <w:rPr>
          <w:rFonts w:ascii="Book Antiqua" w:hAnsi="Book Antiqua"/>
          <w:sz w:val="24"/>
          <w:szCs w:val="24"/>
        </w:rPr>
        <w:t>TRA SEGNO E MATERIA – LA METAMORFOSI</w:t>
      </w:r>
    </w:p>
    <w:p w:rsidR="00B75681" w:rsidRPr="00595FBA" w:rsidRDefault="00B75681" w:rsidP="00B711B6">
      <w:pPr>
        <w:jc w:val="center"/>
        <w:rPr>
          <w:rFonts w:ascii="Book Antiqua" w:hAnsi="Book Antiqua"/>
          <w:b/>
          <w:sz w:val="24"/>
          <w:szCs w:val="24"/>
        </w:rPr>
      </w:pPr>
      <w:r w:rsidRPr="00595FBA">
        <w:rPr>
          <w:rFonts w:ascii="Book Antiqua" w:hAnsi="Book Antiqua"/>
          <w:b/>
          <w:sz w:val="24"/>
          <w:szCs w:val="24"/>
        </w:rPr>
        <w:t>PAN – NAPOLI</w:t>
      </w:r>
    </w:p>
    <w:p w:rsidR="00B75681" w:rsidRPr="00595FBA" w:rsidRDefault="00B75681" w:rsidP="00B711B6">
      <w:pPr>
        <w:jc w:val="center"/>
        <w:rPr>
          <w:rFonts w:ascii="Book Antiqua" w:hAnsi="Book Antiqua"/>
          <w:sz w:val="24"/>
          <w:szCs w:val="24"/>
        </w:rPr>
      </w:pPr>
      <w:r w:rsidRPr="00595FBA">
        <w:rPr>
          <w:rFonts w:ascii="Book Antiqua" w:hAnsi="Book Antiqua"/>
          <w:sz w:val="24"/>
          <w:szCs w:val="24"/>
        </w:rPr>
        <w:t xml:space="preserve"> 14 GENNAIO</w:t>
      </w:r>
      <w:r w:rsidR="00694507">
        <w:rPr>
          <w:rFonts w:ascii="Book Antiqua" w:hAnsi="Book Antiqua"/>
          <w:sz w:val="24"/>
          <w:szCs w:val="24"/>
        </w:rPr>
        <w:t>/ 4 FEBBRAIO</w:t>
      </w:r>
      <w:r w:rsidR="00694507" w:rsidRPr="00595FBA">
        <w:rPr>
          <w:rFonts w:ascii="Book Antiqua" w:hAnsi="Book Antiqua"/>
          <w:sz w:val="24"/>
          <w:szCs w:val="24"/>
        </w:rPr>
        <w:t xml:space="preserve"> </w:t>
      </w:r>
      <w:r w:rsidRPr="00595FBA">
        <w:rPr>
          <w:rFonts w:ascii="Book Antiqua" w:hAnsi="Book Antiqua"/>
          <w:sz w:val="24"/>
          <w:szCs w:val="24"/>
        </w:rPr>
        <w:t xml:space="preserve">2020 </w:t>
      </w:r>
    </w:p>
    <w:p w:rsidR="00FA357B" w:rsidRPr="00595FBA" w:rsidRDefault="00B711B6" w:rsidP="00FA357B">
      <w:pPr>
        <w:jc w:val="both"/>
        <w:rPr>
          <w:rFonts w:ascii="Book Antiqua" w:hAnsi="Book Antiqua"/>
          <w:sz w:val="24"/>
          <w:szCs w:val="24"/>
        </w:rPr>
      </w:pPr>
      <w:r w:rsidRPr="00595FBA">
        <w:rPr>
          <w:rFonts w:ascii="Book Antiqua" w:hAnsi="Book Antiqua"/>
          <w:sz w:val="24"/>
          <w:szCs w:val="24"/>
        </w:rPr>
        <w:t>L’evento espositivo che l’Associazione “Connessioni Culture Contemporanee” presieduta da Giovanni Mangiacapra intende presentare a partire dal prossimo 14 gennaio nella prestigiosa sala del Palazzo delle Arti Napoli, suggerisce, fin dalla titolazione “Tra segno e materia – La metamorfosi” un percorso fatto di approdi narrativi in cui il filo conduttore sembra dipanarsi lungo un incrocio di voci e di sguardi (quelli dei quattro artisti presenti</w:t>
      </w:r>
      <w:r w:rsidR="00595FBA">
        <w:rPr>
          <w:rFonts w:ascii="Book Antiqua" w:hAnsi="Book Antiqua"/>
          <w:sz w:val="24"/>
          <w:szCs w:val="24"/>
        </w:rPr>
        <w:t>, con relative personali</w:t>
      </w:r>
      <w:r w:rsidRPr="00595FBA">
        <w:rPr>
          <w:rFonts w:ascii="Book Antiqua" w:hAnsi="Book Antiqua"/>
          <w:sz w:val="24"/>
          <w:szCs w:val="24"/>
        </w:rPr>
        <w:t>) e di repentine stazioni di sosta. Tutte riconducibili a quel patrimonio secolare che è senso – e pertanto sostanza – della storia artistica del nostro paese. Ovvero la continua ri-scoperta di una espressività che, al pari della bellezza, regola e alimenta il significato più intimo e struggente del fare arte. Come se la ricerca degli autori si concentrasse, fatalmente e necessariamente, sui piani della segretezza e del profondo per consegnare a noi le presumibili fattezze dell’inconscio. E di questo i segni, le cromie, la voce.</w:t>
      </w:r>
    </w:p>
    <w:p w:rsidR="00B711B6" w:rsidRPr="00595FBA" w:rsidRDefault="00FA357B" w:rsidP="00FA357B">
      <w:pPr>
        <w:rPr>
          <w:rFonts w:ascii="Book Antiqua" w:hAnsi="Book Antiqua"/>
          <w:sz w:val="24"/>
          <w:szCs w:val="24"/>
        </w:rPr>
      </w:pPr>
      <w:r w:rsidRPr="00595FBA">
        <w:rPr>
          <w:rFonts w:ascii="Book Antiqua" w:hAnsi="Book Antiqua"/>
          <w:sz w:val="24"/>
          <w:szCs w:val="24"/>
        </w:rPr>
        <w:t xml:space="preserve"> </w:t>
      </w:r>
      <w:r w:rsidRPr="00694507">
        <w:rPr>
          <w:rFonts w:ascii="Book Antiqua" w:hAnsi="Book Antiqua"/>
        </w:rPr>
        <w:t>Gli altri artisti in mostra:</w:t>
      </w:r>
      <w:r w:rsidR="00694507">
        <w:rPr>
          <w:rFonts w:ascii="Book Antiqua" w:hAnsi="Book Antiqua"/>
          <w:sz w:val="24"/>
          <w:szCs w:val="24"/>
        </w:rPr>
        <w:t xml:space="preserve"> </w:t>
      </w:r>
      <w:r w:rsidRPr="00595FBA">
        <w:rPr>
          <w:rFonts w:ascii="Book Antiqua" w:hAnsi="Book Antiqua"/>
          <w:b/>
          <w:sz w:val="24"/>
          <w:szCs w:val="24"/>
        </w:rPr>
        <w:t xml:space="preserve">Giancarlo </w:t>
      </w:r>
      <w:proofErr w:type="spellStart"/>
      <w:r w:rsidRPr="00595FBA">
        <w:rPr>
          <w:rFonts w:ascii="Book Antiqua" w:hAnsi="Book Antiqua"/>
          <w:b/>
          <w:sz w:val="24"/>
          <w:szCs w:val="24"/>
        </w:rPr>
        <w:t>Ciccozzi</w:t>
      </w:r>
      <w:proofErr w:type="spellEnd"/>
      <w:r w:rsidRPr="00595FBA">
        <w:rPr>
          <w:rFonts w:ascii="Book Antiqua" w:hAnsi="Book Antiqua"/>
          <w:b/>
          <w:sz w:val="24"/>
          <w:szCs w:val="24"/>
        </w:rPr>
        <w:t>, Diana D’Ambrosio, Giovanni</w:t>
      </w:r>
      <w:r w:rsidR="00694507">
        <w:rPr>
          <w:rFonts w:ascii="Book Antiqua" w:hAnsi="Book Antiqua"/>
          <w:b/>
          <w:sz w:val="24"/>
          <w:szCs w:val="24"/>
        </w:rPr>
        <w:t xml:space="preserve"> M</w:t>
      </w:r>
      <w:r w:rsidRPr="00595FBA">
        <w:rPr>
          <w:rFonts w:ascii="Book Antiqua" w:hAnsi="Book Antiqua"/>
          <w:b/>
          <w:sz w:val="24"/>
          <w:szCs w:val="24"/>
        </w:rPr>
        <w:t>angiacapra</w:t>
      </w:r>
      <w:r w:rsidRPr="00595FBA">
        <w:rPr>
          <w:rFonts w:ascii="Book Antiqua" w:hAnsi="Book Antiqua"/>
          <w:b/>
          <w:sz w:val="24"/>
          <w:szCs w:val="24"/>
        </w:rPr>
        <w:t>.</w:t>
      </w:r>
    </w:p>
    <w:p w:rsidR="00FA357B" w:rsidRPr="00595FBA" w:rsidRDefault="00FA357B" w:rsidP="00FA357B">
      <w:pPr>
        <w:jc w:val="both"/>
        <w:rPr>
          <w:rFonts w:ascii="Book Antiqua" w:hAnsi="Book Antiqua"/>
          <w:i/>
          <w:sz w:val="24"/>
          <w:szCs w:val="24"/>
        </w:rPr>
      </w:pPr>
      <w:r w:rsidRPr="00595FBA">
        <w:rPr>
          <w:rFonts w:ascii="Book Antiqua" w:hAnsi="Book Antiqua"/>
          <w:i/>
          <w:sz w:val="24"/>
          <w:szCs w:val="24"/>
        </w:rPr>
        <w:t xml:space="preserve">Scrive </w:t>
      </w:r>
      <w:r w:rsidRPr="00694507">
        <w:rPr>
          <w:rFonts w:ascii="Book Antiqua" w:hAnsi="Book Antiqua"/>
          <w:b/>
          <w:i/>
          <w:sz w:val="24"/>
          <w:szCs w:val="24"/>
        </w:rPr>
        <w:t xml:space="preserve">Antonella </w:t>
      </w:r>
      <w:proofErr w:type="spellStart"/>
      <w:r w:rsidRPr="00694507">
        <w:rPr>
          <w:rFonts w:ascii="Book Antiqua" w:hAnsi="Book Antiqua"/>
          <w:b/>
          <w:i/>
          <w:sz w:val="24"/>
          <w:szCs w:val="24"/>
        </w:rPr>
        <w:t>Nigro</w:t>
      </w:r>
      <w:proofErr w:type="spellEnd"/>
      <w:r w:rsidRPr="00595FBA">
        <w:rPr>
          <w:rFonts w:ascii="Book Antiqua" w:hAnsi="Book Antiqua"/>
          <w:i/>
          <w:sz w:val="24"/>
          <w:szCs w:val="24"/>
        </w:rPr>
        <w:t xml:space="preserve"> – Critico d’Arte</w:t>
      </w:r>
    </w:p>
    <w:p w:rsidR="00595FBA" w:rsidRDefault="00FA357B" w:rsidP="00595FBA">
      <w:pPr>
        <w:jc w:val="center"/>
        <w:rPr>
          <w:rFonts w:ascii="Book Antiqua" w:hAnsi="Book Antiqua"/>
          <w:sz w:val="24"/>
          <w:szCs w:val="24"/>
        </w:rPr>
      </w:pPr>
      <w:r w:rsidRPr="00595FBA">
        <w:rPr>
          <w:rFonts w:ascii="Book Antiqua" w:hAnsi="Book Antiqua"/>
          <w:sz w:val="24"/>
          <w:szCs w:val="24"/>
        </w:rPr>
        <w:t xml:space="preserve">Percezioni d’incanti – Informale, site </w:t>
      </w:r>
      <w:proofErr w:type="spellStart"/>
      <w:r w:rsidRPr="00595FBA">
        <w:rPr>
          <w:rFonts w:ascii="Book Antiqua" w:hAnsi="Book Antiqua"/>
          <w:sz w:val="24"/>
          <w:szCs w:val="24"/>
        </w:rPr>
        <w:t>specific</w:t>
      </w:r>
      <w:proofErr w:type="spellEnd"/>
      <w:r w:rsidRPr="00595FBA">
        <w:rPr>
          <w:rFonts w:ascii="Book Antiqua" w:hAnsi="Book Antiqua"/>
          <w:sz w:val="24"/>
          <w:szCs w:val="24"/>
        </w:rPr>
        <w:t xml:space="preserve"> e letteratura nell’opera di</w:t>
      </w:r>
    </w:p>
    <w:p w:rsidR="00FA357B" w:rsidRPr="00595FBA" w:rsidRDefault="00FA357B" w:rsidP="00595FBA">
      <w:pPr>
        <w:jc w:val="center"/>
        <w:rPr>
          <w:rFonts w:ascii="Book Antiqua" w:hAnsi="Book Antiqua"/>
          <w:sz w:val="24"/>
          <w:szCs w:val="24"/>
        </w:rPr>
      </w:pPr>
      <w:r w:rsidRPr="00595FBA">
        <w:rPr>
          <w:rFonts w:ascii="Book Antiqua" w:hAnsi="Book Antiqua"/>
          <w:sz w:val="24"/>
          <w:szCs w:val="24"/>
        </w:rPr>
        <w:t xml:space="preserve"> Mariangela Calabrese</w:t>
      </w:r>
    </w:p>
    <w:p w:rsidR="00FA357B" w:rsidRDefault="00FA357B" w:rsidP="00595FBA">
      <w:pPr>
        <w:pStyle w:val="Paragrafoelenco"/>
        <w:ind w:left="14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Mariangela Calabrese presenta un’indagine artistica legata alle manifestazioni del profondo personale, alla delicata nostalgia della memoria, agl’incanti che riserva, sorprendentemente, il vivere quotidiano, la bellezza e gli enigmi dell’esistenza. L’artista trasmette tali tematiche attraverso l’immediatezza di rapidi tocchi di colore, con una gestualità che diviene realizzazione dell’idea e dell’inconscio senza mediazione della forma, ma puro contenuto emozionale. Congeniali, dunque, linguaggi espressivi che reinterpretano l’Informale alla luce di un’intensa volontà comunicativa, che faccia riemergere, dai misteri e dagli oblii della coscienza, sensi e significati. Così, si snodano opere che posseggono e narrano il concetto di </w:t>
      </w:r>
      <w:r w:rsidRPr="00872CB7">
        <w:rPr>
          <w:rFonts w:ascii="Book Antiqua" w:hAnsi="Book Antiqua"/>
          <w:i/>
          <w:sz w:val="24"/>
          <w:szCs w:val="24"/>
        </w:rPr>
        <w:t>notte</w:t>
      </w:r>
      <w:r>
        <w:rPr>
          <w:rFonts w:ascii="Book Antiqua" w:hAnsi="Book Antiqua"/>
          <w:sz w:val="24"/>
          <w:szCs w:val="24"/>
        </w:rPr>
        <w:t xml:space="preserve">, silenzioso universo dello svelamento degli arcani; di </w:t>
      </w:r>
      <w:r w:rsidRPr="00872CB7">
        <w:rPr>
          <w:rFonts w:ascii="Book Antiqua" w:hAnsi="Book Antiqua"/>
          <w:i/>
          <w:sz w:val="24"/>
          <w:szCs w:val="24"/>
        </w:rPr>
        <w:t>vento</w:t>
      </w:r>
      <w:r>
        <w:rPr>
          <w:rFonts w:ascii="Book Antiqua" w:hAnsi="Book Antiqua"/>
          <w:sz w:val="24"/>
          <w:szCs w:val="24"/>
        </w:rPr>
        <w:t xml:space="preserve">, ferita e carezza percepita nonostante la sua invisibilità; di </w:t>
      </w:r>
      <w:r w:rsidRPr="00B536BB">
        <w:rPr>
          <w:rFonts w:ascii="Book Antiqua" w:hAnsi="Book Antiqua"/>
          <w:i/>
          <w:sz w:val="24"/>
          <w:szCs w:val="24"/>
        </w:rPr>
        <w:t>mare</w:t>
      </w:r>
      <w:r>
        <w:rPr>
          <w:rFonts w:ascii="Book Antiqua" w:hAnsi="Book Antiqua"/>
          <w:sz w:val="24"/>
          <w:szCs w:val="24"/>
        </w:rPr>
        <w:t xml:space="preserve">, dimensione mitica, ultraterrena di </w:t>
      </w:r>
      <w:proofErr w:type="spellStart"/>
      <w:r>
        <w:rPr>
          <w:rFonts w:ascii="Book Antiqua" w:hAnsi="Book Antiqua"/>
          <w:sz w:val="24"/>
          <w:szCs w:val="24"/>
        </w:rPr>
        <w:t>malìa</w:t>
      </w:r>
      <w:proofErr w:type="spellEnd"/>
      <w:r>
        <w:rPr>
          <w:rFonts w:ascii="Book Antiqua" w:hAnsi="Book Antiqua"/>
          <w:sz w:val="24"/>
          <w:szCs w:val="24"/>
        </w:rPr>
        <w:t xml:space="preserve"> e affrancamento; di </w:t>
      </w:r>
      <w:r w:rsidRPr="00B536BB">
        <w:rPr>
          <w:rFonts w:ascii="Book Antiqua" w:hAnsi="Book Antiqua"/>
          <w:i/>
          <w:sz w:val="24"/>
          <w:szCs w:val="24"/>
        </w:rPr>
        <w:t>luce</w:t>
      </w:r>
      <w:r>
        <w:rPr>
          <w:rFonts w:ascii="Book Antiqua" w:hAnsi="Book Antiqua"/>
          <w:sz w:val="24"/>
          <w:szCs w:val="24"/>
        </w:rPr>
        <w:t>, albeggiante o crepuscolare sempre araldo di vita.</w:t>
      </w:r>
    </w:p>
    <w:p w:rsidR="00FA357B" w:rsidRDefault="00FA357B" w:rsidP="00595FBA">
      <w:pPr>
        <w:pStyle w:val="Paragrafoelenco"/>
        <w:ind w:left="14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L’artista, poliedrica e amante della continua sperimentazione, propone suggestive installazioni poiché fondamentale, nella sua ricca e complessa ricerca, è l’interazione con lo spettatore che ne diviene, al tempo stesso, protagonista. Tali opere posseggono un’aura evocatrice che risulta esserne l’anima, evidente e vibrante, nei suoi </w:t>
      </w:r>
      <w:r w:rsidRPr="00170E56">
        <w:rPr>
          <w:rFonts w:ascii="Book Antiqua" w:hAnsi="Book Antiqua"/>
          <w:sz w:val="24"/>
          <w:szCs w:val="24"/>
        </w:rPr>
        <w:t>coinvolgenti</w:t>
      </w:r>
      <w:r w:rsidRPr="00A807EA">
        <w:rPr>
          <w:rFonts w:ascii="Book Antiqua" w:hAnsi="Book Antiqua"/>
          <w:i/>
          <w:sz w:val="24"/>
          <w:szCs w:val="24"/>
        </w:rPr>
        <w:t xml:space="preserve"> site </w:t>
      </w:r>
      <w:proofErr w:type="spellStart"/>
      <w:r w:rsidRPr="00A807EA">
        <w:rPr>
          <w:rFonts w:ascii="Book Antiqua" w:hAnsi="Book Antiqua"/>
          <w:i/>
          <w:sz w:val="24"/>
          <w:szCs w:val="24"/>
        </w:rPr>
        <w:t>specific</w:t>
      </w:r>
      <w:proofErr w:type="spellEnd"/>
      <w:r>
        <w:rPr>
          <w:rFonts w:ascii="Book Antiqua" w:hAnsi="Book Antiqua"/>
          <w:sz w:val="24"/>
          <w:szCs w:val="24"/>
        </w:rPr>
        <w:t xml:space="preserve"> che hanno come protagonista la </w:t>
      </w:r>
      <w:r>
        <w:rPr>
          <w:rFonts w:ascii="Book Antiqua" w:hAnsi="Book Antiqua"/>
          <w:i/>
          <w:sz w:val="24"/>
          <w:szCs w:val="24"/>
        </w:rPr>
        <w:t>N</w:t>
      </w:r>
      <w:r w:rsidRPr="002D7160">
        <w:rPr>
          <w:rFonts w:ascii="Book Antiqua" w:hAnsi="Book Antiqua"/>
          <w:i/>
          <w:sz w:val="24"/>
          <w:szCs w:val="24"/>
        </w:rPr>
        <w:t>atura</w:t>
      </w:r>
      <w:r>
        <w:rPr>
          <w:rFonts w:ascii="Book Antiqua" w:hAnsi="Book Antiqua"/>
          <w:i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ma anche </w:t>
      </w:r>
      <w:r w:rsidRPr="002D7160">
        <w:rPr>
          <w:rFonts w:ascii="Book Antiqua" w:hAnsi="Book Antiqua"/>
          <w:i/>
          <w:sz w:val="24"/>
          <w:szCs w:val="24"/>
        </w:rPr>
        <w:t>opere letterarie</w:t>
      </w:r>
      <w:r>
        <w:rPr>
          <w:rFonts w:ascii="Book Antiqua" w:hAnsi="Book Antiqua"/>
          <w:i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entrambe accomunate da visioni inattese, da meraviglia e improvvisa sorpresa. Mariangela Calabrese studia a fondo le caratteristiche del luogo prescelto, poiché esse sono parte integrante dell’opera che </w:t>
      </w:r>
      <w:r>
        <w:rPr>
          <w:rFonts w:ascii="Book Antiqua" w:hAnsi="Book Antiqua"/>
          <w:sz w:val="24"/>
          <w:szCs w:val="24"/>
        </w:rPr>
        <w:lastRenderedPageBreak/>
        <w:t>dialoga con lo spazio e, contemporaneamente, con il fruitore. Lo scambio emotivo, empatico, relazionale diviene fondamentale nell’indagine dell’artista, attenta interprete delle segrete dinamiche che accomunano gli uomini e dei fili di un’anima universale, indissolubile legame di una ignota, perfetta alchimia. Tutto ciò, per qualche prezioso istante, si fa percezione d’unità viva e pulsante, per poi sfuggire nei meandri del quotidiano e comparire, per chi saprà scorgerla, nell’Arte.</w:t>
      </w:r>
    </w:p>
    <w:p w:rsidR="00595FBA" w:rsidRPr="005710BD" w:rsidRDefault="00595FBA" w:rsidP="00595FBA">
      <w:pPr>
        <w:pStyle w:val="Paragrafoelenco"/>
        <w:ind w:left="142"/>
        <w:jc w:val="both"/>
        <w:rPr>
          <w:rFonts w:ascii="Book Antiqua" w:hAnsi="Book Antiqua"/>
          <w:b/>
          <w:sz w:val="24"/>
          <w:szCs w:val="24"/>
        </w:rPr>
      </w:pPr>
    </w:p>
    <w:p w:rsidR="00595FBA" w:rsidRPr="00595FBA" w:rsidRDefault="00595FBA" w:rsidP="00595FBA">
      <w:pPr>
        <w:jc w:val="both"/>
        <w:rPr>
          <w:rFonts w:ascii="Book Antiqua" w:hAnsi="Book Antiqua"/>
          <w:sz w:val="24"/>
          <w:szCs w:val="24"/>
        </w:rPr>
      </w:pPr>
      <w:r w:rsidRPr="00595FBA">
        <w:rPr>
          <w:rFonts w:ascii="Book Antiqua" w:hAnsi="Book Antiqua"/>
          <w:i/>
          <w:sz w:val="24"/>
          <w:szCs w:val="24"/>
        </w:rPr>
        <w:t xml:space="preserve">Scrive </w:t>
      </w:r>
      <w:r w:rsidRPr="00694507">
        <w:rPr>
          <w:rFonts w:ascii="Book Antiqua" w:hAnsi="Book Antiqua"/>
          <w:b/>
          <w:i/>
          <w:sz w:val="24"/>
          <w:szCs w:val="24"/>
        </w:rPr>
        <w:t>Rocco Zani</w:t>
      </w:r>
      <w:r w:rsidRPr="00595FBA">
        <w:rPr>
          <w:rFonts w:ascii="Book Antiqua" w:hAnsi="Book Antiqua"/>
          <w:i/>
          <w:sz w:val="24"/>
          <w:szCs w:val="24"/>
        </w:rPr>
        <w:t xml:space="preserve"> – Critico d’Arte:</w:t>
      </w:r>
      <w:r w:rsidRPr="00595FBA">
        <w:rPr>
          <w:rFonts w:ascii="Book Antiqua" w:hAnsi="Book Antiqua"/>
          <w:sz w:val="24"/>
          <w:szCs w:val="24"/>
        </w:rPr>
        <w:t xml:space="preserve"> La memoria. E con essa ancora il colore. Archetipi intransigenti del fare pittura di </w:t>
      </w:r>
      <w:r w:rsidRPr="00595FBA">
        <w:rPr>
          <w:rFonts w:ascii="Book Antiqua" w:hAnsi="Book Antiqua"/>
          <w:b/>
          <w:sz w:val="24"/>
          <w:szCs w:val="24"/>
        </w:rPr>
        <w:t>Mariangela Calabrese</w:t>
      </w:r>
      <w:r w:rsidRPr="00595FBA">
        <w:rPr>
          <w:rFonts w:ascii="Book Antiqua" w:hAnsi="Book Antiqua"/>
          <w:sz w:val="24"/>
          <w:szCs w:val="24"/>
        </w:rPr>
        <w:t xml:space="preserve">. Il colore e la memoria come “organizzazione” narrativa capace di indirizzare il segno, di mutarne l’estensione e l’indirizzo. Capace di celarlo o di rimarcarlo, di confonderne la presenza ovvero di assecondarla. Le opere recenti di Mariangela Calabrese suggeriscono un inedito </w:t>
      </w:r>
      <w:r w:rsidRPr="00595FBA">
        <w:rPr>
          <w:rFonts w:ascii="Book Antiqua" w:hAnsi="Book Antiqua"/>
          <w:i/>
          <w:sz w:val="24"/>
          <w:szCs w:val="24"/>
        </w:rPr>
        <w:t>svelamento</w:t>
      </w:r>
      <w:r w:rsidRPr="00595FBA">
        <w:rPr>
          <w:rFonts w:ascii="Book Antiqua" w:hAnsi="Book Antiqua"/>
          <w:sz w:val="24"/>
          <w:szCs w:val="24"/>
        </w:rPr>
        <w:t xml:space="preserve">, per sottrazione di accenti o per trafugamento di materia. Si stempera il vermiglio del fiato e il blu che serrava i fondali; si fa fluido il dialogo tra l’oro e il tormento della biacca. Pare esserci una rinnovata “fragilità” del racconto. Perché questo possa, nella trasparenza del tono – o nell’evidenza della persuasione – restituirci l’ascolto. Ecco, a me pare che l’artista indaghi sotto la coltre stratificata del tempo e delle storie che ne sono figliolanza omessa. Svuotare, svelare, rimuovere è una sorta di intima promessa affinché le voci e gli sguardi – finanche uno soltanto – riaffiorino e si facciano eco. </w:t>
      </w:r>
    </w:p>
    <w:p w:rsidR="00FA357B" w:rsidRPr="00FA357B" w:rsidRDefault="00FA357B" w:rsidP="00595FBA">
      <w:pPr>
        <w:jc w:val="both"/>
        <w:rPr>
          <w:sz w:val="28"/>
          <w:szCs w:val="28"/>
        </w:rPr>
      </w:pPr>
    </w:p>
    <w:p w:rsidR="00B711B6" w:rsidRDefault="00B711B6" w:rsidP="00595FBA">
      <w:pPr>
        <w:jc w:val="both"/>
        <w:rPr>
          <w:sz w:val="28"/>
          <w:szCs w:val="28"/>
        </w:rPr>
      </w:pPr>
    </w:p>
    <w:p w:rsidR="005B3745" w:rsidRPr="00B711B6" w:rsidRDefault="005B3745" w:rsidP="00B711B6">
      <w:bookmarkStart w:id="0" w:name="_GoBack"/>
      <w:bookmarkEnd w:id="0"/>
    </w:p>
    <w:sectPr w:rsidR="005B3745" w:rsidRPr="00B711B6" w:rsidSect="00365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6"/>
    <w:rsid w:val="00165A1C"/>
    <w:rsid w:val="00171C53"/>
    <w:rsid w:val="001F23E4"/>
    <w:rsid w:val="00305786"/>
    <w:rsid w:val="0038523B"/>
    <w:rsid w:val="00595FBA"/>
    <w:rsid w:val="005B3745"/>
    <w:rsid w:val="00694507"/>
    <w:rsid w:val="008D64CE"/>
    <w:rsid w:val="00B711B6"/>
    <w:rsid w:val="00B726BE"/>
    <w:rsid w:val="00B75681"/>
    <w:rsid w:val="00F04013"/>
    <w:rsid w:val="00FA357B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394FE-1DE3-4D4B-863C-45F9CAA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Utente</cp:lastModifiedBy>
  <cp:revision>3</cp:revision>
  <dcterms:created xsi:type="dcterms:W3CDTF">2020-01-03T09:20:00Z</dcterms:created>
  <dcterms:modified xsi:type="dcterms:W3CDTF">2020-01-03T09:24:00Z</dcterms:modified>
</cp:coreProperties>
</file>