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69A3F" w14:textId="08DCD88B" w:rsidR="008D554C" w:rsidRPr="008D554C" w:rsidRDefault="008D554C" w:rsidP="00915621">
      <w:pPr>
        <w:spacing w:after="0" w:line="420" w:lineRule="atLeast"/>
        <w:rPr>
          <w:rFonts w:ascii="Calibri" w:eastAsia="Times New Roman" w:hAnsi="Calibri" w:cs="Calibri"/>
          <w:b/>
          <w:bCs/>
          <w:color w:val="1F1F1F"/>
          <w:sz w:val="32"/>
          <w:szCs w:val="32"/>
          <w:bdr w:val="none" w:sz="0" w:space="0" w:color="auto" w:frame="1"/>
          <w:lang w:eastAsia="it-IT"/>
        </w:rPr>
      </w:pPr>
      <w:r>
        <w:rPr>
          <w:rFonts w:ascii="Calibri" w:eastAsia="Times New Roman" w:hAnsi="Calibri" w:cs="Calibri"/>
          <w:b/>
          <w:bCs/>
          <w:i/>
          <w:iCs/>
          <w:color w:val="1F1F1F"/>
          <w:sz w:val="32"/>
          <w:szCs w:val="32"/>
          <w:bdr w:val="none" w:sz="0" w:space="0" w:color="auto" w:frame="1"/>
          <w:lang w:eastAsia="it-IT"/>
        </w:rPr>
        <w:t>Panaria Ceramica</w:t>
      </w:r>
      <w:r w:rsidR="008543AC">
        <w:rPr>
          <w:rFonts w:ascii="Calibri" w:eastAsia="Times New Roman" w:hAnsi="Calibri" w:cs="Calibri"/>
          <w:b/>
          <w:bCs/>
          <w:i/>
          <w:iCs/>
          <w:color w:val="1F1F1F"/>
          <w:sz w:val="32"/>
          <w:szCs w:val="32"/>
          <w:bdr w:val="none" w:sz="0" w:space="0" w:color="auto" w:frame="1"/>
          <w:lang w:eastAsia="it-IT"/>
        </w:rPr>
        <w:t xml:space="preserve">: </w:t>
      </w:r>
      <w:r w:rsidR="00915621">
        <w:rPr>
          <w:rFonts w:ascii="Calibri" w:eastAsia="Times New Roman" w:hAnsi="Calibri" w:cs="Calibri"/>
          <w:b/>
          <w:bCs/>
          <w:i/>
          <w:iCs/>
          <w:color w:val="1F1F1F"/>
          <w:sz w:val="32"/>
          <w:szCs w:val="32"/>
          <w:bdr w:val="none" w:sz="0" w:space="0" w:color="auto" w:frame="1"/>
          <w:lang w:eastAsia="it-IT"/>
        </w:rPr>
        <w:t>pareti decorative e infinite geometrie</w:t>
      </w:r>
    </w:p>
    <w:p w14:paraId="7CF963DF" w14:textId="77777777" w:rsidR="004960E5" w:rsidRDefault="004960E5" w:rsidP="0016777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4960E5">
        <w:rPr>
          <w:rFonts w:ascii="Calibri" w:eastAsia="Times New Roman" w:hAnsi="Calibri" w:cs="Calibri"/>
          <w:noProof/>
          <w:color w:val="1F1F1F"/>
          <w:sz w:val="24"/>
          <w:szCs w:val="24"/>
          <w:bdr w:val="none" w:sz="0" w:space="0" w:color="auto" w:frame="1"/>
          <w:lang w:eastAsia="it-IT"/>
        </w:rPr>
        <w:drawing>
          <wp:inline distT="0" distB="0" distL="0" distR="0" wp14:anchorId="336F25D6" wp14:editId="00C8CAAD">
            <wp:extent cx="6084262" cy="4029075"/>
            <wp:effectExtent l="0" t="0" r="0" b="0"/>
            <wp:docPr id="689539734" name="Immagine 1" descr="Immagine che contiene muro, interno, interior design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39734" name="Immagine 1" descr="Immagine che contiene muro, interno, interior design, lavandino&#10;&#10;Descrizione generata automaticamente"/>
                    <pic:cNvPicPr/>
                  </pic:nvPicPr>
                  <pic:blipFill rotWithShape="1">
                    <a:blip r:embed="rId8"/>
                    <a:srcRect l="314"/>
                    <a:stretch/>
                  </pic:blipFill>
                  <pic:spPr bwMode="auto">
                    <a:xfrm>
                      <a:off x="0" y="0"/>
                      <a:ext cx="6095217" cy="403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F48" w:rsidRPr="00D43F4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 </w:t>
      </w:r>
    </w:p>
    <w:p w14:paraId="00537C0C" w14:textId="77777777" w:rsidR="00877E08" w:rsidRPr="00877E08" w:rsidRDefault="00877E08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Le piastrelle decorate rappresentano una soluzione creativa e versatile per rinnovare ambienti di ogni stile, dal classico al moderno, dal rustico al sofisticato. Grazie a pattern, colori e texture unici, queste piastrelle trasformano ogni stanza, dalla cucina al bagno, conferendo stile e carattere. Oltre alla loro funzionalità, diventano veri e propri elementi di arredo, confermandosi una scelta ricercata per personalizzare gli spazi.</w:t>
      </w:r>
    </w:p>
    <w:p w14:paraId="7F3AF8B6" w14:textId="7327138C" w:rsidR="00877E08" w:rsidRPr="00877E08" w:rsidRDefault="00877E08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Ispirate a diverse tradizioni, le piastrelle decorate spaziano dalle maioliche dai colori vivaci della tradizione mediterranea, al cotto artigianale, unico e pregiato, fino alle cementine, composte da cemento e marmo e decorate con motivi geometrici o naturali. Anche le pietre, con le loro texture e rilievi distintivi, </w:t>
      </w:r>
      <w:r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possono essere elemento di ispirazione</w:t>
      </w: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. Queste piastrelle sono non solo esteticamente piacevoli, ma anche resistenti e durevoli, ideali per ambienti sia indoor che outdoor.</w:t>
      </w:r>
    </w:p>
    <w:p w14:paraId="6B468D28" w14:textId="77777777" w:rsidR="00877E08" w:rsidRPr="00877E08" w:rsidRDefault="00877E08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La varietà di forme disponibili è ampia: esagoni che donano movimento e armonia, listelli perfetti per bordure verticali, formati irregolari per un effetto rustico-artigianale e soluzioni più standard con motivi variegati. Il mosaico, in particolare, con le sue piccole dimensioni, permette composizioni elaborate e personalizzate. Le proposte estetiche spaziano dai decori floreali a quelli geometrici o </w:t>
      </w: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lastRenderedPageBreak/>
        <w:t>astratti, disponibili in diverse varianti cromatiche. Nel piccolo formato, il colore diventa un potente protagonista, permettendo la creazione di pattern monocromatici di forte personalità.</w:t>
      </w:r>
    </w:p>
    <w:p w14:paraId="6D36C168" w14:textId="77777777" w:rsidR="00877E08" w:rsidRDefault="00877E08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Tradizionalmente, bagno e cucina sono gli ambienti che fanno maggior uso di texture, mosaici, cementine e accenti di colore. Tuttavia, sempre più spesso, il mondo dell’</w:t>
      </w:r>
      <w:proofErr w:type="spellStart"/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interior</w:t>
      </w:r>
      <w:proofErr w:type="spellEnd"/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 design sceglie la decorazione ceramica per valorizzare nicchie, boiserie o creare quinte che generano separazioni visive all’interno di open </w:t>
      </w:r>
      <w:proofErr w:type="spellStart"/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space</w:t>
      </w:r>
      <w:proofErr w:type="spellEnd"/>
      <w:r w:rsidRPr="00877E08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.</w:t>
      </w:r>
    </w:p>
    <w:p w14:paraId="4CD20C97" w14:textId="3D25C657" w:rsidR="008543AC" w:rsidRDefault="008543AC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</w:pPr>
      <w:r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Di seguito alcune soluzioni proposte da </w:t>
      </w:r>
      <w:r w:rsidRPr="00646D14"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  <w:t>Panaria Ceramica</w:t>
      </w:r>
      <w:r w:rsidR="0054061E"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  <w:t xml:space="preserve"> che ben si prestano a portare </w:t>
      </w:r>
      <w:r w:rsidR="00F1749E"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  <w:t>un</w:t>
      </w:r>
      <w:r w:rsidR="0054061E"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  <w:t xml:space="preserve"> tocco decorativo agli ambienti.</w:t>
      </w:r>
    </w:p>
    <w:p w14:paraId="65C91EED" w14:textId="77777777" w:rsidR="00494E22" w:rsidRPr="00646D14" w:rsidRDefault="00494E22" w:rsidP="00877E0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1F1F1F"/>
          <w:sz w:val="24"/>
          <w:szCs w:val="24"/>
          <w:bdr w:val="none" w:sz="0" w:space="0" w:color="auto" w:frame="1"/>
          <w:lang w:eastAsia="it-IT"/>
        </w:rPr>
      </w:pPr>
    </w:p>
    <w:p w14:paraId="18849C82" w14:textId="00D09CD0" w:rsidR="00E706B0" w:rsidRDefault="00E706B0" w:rsidP="004960E5">
      <w:pPr>
        <w:spacing w:before="120"/>
        <w:jc w:val="both"/>
        <w:rPr>
          <w:b/>
          <w:bCs/>
        </w:rPr>
      </w:pPr>
      <w:r>
        <w:rPr>
          <w:b/>
          <w:bCs/>
        </w:rPr>
        <w:t>SURROUND</w:t>
      </w:r>
    </w:p>
    <w:p w14:paraId="3D27662E" w14:textId="2633682A" w:rsidR="00177C03" w:rsidRPr="00494E22" w:rsidRDefault="00DE10AA" w:rsidP="00177C03">
      <w:pPr>
        <w:spacing w:after="0"/>
        <w:jc w:val="both"/>
        <w:rPr>
          <w:sz w:val="24"/>
          <w:szCs w:val="24"/>
        </w:rPr>
      </w:pPr>
      <w:r w:rsidRPr="00494E22">
        <w:rPr>
          <w:rFonts w:ascii="Calibri" w:eastAsia="Times New Roman" w:hAnsi="Calibri" w:cs="Calibri"/>
          <w:b/>
          <w:bCs/>
          <w:noProof/>
          <w:color w:val="1F1F1F"/>
          <w:sz w:val="24"/>
          <w:szCs w:val="24"/>
          <w:bdr w:val="none" w:sz="0" w:space="0" w:color="auto" w:frame="1"/>
          <w:lang w:eastAsia="it-IT"/>
        </w:rPr>
        <w:drawing>
          <wp:anchor distT="0" distB="0" distL="114300" distR="114300" simplePos="0" relativeHeight="251678720" behindDoc="0" locked="0" layoutInCell="1" allowOverlap="1" wp14:anchorId="315C6401" wp14:editId="6F642A0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16810" cy="3276600"/>
            <wp:effectExtent l="0" t="0" r="2540" b="0"/>
            <wp:wrapSquare wrapText="bothSides"/>
            <wp:docPr id="1952638868" name="Immagine 1" descr="Immagine che contiene muro, interno, lavandino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38868" name="Immagine 1" descr="Immagine che contiene muro, interno, lavandino, Rubinetterie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BF" w:rsidRPr="00494E22">
        <w:rPr>
          <w:sz w:val="24"/>
          <w:szCs w:val="24"/>
        </w:rPr>
        <w:t xml:space="preserve">Si ispira alla </w:t>
      </w:r>
      <w:proofErr w:type="spellStart"/>
      <w:r w:rsidR="000934BF" w:rsidRPr="00494E22">
        <w:rPr>
          <w:sz w:val="24"/>
          <w:szCs w:val="24"/>
        </w:rPr>
        <w:t>jura</w:t>
      </w:r>
      <w:proofErr w:type="spellEnd"/>
      <w:r w:rsidR="000934BF" w:rsidRPr="00494E22">
        <w:rPr>
          <w:sz w:val="24"/>
          <w:szCs w:val="24"/>
        </w:rPr>
        <w:t xml:space="preserve"> e al </w:t>
      </w:r>
      <w:proofErr w:type="spellStart"/>
      <w:r w:rsidR="000934BF" w:rsidRPr="00494E22">
        <w:rPr>
          <w:sz w:val="24"/>
          <w:szCs w:val="24"/>
        </w:rPr>
        <w:t>limestone</w:t>
      </w:r>
      <w:proofErr w:type="spellEnd"/>
      <w:r w:rsidR="000934BF" w:rsidRPr="00494E22">
        <w:rPr>
          <w:sz w:val="24"/>
          <w:szCs w:val="24"/>
        </w:rPr>
        <w:t xml:space="preserve">, due pietre di origine calcarea, i cui elementi fossili le conferiscono eleganza ed equilibrio ma soprattutto un effetto accogliente. </w:t>
      </w:r>
      <w:r w:rsidR="00177C03" w:rsidRPr="00494E22">
        <w:rPr>
          <w:sz w:val="24"/>
          <w:szCs w:val="24"/>
        </w:rPr>
        <w:t xml:space="preserve">                                                              </w:t>
      </w:r>
    </w:p>
    <w:p w14:paraId="76389705" w14:textId="6C6628AD" w:rsidR="000934BF" w:rsidRPr="00494E22" w:rsidRDefault="000934BF" w:rsidP="00177C03">
      <w:pPr>
        <w:spacing w:after="0"/>
        <w:jc w:val="both"/>
        <w:rPr>
          <w:sz w:val="24"/>
          <w:szCs w:val="24"/>
        </w:rPr>
      </w:pPr>
      <w:r w:rsidRPr="00494E22">
        <w:rPr>
          <w:sz w:val="24"/>
          <w:szCs w:val="24"/>
        </w:rPr>
        <w:t xml:space="preserve">Il taglio garbato e contemporaneo, la profondità di gamma e la varietà grafica ne fanno una proposta versatile, in grado di dare una forte identità a stanze o interi progetti. </w:t>
      </w:r>
      <w:r w:rsidR="00646D14" w:rsidRPr="00494E22">
        <w:rPr>
          <w:sz w:val="24"/>
          <w:szCs w:val="24"/>
        </w:rPr>
        <w:t>Il ricco e variegato apparato decorativo è stato disegnato per valorizzare tutti gli ambienti della casa, nella più ampia libertà espressiva e nella massima versatilità di impiego, all’insegna di uno stile moderno e funzionale.</w:t>
      </w:r>
      <w:r w:rsidR="0054061E" w:rsidRPr="00494E22">
        <w:rPr>
          <w:sz w:val="24"/>
          <w:szCs w:val="24"/>
        </w:rPr>
        <w:t xml:space="preserve"> </w:t>
      </w:r>
      <w:r w:rsidRPr="00494E22">
        <w:rPr>
          <w:sz w:val="24"/>
          <w:szCs w:val="24"/>
        </w:rPr>
        <w:t xml:space="preserve">Una collezione eclettica anche grazie ai colori, che riproducono in </w:t>
      </w:r>
      <w:proofErr w:type="gramStart"/>
      <w:r w:rsidRPr="00494E22">
        <w:rPr>
          <w:sz w:val="24"/>
          <w:szCs w:val="24"/>
        </w:rPr>
        <w:t>5</w:t>
      </w:r>
      <w:proofErr w:type="gramEnd"/>
      <w:r w:rsidRPr="00494E22">
        <w:rPr>
          <w:sz w:val="24"/>
          <w:szCs w:val="24"/>
        </w:rPr>
        <w:t xml:space="preserve"> nuance i toni caldi e freddi tipici delle pietre naturali di ispirazione. Le quattro finiture disponibili estendono l'utilizzo in modo funzionale agli spazi interni ed esterni, con risultati eccellenti in termini di praticità e resa estetica complessiva. </w:t>
      </w:r>
    </w:p>
    <w:p w14:paraId="7350BD2C" w14:textId="77777777" w:rsidR="00DE10AA" w:rsidRDefault="00DE10AA" w:rsidP="000934BF">
      <w:pPr>
        <w:spacing w:after="0" w:line="240" w:lineRule="auto"/>
        <w:jc w:val="both"/>
      </w:pPr>
    </w:p>
    <w:p w14:paraId="63C4A52F" w14:textId="732F294F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u w:val="single"/>
          <w:lang w:eastAsia="it-IT"/>
        </w:rPr>
        <w:t>Dettagli Tecnici</w:t>
      </w:r>
      <w:r>
        <w:rPr>
          <w:rFonts w:eastAsia="Times New Roman" w:cstheme="minorHAnsi"/>
          <w:color w:val="1F1F1F"/>
          <w:sz w:val="20"/>
          <w:szCs w:val="20"/>
          <w:lang w:eastAsia="it-IT"/>
        </w:rPr>
        <w:t>:</w:t>
      </w:r>
    </w:p>
    <w:p w14:paraId="79A58FD4" w14:textId="77777777" w:rsid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</w:p>
    <w:p w14:paraId="0A01F4CA" w14:textId="0160CD03" w:rsidR="000934BF" w:rsidRPr="00F14E9E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 xml:space="preserve">Colori: Draft, Sketch, </w:t>
      </w:r>
      <w:proofErr w:type="spellStart"/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>Shape</w:t>
      </w:r>
      <w:proofErr w:type="spellEnd"/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>Row</w:t>
      </w:r>
      <w:proofErr w:type="spellEnd"/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F14E9E">
        <w:rPr>
          <w:rFonts w:eastAsia="Times New Roman" w:cstheme="minorHAnsi"/>
          <w:color w:val="1F1F1F"/>
          <w:sz w:val="20"/>
          <w:szCs w:val="20"/>
          <w:lang w:eastAsia="it-IT"/>
        </w:rPr>
        <w:t>Outline</w:t>
      </w:r>
      <w:proofErr w:type="spellEnd"/>
    </w:p>
    <w:p w14:paraId="08188E67" w14:textId="74DF2745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Finiture: Naturale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Safetouch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Soft,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Ext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Safetouch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Strutturata,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Monoporosa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 (solo rivestimento)</w:t>
      </w:r>
    </w:p>
    <w:p w14:paraId="311BAE8E" w14:textId="059A786D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Formati gres (rettificati): 60x60 cm, 60x120 cm, 30x60 cm</w:t>
      </w:r>
    </w:p>
    <w:p w14:paraId="0E044CB7" w14:textId="5AA92F8B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Decori gres (rettificati): Muretto (30x60 cm), Mosaico (30x30 cm), Carving (60x120 cm)</w:t>
      </w:r>
    </w:p>
    <w:p w14:paraId="55FFB4C3" w14:textId="01146668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Formato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monoporosa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 (rettificato): 30x60 cm</w:t>
      </w:r>
    </w:p>
    <w:p w14:paraId="4DC68417" w14:textId="3E4A649B" w:rsidR="000934BF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Decori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monoporosa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 30x60 cm (rettificato): Slots,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Maze</w:t>
      </w:r>
      <w:proofErr w:type="spellEnd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Impressions</w:t>
      </w:r>
      <w:proofErr w:type="spellEnd"/>
    </w:p>
    <w:p w14:paraId="71774310" w14:textId="53C64BBC" w:rsidR="00E706B0" w:rsidRPr="000934BF" w:rsidRDefault="000934BF" w:rsidP="000934BF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Spessori: 8 mm / 9mm / 20mm</w:t>
      </w:r>
    </w:p>
    <w:p w14:paraId="460975D6" w14:textId="77777777" w:rsidR="000934BF" w:rsidRDefault="000934BF" w:rsidP="004960E5">
      <w:pPr>
        <w:spacing w:before="120"/>
        <w:jc w:val="both"/>
        <w:rPr>
          <w:rFonts w:ascii="Calibri" w:eastAsia="Times New Roman" w:hAnsi="Calibri" w:cs="Calibri"/>
          <w:b/>
          <w:bCs/>
          <w:color w:val="1F1F1F"/>
          <w:bdr w:val="none" w:sz="0" w:space="0" w:color="auto" w:frame="1"/>
          <w:lang w:eastAsia="it-IT"/>
        </w:rPr>
      </w:pPr>
    </w:p>
    <w:p w14:paraId="5DB1A4C7" w14:textId="77777777" w:rsidR="00877E08" w:rsidRDefault="00877E08">
      <w:pPr>
        <w:spacing w:line="259" w:lineRule="auto"/>
        <w:rPr>
          <w:rFonts w:ascii="Calibri" w:eastAsia="Times New Roman" w:hAnsi="Calibri" w:cs="Calibri"/>
          <w:b/>
          <w:bCs/>
          <w:color w:val="1F1F1F"/>
          <w:lang w:eastAsia="it-IT"/>
        </w:rPr>
      </w:pPr>
      <w:r>
        <w:rPr>
          <w:rFonts w:ascii="Calibri" w:eastAsia="Times New Roman" w:hAnsi="Calibri" w:cs="Calibri"/>
          <w:b/>
          <w:bCs/>
          <w:color w:val="1F1F1F"/>
          <w:lang w:eastAsia="it-IT"/>
        </w:rPr>
        <w:br w:type="page"/>
      </w:r>
    </w:p>
    <w:p w14:paraId="15F3B8E1" w14:textId="2102060C" w:rsidR="00E706B0" w:rsidRDefault="00E706B0" w:rsidP="00E706B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1F1F1F"/>
          <w:lang w:eastAsia="it-IT"/>
        </w:rPr>
      </w:pPr>
      <w:r w:rsidRPr="00646D14">
        <w:rPr>
          <w:rFonts w:ascii="Calibri" w:eastAsia="Times New Roman" w:hAnsi="Calibri" w:cs="Calibri"/>
          <w:b/>
          <w:bCs/>
          <w:color w:val="1F1F1F"/>
          <w:lang w:eastAsia="it-IT"/>
        </w:rPr>
        <w:lastRenderedPageBreak/>
        <w:t>LA MATIÈRE</w:t>
      </w:r>
    </w:p>
    <w:p w14:paraId="652621CD" w14:textId="43A92250" w:rsidR="00877E08" w:rsidRPr="00646D14" w:rsidRDefault="00877E08" w:rsidP="00E706B0">
      <w:pPr>
        <w:spacing w:after="0" w:line="240" w:lineRule="auto"/>
        <w:jc w:val="both"/>
        <w:rPr>
          <w:rFonts w:ascii="Calibri" w:eastAsia="Times New Roman" w:hAnsi="Calibri" w:cs="Calibri"/>
          <w:color w:val="1F1F1F"/>
          <w:lang w:eastAsia="it-IT"/>
        </w:rPr>
      </w:pPr>
    </w:p>
    <w:p w14:paraId="4A0E90F7" w14:textId="65AEBC38" w:rsidR="0054061E" w:rsidRPr="00494E22" w:rsidRDefault="00494E22" w:rsidP="00E706B0">
      <w:pPr>
        <w:spacing w:after="0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lang w:eastAsia="it-IT"/>
        </w:rPr>
      </w:pPr>
      <w:r w:rsidRPr="00494E22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386A195" wp14:editId="0A615FF6">
            <wp:simplePos x="0" y="0"/>
            <wp:positionH relativeFrom="margin">
              <wp:posOffset>3453130</wp:posOffset>
            </wp:positionH>
            <wp:positionV relativeFrom="paragraph">
              <wp:posOffset>7620</wp:posOffset>
            </wp:positionV>
            <wp:extent cx="2394585" cy="3159125"/>
            <wp:effectExtent l="0" t="0" r="5715" b="3175"/>
            <wp:wrapSquare wrapText="bothSides"/>
            <wp:docPr id="1121093593" name="Immagine 1" descr="Immagine che contiene muro, interno, lavandino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93593" name="Immagine 1" descr="Immagine che contiene muro, interno, lavandino, bagn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"/>
                    <a:stretch/>
                  </pic:blipFill>
                  <pic:spPr bwMode="auto">
                    <a:xfrm>
                      <a:off x="0" y="0"/>
                      <a:ext cx="23945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Trae ispirazione dalla terra cruda e dal cemento spatolato, caratterizzandosi per </w:t>
      </w:r>
      <w:r w:rsidR="0054061E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un effetto materico</w:t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 raffinat</w:t>
      </w:r>
      <w:r w:rsidR="0054061E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o</w:t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 e tratti artigianali. I motivi decorativi spaziano da quelli botanici a forme geometriche, riflettendo le tendenze attuali. </w:t>
      </w:r>
    </w:p>
    <w:p w14:paraId="42084D08" w14:textId="226E296D" w:rsidR="00E706B0" w:rsidRPr="00494E22" w:rsidRDefault="00646D14" w:rsidP="00E706B0">
      <w:pPr>
        <w:spacing w:after="0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lang w:eastAsia="it-IT"/>
        </w:rPr>
      </w:pPr>
      <w:r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I m</w:t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osaici</w:t>
      </w:r>
      <w:r w:rsidR="005E0C6D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 </w:t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arricchiscono la </w:t>
      </w:r>
      <w:r w:rsidR="005E0C6D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proposta decorativa e sono </w:t>
      </w:r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perfettamente abbinabili a tutta la palette di La </w:t>
      </w:r>
      <w:proofErr w:type="spellStart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Matière</w:t>
      </w:r>
      <w:proofErr w:type="spellEnd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. Ideali per creare nicchie e separazioni in loft e open </w:t>
      </w:r>
      <w:proofErr w:type="spellStart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space</w:t>
      </w:r>
      <w:proofErr w:type="spellEnd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, questi decori vivacizzano anche </w:t>
      </w:r>
      <w:proofErr w:type="spellStart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>backsplash</w:t>
      </w:r>
      <w:proofErr w:type="spellEnd"/>
      <w:r w:rsidR="00E706B0" w:rsidRPr="00494E22">
        <w:rPr>
          <w:rFonts w:ascii="Calibri" w:eastAsia="Times New Roman" w:hAnsi="Calibri" w:cs="Calibri"/>
          <w:color w:val="1F1F1F"/>
          <w:sz w:val="24"/>
          <w:szCs w:val="24"/>
          <w:lang w:eastAsia="it-IT"/>
        </w:rPr>
        <w:t xml:space="preserve"> di cucine e bagni, offrendo un effetto scenico di grande impatto.</w:t>
      </w:r>
      <w:r w:rsidR="00494E22" w:rsidRPr="00494E22">
        <w:rPr>
          <w:sz w:val="24"/>
          <w:szCs w:val="24"/>
        </w:rPr>
        <w:t xml:space="preserve"> </w:t>
      </w:r>
    </w:p>
    <w:p w14:paraId="537FF5B6" w14:textId="25788E6E" w:rsidR="00E706B0" w:rsidRPr="00E706B0" w:rsidRDefault="00E706B0" w:rsidP="00E706B0">
      <w:pPr>
        <w:spacing w:after="0" w:line="240" w:lineRule="auto"/>
        <w:jc w:val="both"/>
        <w:rPr>
          <w:rFonts w:ascii="Calibri" w:eastAsia="Times New Roman" w:hAnsi="Calibri" w:cs="Calibri"/>
          <w:color w:val="1F1F1F"/>
          <w:sz w:val="24"/>
          <w:szCs w:val="24"/>
          <w:lang w:eastAsia="it-IT"/>
        </w:rPr>
      </w:pPr>
    </w:p>
    <w:p w14:paraId="6F021DBB" w14:textId="6A371843" w:rsidR="00E706B0" w:rsidRPr="00E706B0" w:rsidRDefault="00E706B0" w:rsidP="00E706B0">
      <w:pPr>
        <w:spacing w:before="120"/>
        <w:jc w:val="both"/>
        <w:rPr>
          <w:rFonts w:ascii="Calibri" w:eastAsia="Times New Roman" w:hAnsi="Calibri" w:cs="Calibri"/>
          <w:color w:val="1F1F1F"/>
          <w:sz w:val="20"/>
          <w:szCs w:val="20"/>
          <w:bdr w:val="none" w:sz="0" w:space="0" w:color="auto" w:frame="1"/>
          <w:lang w:eastAsia="it-IT"/>
        </w:rPr>
      </w:pPr>
      <w:r w:rsidRPr="000934BF">
        <w:rPr>
          <w:rFonts w:ascii="Calibri" w:eastAsia="Times New Roman" w:hAnsi="Calibri" w:cs="Calibri"/>
          <w:color w:val="1F1F1F"/>
          <w:sz w:val="20"/>
          <w:szCs w:val="20"/>
          <w:u w:val="single"/>
          <w:bdr w:val="none" w:sz="0" w:space="0" w:color="auto" w:frame="1"/>
          <w:lang w:eastAsia="it-IT"/>
        </w:rPr>
        <w:t>Dettagli tecnici</w:t>
      </w:r>
      <w:r w:rsidRPr="00E706B0">
        <w:rPr>
          <w:rFonts w:ascii="Calibri" w:eastAsia="Times New Roman" w:hAnsi="Calibri" w:cs="Calibri"/>
          <w:color w:val="1F1F1F"/>
          <w:sz w:val="20"/>
          <w:szCs w:val="20"/>
          <w:bdr w:val="none" w:sz="0" w:space="0" w:color="auto" w:frame="1"/>
          <w:lang w:eastAsia="it-IT"/>
        </w:rPr>
        <w:t xml:space="preserve">: </w:t>
      </w:r>
    </w:p>
    <w:p w14:paraId="3F3B8E3D" w14:textId="76629AD1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Colori: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Talc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Sable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Fibre,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Terrenoire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Glaise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Poudre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 </w:t>
      </w:r>
    </w:p>
    <w:p w14:paraId="6ACC8503" w14:textId="4C82E0C5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Formati: 30x60, 60x60, 90x90, 60x120, 120x120</w:t>
      </w:r>
    </w:p>
    <w:p w14:paraId="4317AF8A" w14:textId="2A83DF3B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Spessori: 9mm e 20 mm </w:t>
      </w:r>
    </w:p>
    <w:p w14:paraId="7EB606E3" w14:textId="24ACE158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Finiture: Naturale, Strutturata,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Ext</w:t>
      </w:r>
      <w:proofErr w:type="spellEnd"/>
    </w:p>
    <w:p w14:paraId="283336CA" w14:textId="71BE771C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Decori: 7 decori + 18 cementine esagonali </w:t>
      </w:r>
    </w:p>
    <w:p w14:paraId="0FCE9F81" w14:textId="7863F0C1" w:rsidR="00E706B0" w:rsidRDefault="00E706B0" w:rsidP="004960E5">
      <w:pPr>
        <w:spacing w:before="120"/>
        <w:jc w:val="both"/>
        <w:rPr>
          <w:rFonts w:ascii="Calibri" w:eastAsia="Times New Roman" w:hAnsi="Calibri" w:cs="Calibri"/>
          <w:b/>
          <w:bCs/>
          <w:color w:val="1F1F1F"/>
          <w:bdr w:val="none" w:sz="0" w:space="0" w:color="auto" w:frame="1"/>
          <w:lang w:eastAsia="it-IT"/>
        </w:rPr>
      </w:pPr>
    </w:p>
    <w:p w14:paraId="4507D5E7" w14:textId="77777777" w:rsidR="00494E22" w:rsidRDefault="00494E22" w:rsidP="004960E5">
      <w:pPr>
        <w:spacing w:before="120"/>
        <w:jc w:val="both"/>
        <w:rPr>
          <w:rFonts w:ascii="Calibri" w:eastAsia="Times New Roman" w:hAnsi="Calibri" w:cs="Calibri"/>
          <w:b/>
          <w:bCs/>
          <w:color w:val="1F1F1F"/>
          <w:bdr w:val="none" w:sz="0" w:space="0" w:color="auto" w:frame="1"/>
          <w:lang w:eastAsia="it-IT"/>
        </w:rPr>
      </w:pPr>
    </w:p>
    <w:p w14:paraId="34DA115A" w14:textId="0B212C92" w:rsidR="004960E5" w:rsidRPr="00E706B0" w:rsidRDefault="004960E5" w:rsidP="004960E5">
      <w:pPr>
        <w:spacing w:before="120"/>
        <w:jc w:val="both"/>
        <w:rPr>
          <w:rFonts w:ascii="Calibri" w:eastAsia="Times New Roman" w:hAnsi="Calibri" w:cs="Calibri"/>
          <w:b/>
          <w:bCs/>
          <w:color w:val="1F1F1F"/>
          <w:bdr w:val="none" w:sz="0" w:space="0" w:color="auto" w:frame="1"/>
          <w:lang w:eastAsia="it-IT"/>
        </w:rPr>
      </w:pPr>
      <w:r w:rsidRPr="00E706B0">
        <w:rPr>
          <w:rFonts w:ascii="Calibri" w:eastAsia="Times New Roman" w:hAnsi="Calibri" w:cs="Calibri"/>
          <w:b/>
          <w:bCs/>
          <w:color w:val="1F1F1F"/>
          <w:bdr w:val="none" w:sz="0" w:space="0" w:color="auto" w:frame="1"/>
          <w:lang w:eastAsia="it-IT"/>
        </w:rPr>
        <w:t>EVEN</w:t>
      </w:r>
    </w:p>
    <w:p w14:paraId="16B65BCC" w14:textId="12B7910B" w:rsidR="000934BF" w:rsidRPr="00494E22" w:rsidRDefault="00494E22" w:rsidP="004960E5">
      <w:pPr>
        <w:spacing w:before="120"/>
        <w:jc w:val="both"/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</w:pPr>
      <w:r w:rsidRPr="00494E22">
        <w:rPr>
          <w:rFonts w:ascii="Calibri" w:eastAsia="Times New Roman" w:hAnsi="Calibri" w:cs="Calibri"/>
          <w:noProof/>
          <w:color w:val="1F1F1F"/>
          <w:sz w:val="24"/>
          <w:szCs w:val="24"/>
          <w:bdr w:val="none" w:sz="0" w:space="0" w:color="auto" w:frame="1"/>
          <w:lang w:eastAsia="it-IT"/>
        </w:rPr>
        <w:drawing>
          <wp:anchor distT="0" distB="0" distL="114300" distR="114300" simplePos="0" relativeHeight="251674624" behindDoc="0" locked="0" layoutInCell="1" allowOverlap="1" wp14:anchorId="02D7ADB5" wp14:editId="594F1B0F">
            <wp:simplePos x="0" y="0"/>
            <wp:positionH relativeFrom="margin">
              <wp:posOffset>2807970</wp:posOffset>
            </wp:positionH>
            <wp:positionV relativeFrom="paragraph">
              <wp:posOffset>79375</wp:posOffset>
            </wp:positionV>
            <wp:extent cx="3148330" cy="2265045"/>
            <wp:effectExtent l="0" t="0" r="0" b="1905"/>
            <wp:wrapSquare wrapText="bothSides"/>
            <wp:docPr id="2039402176" name="Immagine 1" descr="Immagine che contiene muro, interno, interior design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02176" name="Immagine 1" descr="Immagine che contiene muro, interno, interior design, vas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0E5" w:rsidRPr="00494E22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Unisce la </w:t>
      </w:r>
      <w:proofErr w:type="spellStart"/>
      <w:r w:rsidR="004960E5" w:rsidRPr="00494E22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matericità</w:t>
      </w:r>
      <w:proofErr w:type="spellEnd"/>
      <w:r w:rsidR="004960E5" w:rsidRPr="00494E22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 xml:space="preserve"> di superfici effetto cemento con un’estetica discreta, morbida e piacevole al tatto. Profondità di materia e intensità di colore sono i protagonisti di questo rivestimento dal look fresco e moderno, dove la luce sottolinea piacevoli effetti tridimensionali di strutture e delicate decorazioni ispirate a nuove suggestioni grafiche tra modernità e tradizione</w:t>
      </w:r>
      <w:r w:rsidR="005E0C6D" w:rsidRPr="00494E22">
        <w:rPr>
          <w:rFonts w:ascii="Calibri" w:eastAsia="Times New Roman" w:hAnsi="Calibri" w:cs="Calibri"/>
          <w:color w:val="1F1F1F"/>
          <w:sz w:val="24"/>
          <w:szCs w:val="24"/>
          <w:bdr w:val="none" w:sz="0" w:space="0" w:color="auto" w:frame="1"/>
          <w:lang w:eastAsia="it-IT"/>
        </w:rPr>
        <w:t>.</w:t>
      </w:r>
    </w:p>
    <w:p w14:paraId="21A59B60" w14:textId="397ABCC9" w:rsidR="004960E5" w:rsidRPr="000934BF" w:rsidRDefault="004960E5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u w:val="single"/>
          <w:lang w:eastAsia="it-IT"/>
        </w:rPr>
      </w:pPr>
      <w:r w:rsidRPr="000934BF">
        <w:rPr>
          <w:rFonts w:eastAsia="Times New Roman" w:cstheme="minorHAnsi"/>
          <w:color w:val="1F1F1F"/>
          <w:sz w:val="20"/>
          <w:szCs w:val="20"/>
          <w:u w:val="single"/>
          <w:lang w:eastAsia="it-IT"/>
        </w:rPr>
        <w:t>Dettagli tecnic</w:t>
      </w:r>
      <w:r w:rsidRPr="000934BF">
        <w:rPr>
          <w:rFonts w:eastAsia="Times New Roman" w:cstheme="minorHAnsi"/>
          <w:color w:val="1F1F1F"/>
          <w:sz w:val="20"/>
          <w:szCs w:val="20"/>
          <w:lang w:eastAsia="it-IT"/>
        </w:rPr>
        <w:t>i:</w:t>
      </w:r>
      <w:r w:rsidRPr="000934BF">
        <w:rPr>
          <w:rFonts w:eastAsia="Times New Roman" w:cstheme="minorHAnsi"/>
          <w:color w:val="1F1F1F"/>
          <w:sz w:val="20"/>
          <w:szCs w:val="20"/>
          <w:u w:val="single"/>
          <w:lang w:eastAsia="it-IT"/>
        </w:rPr>
        <w:t xml:space="preserve"> </w:t>
      </w:r>
    </w:p>
    <w:p w14:paraId="6DCEEA64" w14:textId="77777777" w:rsidR="00E706B0" w:rsidRPr="00E706B0" w:rsidRDefault="00E706B0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</w:p>
    <w:p w14:paraId="694680FF" w14:textId="77777777" w:rsidR="004960E5" w:rsidRPr="00E706B0" w:rsidRDefault="004960E5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 xml:space="preserve">Colori: Silk, </w:t>
      </w:r>
      <w:proofErr w:type="spellStart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Skin</w:t>
      </w:r>
      <w:proofErr w:type="spellEnd"/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, Velvet, Touch</w:t>
      </w:r>
    </w:p>
    <w:p w14:paraId="50CFAFA5" w14:textId="482B503C" w:rsidR="004960E5" w:rsidRPr="00F14E9E" w:rsidRDefault="004960E5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val="en-US" w:eastAsia="it-IT"/>
        </w:rPr>
      </w:pPr>
      <w:proofErr w:type="spellStart"/>
      <w:r w:rsidRPr="00F14E9E">
        <w:rPr>
          <w:rFonts w:eastAsia="Times New Roman" w:cstheme="minorHAnsi"/>
          <w:color w:val="1F1F1F"/>
          <w:sz w:val="20"/>
          <w:szCs w:val="20"/>
          <w:lang w:val="en-US" w:eastAsia="it-IT"/>
        </w:rPr>
        <w:t>Decori</w:t>
      </w:r>
      <w:proofErr w:type="spellEnd"/>
      <w:r w:rsidRPr="00F14E9E">
        <w:rPr>
          <w:rFonts w:eastAsia="Times New Roman" w:cstheme="minorHAnsi"/>
          <w:color w:val="1F1F1F"/>
          <w:sz w:val="20"/>
          <w:szCs w:val="20"/>
          <w:lang w:val="en-US" w:eastAsia="it-IT"/>
        </w:rPr>
        <w:t>: Blossom Silk, Blossom Skin, Blossom Velvet, Blossom Touch, Brix Silk, Brix Skin, Brix Velvet, Brix Touch, Silk, Poppy Cold, Poppy Warm, Stalks Cold, Stalks Warm, Spectrum</w:t>
      </w:r>
    </w:p>
    <w:p w14:paraId="4D0438E1" w14:textId="77777777" w:rsidR="004960E5" w:rsidRPr="00E706B0" w:rsidRDefault="004960E5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Dimensioni: 35x100, 60x60 cm</w:t>
      </w:r>
    </w:p>
    <w:p w14:paraId="3F12030D" w14:textId="5025964F" w:rsidR="00F9363B" w:rsidRDefault="004960E5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  <w:r w:rsidRPr="00E706B0">
        <w:rPr>
          <w:rFonts w:eastAsia="Times New Roman" w:cstheme="minorHAnsi"/>
          <w:color w:val="1F1F1F"/>
          <w:sz w:val="20"/>
          <w:szCs w:val="20"/>
          <w:lang w:eastAsia="it-IT"/>
        </w:rPr>
        <w:t>Spessori: 8 mm, 9.5 mm</w:t>
      </w:r>
    </w:p>
    <w:p w14:paraId="3E4279E9" w14:textId="77777777" w:rsidR="00177C03" w:rsidRDefault="00177C03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</w:p>
    <w:p w14:paraId="4D4BC76A" w14:textId="77777777" w:rsidR="00177C03" w:rsidRDefault="00177C03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</w:p>
    <w:p w14:paraId="53839703" w14:textId="77777777" w:rsidR="00177C03" w:rsidRPr="00E706B0" w:rsidRDefault="00177C03" w:rsidP="00E706B0">
      <w:pPr>
        <w:spacing w:after="0" w:line="240" w:lineRule="auto"/>
        <w:jc w:val="both"/>
        <w:rPr>
          <w:rFonts w:eastAsia="Times New Roman" w:cstheme="minorHAnsi"/>
          <w:color w:val="1F1F1F"/>
          <w:sz w:val="20"/>
          <w:szCs w:val="20"/>
          <w:lang w:eastAsia="it-IT"/>
        </w:rPr>
      </w:pPr>
    </w:p>
    <w:p w14:paraId="071378FD" w14:textId="77777777" w:rsidR="00000C49" w:rsidRDefault="00000C49" w:rsidP="008543AC">
      <w:pPr>
        <w:spacing w:line="259" w:lineRule="auto"/>
        <w:rPr>
          <w:rFonts w:ascii="Calibri" w:eastAsia="Times New Roman" w:hAnsi="Calibri" w:cs="Calibri"/>
          <w:b/>
          <w:bCs/>
          <w:color w:val="1F1F1F"/>
          <w:sz w:val="24"/>
          <w:szCs w:val="24"/>
          <w:lang w:eastAsia="it-IT"/>
        </w:rPr>
      </w:pPr>
    </w:p>
    <w:p w14:paraId="6B3C6183" w14:textId="77777777" w:rsidR="000934BF" w:rsidRDefault="000934BF" w:rsidP="008543AC">
      <w:pPr>
        <w:spacing w:line="259" w:lineRule="auto"/>
        <w:rPr>
          <w:rFonts w:ascii="Calibri" w:eastAsia="Times New Roman" w:hAnsi="Calibri" w:cs="Calibri"/>
          <w:color w:val="1F1F1F"/>
          <w:sz w:val="24"/>
          <w:szCs w:val="24"/>
          <w:lang w:eastAsia="it-IT"/>
        </w:rPr>
      </w:pPr>
    </w:p>
    <w:p w14:paraId="0E54C95A" w14:textId="77777777" w:rsidR="00A603DD" w:rsidRDefault="00A603DD" w:rsidP="008543AC">
      <w:pPr>
        <w:spacing w:line="259" w:lineRule="auto"/>
        <w:rPr>
          <w:rFonts w:ascii="Minion Pro" w:hAnsi="Minion Pro"/>
          <w:b/>
        </w:rPr>
      </w:pPr>
    </w:p>
    <w:p w14:paraId="6FA9E2ED" w14:textId="77777777" w:rsidR="00494E22" w:rsidRDefault="00494E22" w:rsidP="008543AC">
      <w:pPr>
        <w:spacing w:line="259" w:lineRule="auto"/>
        <w:rPr>
          <w:rFonts w:ascii="Minion Pro" w:hAnsi="Minion Pro"/>
          <w:b/>
        </w:rPr>
      </w:pPr>
    </w:p>
    <w:p w14:paraId="6CBFC009" w14:textId="58A5E75E" w:rsidR="00167771" w:rsidRPr="008543AC" w:rsidRDefault="00167771" w:rsidP="008543AC">
      <w:pPr>
        <w:spacing w:line="259" w:lineRule="auto"/>
        <w:rPr>
          <w:rFonts w:ascii="Minion Pro" w:hAnsi="Minion Pro"/>
          <w:b/>
        </w:rPr>
      </w:pPr>
      <w:r>
        <w:rPr>
          <w:rFonts w:ascii="Minion Pro" w:hAnsi="Minion Pro"/>
          <w:b/>
        </w:rPr>
        <w:t>C</w:t>
      </w:r>
      <w:r w:rsidRPr="00261353">
        <w:rPr>
          <w:rFonts w:ascii="Minion Pro" w:hAnsi="Minion Pro"/>
          <w:b/>
        </w:rPr>
        <w:t>OMPANY INFO PANARIA CERAMICA</w:t>
      </w:r>
    </w:p>
    <w:p w14:paraId="13371BB9" w14:textId="77777777" w:rsidR="00167771" w:rsidRDefault="00167771" w:rsidP="00167771">
      <w:pPr>
        <w:spacing w:after="0"/>
        <w:ind w:left="-227"/>
        <w:jc w:val="both"/>
        <w:rPr>
          <w:rFonts w:ascii="Minion Pro" w:hAnsi="Minion Pro"/>
          <w:i/>
        </w:rPr>
      </w:pPr>
    </w:p>
    <w:p w14:paraId="442F44D3" w14:textId="77777777" w:rsidR="00167771" w:rsidRPr="00261353" w:rsidRDefault="00167771" w:rsidP="00167771">
      <w:pPr>
        <w:spacing w:after="0"/>
        <w:ind w:left="-227"/>
        <w:jc w:val="both"/>
        <w:rPr>
          <w:rFonts w:ascii="Minion Pro" w:hAnsi="Minion Pro"/>
          <w:i/>
        </w:rPr>
      </w:pPr>
      <w:r w:rsidRPr="00261353">
        <w:rPr>
          <w:rFonts w:ascii="Minion Pro" w:hAnsi="Minion Pro"/>
          <w:i/>
        </w:rPr>
        <w:t xml:space="preserve">Panaria Ceramica, fondata nel 1974, propone </w:t>
      </w:r>
      <w:r w:rsidRPr="00261353">
        <w:rPr>
          <w:rFonts w:ascii="Minion Pro" w:hAnsi="Minion Pro"/>
          <w:b/>
          <w:i/>
        </w:rPr>
        <w:t>soluzioni di pregio per il residenziale</w:t>
      </w:r>
      <w:r w:rsidRPr="00261353">
        <w:rPr>
          <w:rFonts w:ascii="Minion Pro" w:hAnsi="Minion Pro"/>
          <w:i/>
        </w:rPr>
        <w:t xml:space="preserve">, offrendo un catalogo completo di </w:t>
      </w:r>
      <w:r w:rsidRPr="00261353">
        <w:rPr>
          <w:rFonts w:ascii="Minion Pro" w:hAnsi="Minion Pro"/>
          <w:b/>
          <w:i/>
        </w:rPr>
        <w:t>collezioni ricche e strutturate</w:t>
      </w:r>
      <w:r w:rsidRPr="00261353">
        <w:rPr>
          <w:rFonts w:ascii="Minion Pro" w:hAnsi="Minion Pro"/>
          <w:i/>
        </w:rPr>
        <w:t xml:space="preserve"> per la propria casa, con ampie gamme di formati e complementi decorativi, per pavimenti e rivestimenti, oltre che per esterni. La radicata </w:t>
      </w:r>
      <w:r w:rsidRPr="00261353">
        <w:rPr>
          <w:rFonts w:ascii="Minion Pro" w:hAnsi="Minion Pro"/>
          <w:b/>
          <w:i/>
        </w:rPr>
        <w:t>cultura del “fare ceramica”</w:t>
      </w:r>
      <w:r>
        <w:rPr>
          <w:rFonts w:ascii="Minion Pro" w:hAnsi="Minion Pro"/>
          <w:b/>
          <w:i/>
        </w:rPr>
        <w:t>,</w:t>
      </w:r>
      <w:r w:rsidRPr="00261353">
        <w:rPr>
          <w:rFonts w:ascii="Minion Pro" w:hAnsi="Minion Pro"/>
          <w:i/>
        </w:rPr>
        <w:t xml:space="preserve"> unita alla </w:t>
      </w:r>
      <w:r w:rsidRPr="00261353">
        <w:rPr>
          <w:rFonts w:ascii="Minion Pro" w:hAnsi="Minion Pro"/>
          <w:b/>
          <w:i/>
        </w:rPr>
        <w:t>continua ricerca di eccellenza estetica e qualità</w:t>
      </w:r>
      <w:r w:rsidRPr="00261353">
        <w:rPr>
          <w:rFonts w:ascii="Minion Pro" w:hAnsi="Minion Pro"/>
          <w:i/>
        </w:rPr>
        <w:t xml:space="preserve">, ha saputo, nel tempo, rinnovare i valori di una lunga tradizione famigliare, proponendo </w:t>
      </w:r>
      <w:r w:rsidRPr="00261353">
        <w:rPr>
          <w:rFonts w:ascii="Minion Pro" w:hAnsi="Minion Pro"/>
          <w:b/>
          <w:i/>
        </w:rPr>
        <w:t>prodotti versatili</w:t>
      </w:r>
      <w:r w:rsidRPr="00261353">
        <w:rPr>
          <w:rFonts w:ascii="Minion Pro" w:hAnsi="Minion Pro"/>
          <w:i/>
        </w:rPr>
        <w:t xml:space="preserve"> caratterizzati da uno stile contemporaneo e senza tempo. </w:t>
      </w:r>
    </w:p>
    <w:p w14:paraId="64702A77" w14:textId="77777777" w:rsidR="00167771" w:rsidRPr="00261353" w:rsidRDefault="00167771" w:rsidP="00167771">
      <w:pPr>
        <w:spacing w:after="0"/>
        <w:ind w:left="-227"/>
        <w:jc w:val="both"/>
        <w:rPr>
          <w:rFonts w:ascii="Minion Pro" w:hAnsi="Minion Pro"/>
          <w:i/>
        </w:rPr>
      </w:pPr>
      <w:r w:rsidRPr="00261353">
        <w:rPr>
          <w:rFonts w:ascii="Minion Pro" w:hAnsi="Minion Pro"/>
          <w:i/>
        </w:rPr>
        <w:t xml:space="preserve">Panaria è capace di </w:t>
      </w:r>
      <w:r w:rsidRPr="00261353">
        <w:rPr>
          <w:rFonts w:ascii="Minion Pro" w:hAnsi="Minion Pro"/>
          <w:b/>
          <w:i/>
        </w:rPr>
        <w:t>interpretare le esigenze dei propri clienti</w:t>
      </w:r>
      <w:r w:rsidRPr="00261353">
        <w:rPr>
          <w:rFonts w:ascii="Minion Pro" w:hAnsi="Minion Pro"/>
          <w:i/>
        </w:rPr>
        <w:t xml:space="preserve"> offrendo soluzioni progettuale adatte alle diverse esigenze e necessità di ognuno, creando ambienti intimi ed avvolgenti ad alto impatto estetico.</w:t>
      </w:r>
    </w:p>
    <w:p w14:paraId="3E1A12F0" w14:textId="77777777" w:rsidR="00167771" w:rsidRDefault="00167771" w:rsidP="00167771">
      <w:pPr>
        <w:spacing w:after="0"/>
        <w:ind w:left="-227"/>
        <w:jc w:val="both"/>
        <w:rPr>
          <w:rFonts w:ascii="Minion Pro" w:hAnsi="Minion Pro"/>
          <w:i/>
        </w:rPr>
      </w:pPr>
      <w:r w:rsidRPr="00261353">
        <w:rPr>
          <w:rFonts w:ascii="Minion Pro" w:hAnsi="Minion Pro"/>
          <w:i/>
        </w:rPr>
        <w:t>Negli anni </w:t>
      </w:r>
      <w:r w:rsidRPr="00261353">
        <w:rPr>
          <w:rFonts w:ascii="Minion Pro" w:hAnsi="Minion Pro"/>
          <w:bCs/>
          <w:i/>
        </w:rPr>
        <w:t>l’azienda</w:t>
      </w:r>
      <w:r w:rsidRPr="00261353">
        <w:rPr>
          <w:rFonts w:ascii="Minion Pro" w:hAnsi="Minion Pro"/>
          <w:i/>
        </w:rPr>
        <w:t xml:space="preserve"> è stata capace di investire in Italia e all’estero divenendo un </w:t>
      </w:r>
      <w:r w:rsidRPr="00261353">
        <w:rPr>
          <w:rFonts w:ascii="Minion Pro" w:hAnsi="Minion Pro"/>
          <w:b/>
          <w:i/>
        </w:rPr>
        <w:t>nome di riferimento</w:t>
      </w:r>
      <w:r w:rsidRPr="00261353">
        <w:rPr>
          <w:rFonts w:ascii="Minion Pro" w:hAnsi="Minion Pro"/>
          <w:i/>
        </w:rPr>
        <w:t xml:space="preserve"> per il settore della ceramica offrendo una gamma completa di prodotto che copre i diversi </w:t>
      </w:r>
      <w:proofErr w:type="gramStart"/>
      <w:r w:rsidRPr="00261353">
        <w:rPr>
          <w:rFonts w:ascii="Minion Pro" w:hAnsi="Minion Pro"/>
          <w:i/>
        </w:rPr>
        <w:t>macro trend</w:t>
      </w:r>
      <w:proofErr w:type="gramEnd"/>
      <w:r w:rsidRPr="00261353">
        <w:rPr>
          <w:rFonts w:ascii="Minion Pro" w:hAnsi="Minion Pro"/>
          <w:i/>
        </w:rPr>
        <w:t xml:space="preserve"> del mercato: </w:t>
      </w:r>
      <w:r w:rsidRPr="00261353">
        <w:rPr>
          <w:rFonts w:ascii="Minion Pro" w:hAnsi="Minion Pro"/>
          <w:b/>
          <w:i/>
        </w:rPr>
        <w:t>pietre, cementi e legni</w:t>
      </w:r>
      <w:r w:rsidRPr="00261353">
        <w:rPr>
          <w:rFonts w:ascii="Minion Pro" w:hAnsi="Minion Pro"/>
          <w:i/>
        </w:rPr>
        <w:t xml:space="preserve">. Testimonianza della costante attenzione all’innovazione, è l’introduzione della </w:t>
      </w:r>
      <w:r w:rsidRPr="00261353">
        <w:rPr>
          <w:rFonts w:ascii="Minion Pro" w:hAnsi="Minion Pro"/>
          <w:b/>
          <w:i/>
        </w:rPr>
        <w:t xml:space="preserve">tecnologia </w:t>
      </w:r>
      <w:r w:rsidRPr="00261353">
        <w:rPr>
          <w:rFonts w:ascii="Minion Pro" w:hAnsi="Minion Pro"/>
          <w:b/>
          <w:bCs/>
          <w:i/>
        </w:rPr>
        <w:t>ZER0.3,</w:t>
      </w:r>
      <w:r w:rsidRPr="00261353">
        <w:rPr>
          <w:rFonts w:ascii="Minion Pro" w:hAnsi="Minion Pro"/>
          <w:i/>
        </w:rPr>
        <w:t xml:space="preserve"> frutto di una tecnologia esclusiva adottata da PANARIAGROUP, in grado di produrre </w:t>
      </w:r>
      <w:r w:rsidRPr="00261353">
        <w:rPr>
          <w:rFonts w:ascii="Minion Pro" w:hAnsi="Minion Pro"/>
          <w:b/>
          <w:bCs/>
          <w:i/>
        </w:rPr>
        <w:t>grandi lastre</w:t>
      </w:r>
      <w:r w:rsidRPr="00261353">
        <w:rPr>
          <w:rFonts w:ascii="Minion Pro" w:hAnsi="Minion Pro"/>
          <w:b/>
          <w:i/>
        </w:rPr>
        <w:t> e </w:t>
      </w:r>
      <w:r w:rsidRPr="00261353">
        <w:rPr>
          <w:rFonts w:ascii="Minion Pro" w:hAnsi="Minion Pro"/>
          <w:b/>
          <w:bCs/>
          <w:i/>
        </w:rPr>
        <w:t>spessori sottili</w:t>
      </w:r>
      <w:r w:rsidRPr="00261353">
        <w:rPr>
          <w:rFonts w:ascii="Minion Pro" w:hAnsi="Minion Pro"/>
          <w:i/>
        </w:rPr>
        <w:t>, apportando vantaggi tecnici ed estetici al prodotto.</w:t>
      </w:r>
      <w:r>
        <w:rPr>
          <w:rFonts w:ascii="Minion Pro" w:hAnsi="Minion Pro"/>
          <w:i/>
        </w:rPr>
        <w:t xml:space="preserve"> </w:t>
      </w:r>
      <w:r w:rsidRPr="00261353">
        <w:rPr>
          <w:rFonts w:ascii="Minion Pro" w:hAnsi="Minion Pro"/>
          <w:i/>
        </w:rPr>
        <w:t>Dal novembre 2004, l’Azienda è parte di </w:t>
      </w:r>
      <w:proofErr w:type="spellStart"/>
      <w:r w:rsidRPr="00261353">
        <w:rPr>
          <w:rFonts w:ascii="Minion Pro" w:hAnsi="Minion Pro"/>
          <w:bCs/>
          <w:i/>
        </w:rPr>
        <w:t>Panariagroup</w:t>
      </w:r>
      <w:proofErr w:type="spellEnd"/>
      <w:r w:rsidRPr="00261353">
        <w:rPr>
          <w:rFonts w:ascii="Minion Pro" w:hAnsi="Minion Pro"/>
          <w:bCs/>
          <w:i/>
        </w:rPr>
        <w:t xml:space="preserve"> Industrie Ceramiche </w:t>
      </w:r>
      <w:proofErr w:type="spellStart"/>
      <w:r w:rsidRPr="00261353">
        <w:rPr>
          <w:rFonts w:ascii="Minion Pro" w:hAnsi="Minion Pro"/>
          <w:bCs/>
          <w:i/>
        </w:rPr>
        <w:t>SpA</w:t>
      </w:r>
      <w:proofErr w:type="spellEnd"/>
      <w:r w:rsidRPr="00261353">
        <w:rPr>
          <w:rFonts w:ascii="Minion Pro" w:hAnsi="Minion Pro"/>
          <w:i/>
        </w:rPr>
        <w:t>.</w:t>
      </w:r>
    </w:p>
    <w:p w14:paraId="095556C2" w14:textId="77777777" w:rsidR="00167771" w:rsidRPr="00261353" w:rsidRDefault="00167771" w:rsidP="00167771">
      <w:pPr>
        <w:spacing w:after="0"/>
        <w:ind w:left="-227"/>
        <w:jc w:val="both"/>
        <w:rPr>
          <w:rFonts w:ascii="Minion Pro" w:hAnsi="Minion Pro"/>
          <w:i/>
        </w:rPr>
      </w:pPr>
    </w:p>
    <w:p w14:paraId="29EE1497" w14:textId="77777777" w:rsidR="00167771" w:rsidRPr="00FC1F93" w:rsidRDefault="00167771" w:rsidP="00DE10AA">
      <w:pPr>
        <w:spacing w:after="0"/>
        <w:ind w:left="-227"/>
        <w:rPr>
          <w:rStyle w:val="Collegamentoipertestuale"/>
          <w:rFonts w:ascii="Minion Pro" w:hAnsi="Minion Pro" w:cstheme="minorHAnsi"/>
          <w:i/>
          <w:lang w:val="en-US"/>
        </w:rPr>
      </w:pPr>
      <w:r w:rsidRPr="00FC1F93">
        <w:rPr>
          <w:rFonts w:ascii="Minion Pro" w:hAnsi="Minion Pro" w:cstheme="minorHAnsi"/>
          <w:i/>
          <w:lang w:val="en-US"/>
        </w:rPr>
        <w:t xml:space="preserve">| web www.panaria.it | social: </w:t>
      </w:r>
      <w:hyperlink r:id="rId12" w:history="1">
        <w:r w:rsidRPr="00FC1F93">
          <w:rPr>
            <w:rStyle w:val="Collegamentoipertestuale"/>
            <w:rFonts w:ascii="Minion Pro" w:hAnsi="Minion Pro" w:cstheme="minorHAnsi"/>
            <w:i/>
            <w:lang w:val="en-US"/>
          </w:rPr>
          <w:t>https://www.facebook.com/panariaceramica/</w:t>
        </w:r>
      </w:hyperlink>
      <w:r w:rsidRPr="00FC1F93">
        <w:rPr>
          <w:rFonts w:ascii="Minion Pro" w:hAnsi="Minion Pro" w:cstheme="minorHAnsi"/>
          <w:i/>
          <w:lang w:val="en-US"/>
        </w:rPr>
        <w:t xml:space="preserve"> </w:t>
      </w:r>
      <w:hyperlink r:id="rId13" w:history="1">
        <w:r w:rsidRPr="00FC1F93">
          <w:rPr>
            <w:rStyle w:val="Collegamentoipertestuale"/>
            <w:rFonts w:ascii="Minion Pro" w:hAnsi="Minion Pro" w:cstheme="minorHAnsi"/>
            <w:i/>
            <w:lang w:val="en-US"/>
          </w:rPr>
          <w:t>https://www.instagram.com/ceramicapanaria/</w:t>
        </w:r>
      </w:hyperlink>
      <w:r w:rsidRPr="00FC1F93">
        <w:rPr>
          <w:rFonts w:ascii="Minion Pro" w:hAnsi="Minion Pro" w:cstheme="minorHAnsi"/>
          <w:i/>
          <w:lang w:val="en-US"/>
        </w:rPr>
        <w:t xml:space="preserve"> </w:t>
      </w:r>
      <w:hyperlink r:id="rId14" w:history="1">
        <w:r w:rsidRPr="00FC1F93">
          <w:rPr>
            <w:rStyle w:val="Collegamentoipertestuale"/>
            <w:rFonts w:ascii="Minion Pro" w:hAnsi="Minion Pro" w:cstheme="minorHAnsi"/>
            <w:i/>
            <w:lang w:val="en-US"/>
          </w:rPr>
          <w:t>https://www.linkedin.com/company/ceramica-panaria/</w:t>
        </w:r>
      </w:hyperlink>
    </w:p>
    <w:p w14:paraId="2D989C9B" w14:textId="77777777" w:rsidR="00167771" w:rsidRPr="00FC1F93" w:rsidRDefault="00167771" w:rsidP="00167771">
      <w:pPr>
        <w:spacing w:after="0"/>
        <w:ind w:left="-227"/>
        <w:jc w:val="both"/>
        <w:rPr>
          <w:rFonts w:ascii="Minion Pro" w:hAnsi="Minion Pro"/>
          <w:b/>
          <w:lang w:val="en-US"/>
        </w:rPr>
      </w:pPr>
    </w:p>
    <w:p w14:paraId="52BC9F2E" w14:textId="77777777" w:rsidR="00167771" w:rsidRPr="00F477BD" w:rsidRDefault="00167771" w:rsidP="00167771">
      <w:pPr>
        <w:spacing w:after="0"/>
        <w:ind w:left="-227"/>
        <w:jc w:val="both"/>
        <w:rPr>
          <w:rFonts w:ascii="Minion Pro" w:hAnsi="Minion Pro"/>
          <w:b/>
          <w:lang w:val="en-GB"/>
        </w:rPr>
      </w:pPr>
    </w:p>
    <w:p w14:paraId="29337C62" w14:textId="77777777" w:rsidR="00167771" w:rsidRPr="00D43BF8" w:rsidRDefault="00167771" w:rsidP="00167771">
      <w:pPr>
        <w:spacing w:after="0"/>
        <w:ind w:left="-227"/>
        <w:jc w:val="both"/>
        <w:rPr>
          <w:rFonts w:ascii="Minion Pro" w:hAnsi="Minion Pro"/>
          <w:b/>
          <w:bCs/>
          <w:i/>
          <w:iCs/>
        </w:rPr>
      </w:pPr>
      <w:r w:rsidRPr="00D43BF8">
        <w:rPr>
          <w:rFonts w:ascii="Minion Pro" w:hAnsi="Minion Pro"/>
          <w:b/>
          <w:bCs/>
          <w:i/>
          <w:iCs/>
        </w:rPr>
        <w:t>PANARIAGROUP - Company PROFILE</w:t>
      </w:r>
    </w:p>
    <w:p w14:paraId="373778D2" w14:textId="2732EF4F" w:rsidR="00167771" w:rsidRPr="00C528D2" w:rsidRDefault="00167771" w:rsidP="00167771">
      <w:pPr>
        <w:spacing w:after="0"/>
        <w:ind w:left="-227"/>
        <w:jc w:val="both"/>
        <w:rPr>
          <w:rFonts w:ascii="Minion Pro" w:hAnsi="Minion Pro"/>
          <w:b/>
        </w:rPr>
      </w:pPr>
      <w:r w:rsidRPr="00D43BF8">
        <w:rPr>
          <w:rFonts w:ascii="Minion Pro" w:hAnsi="Minion Pro"/>
          <w:i/>
          <w:iCs/>
        </w:rPr>
        <w:t xml:space="preserve">Panariagroup Industrie Ceramiche S.p.A. è un gruppo multinazionale italiano, leader mondiale nella produzione e distribuzione di superfici in ceramica per pavimenti e rivestimenti. Con oltre 1.700 dipendenti, oltre 10.000 clienti professionali, 8 stabilimenti produttivi (3 in Italia, 3 in Portogallo, 1 in Germania e 1 negli Stati Uniti), Panariagroup è un player di riferimento nel proprio settore e vanta una distribuzione geografica delle vendite focalizzata per l’80% sui mercati esteri. Specializzato nella produzione di grès porcellanato e grès porcellanato laminato, tramite i propri </w:t>
      </w:r>
      <w:r w:rsidR="008543AC">
        <w:rPr>
          <w:rFonts w:ascii="Minion Pro" w:hAnsi="Minion Pro"/>
          <w:i/>
          <w:iCs/>
        </w:rPr>
        <w:t xml:space="preserve">14 </w:t>
      </w:r>
      <w:proofErr w:type="gramStart"/>
      <w:r w:rsidRPr="00D43BF8">
        <w:rPr>
          <w:rFonts w:ascii="Minion Pro" w:hAnsi="Minion Pro"/>
          <w:i/>
          <w:iCs/>
        </w:rPr>
        <w:t>brand</w:t>
      </w:r>
      <w:proofErr w:type="gramEnd"/>
      <w:r w:rsidRPr="00D43BF8">
        <w:rPr>
          <w:rFonts w:ascii="Minion Pro" w:hAnsi="Minion Pro"/>
          <w:i/>
          <w:iCs/>
        </w:rPr>
        <w:t xml:space="preserve"> commerciali (Panaria Ceramica, Lea Ceramiche, Cotto d’Este, </w:t>
      </w:r>
      <w:proofErr w:type="spellStart"/>
      <w:r w:rsidRPr="00D43BF8">
        <w:rPr>
          <w:rFonts w:ascii="Minion Pro" w:hAnsi="Minion Pro"/>
          <w:i/>
          <w:iCs/>
        </w:rPr>
        <w:t>Blustyle</w:t>
      </w:r>
      <w:proofErr w:type="spellEnd"/>
      <w:r w:rsidRPr="00D43BF8">
        <w:rPr>
          <w:rFonts w:ascii="Minion Pro" w:hAnsi="Minion Pro"/>
          <w:i/>
          <w:iCs/>
        </w:rPr>
        <w:t xml:space="preserve"> e </w:t>
      </w:r>
      <w:proofErr w:type="spellStart"/>
      <w:r w:rsidRPr="00D43BF8">
        <w:rPr>
          <w:rFonts w:ascii="Minion Pro" w:hAnsi="Minion Pro"/>
          <w:i/>
          <w:iCs/>
        </w:rPr>
        <w:t>Maxa</w:t>
      </w:r>
      <w:proofErr w:type="spellEnd"/>
      <w:r w:rsidRPr="00D43BF8">
        <w:rPr>
          <w:rFonts w:ascii="Minion Pro" w:hAnsi="Minion Pro"/>
          <w:i/>
          <w:iCs/>
        </w:rPr>
        <w:t xml:space="preserve"> quelli italiani; </w:t>
      </w:r>
      <w:proofErr w:type="spellStart"/>
      <w:r w:rsidRPr="00D43BF8">
        <w:rPr>
          <w:rFonts w:ascii="Minion Pro" w:hAnsi="Minion Pro"/>
          <w:i/>
          <w:iCs/>
        </w:rPr>
        <w:t>Margres</w:t>
      </w:r>
      <w:proofErr w:type="spellEnd"/>
      <w:r w:rsidRPr="00D43BF8">
        <w:rPr>
          <w:rFonts w:ascii="Minion Pro" w:hAnsi="Minion Pro"/>
          <w:i/>
          <w:iCs/>
        </w:rPr>
        <w:t xml:space="preserve">, Love Tiles e Gresart i portoghesi; </w:t>
      </w:r>
      <w:proofErr w:type="spellStart"/>
      <w:r w:rsidRPr="00D43BF8">
        <w:rPr>
          <w:rFonts w:ascii="Minion Pro" w:hAnsi="Minion Pro"/>
          <w:i/>
          <w:iCs/>
        </w:rPr>
        <w:t>Steuler</w:t>
      </w:r>
      <w:proofErr w:type="spellEnd"/>
      <w:r w:rsidRPr="00D43BF8">
        <w:rPr>
          <w:rFonts w:ascii="Minion Pro" w:hAnsi="Minion Pro"/>
          <w:i/>
          <w:iCs/>
        </w:rPr>
        <w:t xml:space="preserve"> design, </w:t>
      </w:r>
      <w:proofErr w:type="spellStart"/>
      <w:r w:rsidRPr="00D43BF8">
        <w:rPr>
          <w:rFonts w:ascii="Minion Pro" w:hAnsi="Minion Pro"/>
          <w:i/>
          <w:iCs/>
        </w:rPr>
        <w:t>Grohn</w:t>
      </w:r>
      <w:proofErr w:type="spellEnd"/>
      <w:r w:rsidRPr="00D43BF8">
        <w:rPr>
          <w:rFonts w:ascii="Minion Pro" w:hAnsi="Minion Pro"/>
          <w:i/>
          <w:iCs/>
        </w:rPr>
        <w:t xml:space="preserve">, </w:t>
      </w:r>
      <w:proofErr w:type="spellStart"/>
      <w:r w:rsidRPr="00D43BF8">
        <w:rPr>
          <w:rFonts w:ascii="Minion Pro" w:hAnsi="Minion Pro"/>
          <w:i/>
          <w:iCs/>
        </w:rPr>
        <w:t>Kerateam</w:t>
      </w:r>
      <w:proofErr w:type="spellEnd"/>
      <w:r w:rsidRPr="00D43BF8">
        <w:rPr>
          <w:rFonts w:ascii="Minion Pro" w:hAnsi="Minion Pro"/>
          <w:i/>
          <w:iCs/>
        </w:rPr>
        <w:t xml:space="preserve">, </w:t>
      </w:r>
      <w:proofErr w:type="spellStart"/>
      <w:r w:rsidRPr="00D43BF8">
        <w:rPr>
          <w:rFonts w:ascii="Minion Pro" w:hAnsi="Minion Pro"/>
          <w:i/>
          <w:iCs/>
        </w:rPr>
        <w:t>Nordceram</w:t>
      </w:r>
      <w:proofErr w:type="spellEnd"/>
      <w:r w:rsidRPr="00D43BF8">
        <w:rPr>
          <w:rFonts w:ascii="Minion Pro" w:hAnsi="Minion Pro"/>
          <w:i/>
          <w:iCs/>
        </w:rPr>
        <w:t xml:space="preserve"> i tedeschi; l'americano Florida Tile e Bellissimo, il brand indiano), Panariagroup propone soluzioni di alta qualità e prestigio per tutte le esigenze dell’architettura residenziale, commerciale e pubblica. Panariagroup è una realtà di dimensioni internazionali presente in Italia, Portogallo, Germania, Stati Uniti, India ed in oltre 130 paesi nel mondo con una rete commerciale ampia e capillare.</w:t>
      </w:r>
    </w:p>
    <w:p w14:paraId="6622D320" w14:textId="77777777" w:rsidR="00167771" w:rsidRDefault="00167771" w:rsidP="00167771">
      <w:pPr>
        <w:spacing w:after="0" w:line="240" w:lineRule="auto"/>
        <w:ind w:left="-227"/>
        <w:jc w:val="both"/>
        <w:rPr>
          <w:rFonts w:ascii="Minion Pro" w:hAnsi="Minion Pro"/>
          <w:i/>
          <w:u w:val="single"/>
          <w:lang w:val="en-US"/>
        </w:rPr>
      </w:pPr>
      <w:r w:rsidRPr="00FC1F93">
        <w:rPr>
          <w:rFonts w:ascii="Minion Pro" w:hAnsi="Minion Pro"/>
          <w:i/>
          <w:lang w:val="en-US"/>
        </w:rPr>
        <w:t xml:space="preserve">| web </w:t>
      </w:r>
      <w:hyperlink r:id="rId15" w:history="1">
        <w:r w:rsidRPr="00FC1F93">
          <w:rPr>
            <w:rStyle w:val="Collegamentoipertestuale"/>
            <w:rFonts w:ascii="Minion Pro" w:hAnsi="Minion Pro"/>
            <w:i/>
            <w:lang w:val="en-US"/>
          </w:rPr>
          <w:t>www.panariagroup.it</w:t>
        </w:r>
      </w:hyperlink>
      <w:r w:rsidRPr="00FC1F93">
        <w:rPr>
          <w:rFonts w:ascii="Minion Pro" w:hAnsi="Minion Pro"/>
          <w:i/>
          <w:lang w:val="en-US"/>
        </w:rPr>
        <w:t xml:space="preserve"> | social: </w:t>
      </w:r>
      <w:hyperlink r:id="rId16" w:history="1">
        <w:r w:rsidRPr="00FC1F93">
          <w:rPr>
            <w:rStyle w:val="Collegamentoipertestuale"/>
            <w:rFonts w:ascii="Minion Pro" w:hAnsi="Minion Pro"/>
            <w:i/>
            <w:lang w:val="en-US"/>
          </w:rPr>
          <w:t>facebook.com/</w:t>
        </w:r>
        <w:proofErr w:type="spellStart"/>
        <w:r w:rsidRPr="00FC1F93">
          <w:rPr>
            <w:rStyle w:val="Collegamentoipertestuale"/>
            <w:rFonts w:ascii="Minion Pro" w:hAnsi="Minion Pro"/>
            <w:i/>
            <w:lang w:val="en-US"/>
          </w:rPr>
          <w:t>panariagroup</w:t>
        </w:r>
        <w:proofErr w:type="spellEnd"/>
      </w:hyperlink>
      <w:r w:rsidRPr="00FC1F93">
        <w:rPr>
          <w:rFonts w:ascii="Minion Pro" w:hAnsi="Minion Pro"/>
          <w:i/>
          <w:u w:val="single"/>
          <w:lang w:val="en-US"/>
        </w:rPr>
        <w:t xml:space="preserve">  </w:t>
      </w:r>
    </w:p>
    <w:p w14:paraId="610A4D5D" w14:textId="77777777" w:rsidR="00167771" w:rsidRPr="00FC1F93" w:rsidRDefault="00167771" w:rsidP="00167771">
      <w:pPr>
        <w:spacing w:after="0" w:line="240" w:lineRule="auto"/>
        <w:ind w:left="-227"/>
        <w:jc w:val="both"/>
        <w:rPr>
          <w:rStyle w:val="Collegamentoipertestuale"/>
          <w:rFonts w:ascii="Minion Pro" w:hAnsi="Minion Pro"/>
          <w:i/>
          <w:lang w:val="en-US"/>
        </w:rPr>
      </w:pPr>
      <w:r w:rsidRPr="00BF5714">
        <w:rPr>
          <w:rStyle w:val="Collegamentoipertestuale"/>
          <w:rFonts w:ascii="Minion Pro" w:hAnsi="Minion Pro"/>
          <w:i/>
          <w:lang w:val="en-US"/>
        </w:rPr>
        <w:t>https://www.linkedin.com/company/panariagroup/</w:t>
      </w:r>
    </w:p>
    <w:p w14:paraId="6346C159" w14:textId="77777777" w:rsidR="00167771" w:rsidRPr="00F477BD" w:rsidRDefault="00167771" w:rsidP="00167771">
      <w:pPr>
        <w:spacing w:before="120" w:after="0" w:line="240" w:lineRule="auto"/>
        <w:ind w:left="-227"/>
        <w:jc w:val="both"/>
        <w:rPr>
          <w:rFonts w:eastAsia="Times New Roman" w:cs="Arial"/>
          <w:b/>
          <w:iCs/>
          <w:sz w:val="21"/>
          <w:szCs w:val="21"/>
          <w:lang w:val="en-GB" w:eastAsia="ar-SA"/>
        </w:rPr>
      </w:pPr>
    </w:p>
    <w:p w14:paraId="2C7467FF" w14:textId="77777777" w:rsidR="00167771" w:rsidRPr="00FC1F93" w:rsidRDefault="00167771" w:rsidP="00167771">
      <w:pPr>
        <w:spacing w:before="120" w:after="0" w:line="240" w:lineRule="auto"/>
        <w:jc w:val="both"/>
        <w:rPr>
          <w:rFonts w:ascii="Minion Pro" w:hAnsi="Minion Pro"/>
          <w:i/>
          <w:color w:val="0000FF"/>
          <w:u w:val="single"/>
        </w:rPr>
      </w:pPr>
      <w:r w:rsidRPr="003B0DE8">
        <w:rPr>
          <w:rFonts w:eastAsia="Times New Roman" w:cs="Arial"/>
          <w:b/>
          <w:iCs/>
          <w:sz w:val="21"/>
          <w:szCs w:val="21"/>
          <w:lang w:eastAsia="ar-SA"/>
        </w:rPr>
        <w:t xml:space="preserve">PR Office </w:t>
      </w:r>
      <w:r w:rsidRPr="003B0DE8">
        <w:rPr>
          <w:rFonts w:eastAsia="Times New Roman" w:cs="Arial"/>
          <w:b/>
          <w:iCs/>
          <w:color w:val="000000"/>
          <w:sz w:val="21"/>
          <w:szCs w:val="21"/>
          <w:lang w:eastAsia="it-IT"/>
        </w:rPr>
        <w:t xml:space="preserve">Weber Shandwick Italia </w:t>
      </w:r>
    </w:p>
    <w:p w14:paraId="08C6745C" w14:textId="77777777" w:rsidR="00167771" w:rsidRPr="00FC1F93" w:rsidRDefault="00167771" w:rsidP="00167771">
      <w:pPr>
        <w:spacing w:after="0" w:line="240" w:lineRule="auto"/>
        <w:ind w:left="-227"/>
        <w:jc w:val="both"/>
        <w:rPr>
          <w:rFonts w:ascii="Minion Pro" w:hAnsi="Minion Pro"/>
          <w:i/>
          <w:color w:val="0000FF"/>
          <w:u w:val="single"/>
        </w:rPr>
      </w:pPr>
    </w:p>
    <w:p w14:paraId="406AB547" w14:textId="77777777" w:rsidR="00167771" w:rsidRPr="00D43BF8" w:rsidRDefault="00167771" w:rsidP="00167771">
      <w:pPr>
        <w:spacing w:after="0" w:line="240" w:lineRule="auto"/>
        <w:ind w:left="-227"/>
        <w:jc w:val="both"/>
        <w:rPr>
          <w:rFonts w:ascii="Minion Pro" w:hAnsi="Minion Pro"/>
          <w:iCs/>
          <w:color w:val="0000FF"/>
          <w:u w:val="single"/>
        </w:rPr>
      </w:pPr>
      <w:r>
        <w:rPr>
          <w:rFonts w:eastAsia="Times New Roman" w:cs="Arial"/>
          <w:iCs/>
          <w:color w:val="000000"/>
          <w:sz w:val="21"/>
          <w:szCs w:val="21"/>
          <w:lang w:eastAsia="it-IT"/>
        </w:rPr>
        <w:t>Elisa Pescetto</w:t>
      </w:r>
      <w:r w:rsidRPr="005F5936">
        <w:rPr>
          <w:rFonts w:eastAsia="Times New Roman" w:cs="Arial"/>
          <w:iCs/>
          <w:color w:val="000000"/>
          <w:sz w:val="21"/>
          <w:szCs w:val="21"/>
          <w:lang w:eastAsia="it-IT"/>
        </w:rPr>
        <w:t>- Tel: +39 02 57378.503 @:</w:t>
      </w:r>
      <w:r>
        <w:rPr>
          <w:rFonts w:ascii="Minion Pro" w:hAnsi="Minion Pro"/>
          <w:i/>
          <w:color w:val="0000FF"/>
          <w:u w:val="single"/>
        </w:rPr>
        <w:t xml:space="preserve"> </w:t>
      </w:r>
      <w:r>
        <w:rPr>
          <w:rFonts w:ascii="Minion Pro" w:hAnsi="Minion Pro"/>
          <w:iCs/>
          <w:color w:val="0000FF"/>
          <w:u w:val="single"/>
        </w:rPr>
        <w:t>epescetto@webershandwickitalia.it</w:t>
      </w:r>
    </w:p>
    <w:p w14:paraId="58B9460C" w14:textId="77777777" w:rsidR="00167771" w:rsidRPr="00FC1F93" w:rsidRDefault="00167771" w:rsidP="00167771">
      <w:pPr>
        <w:spacing w:after="0" w:line="240" w:lineRule="auto"/>
        <w:ind w:left="-227"/>
        <w:jc w:val="both"/>
        <w:rPr>
          <w:rFonts w:ascii="Minion Pro" w:hAnsi="Minion Pro"/>
          <w:iCs/>
          <w:color w:val="0000FF"/>
          <w:u w:val="single"/>
        </w:rPr>
      </w:pPr>
      <w:r w:rsidRPr="001365D8">
        <w:rPr>
          <w:rFonts w:eastAsia="Times New Roman" w:cs="Arial"/>
          <w:iCs/>
          <w:color w:val="000000"/>
          <w:sz w:val="21"/>
          <w:szCs w:val="21"/>
          <w:lang w:eastAsia="it-IT"/>
        </w:rPr>
        <w:t>Stefania Previte- Tel: +39 02 57378.209 @:</w:t>
      </w:r>
      <w:r w:rsidRPr="00FC1F93">
        <w:rPr>
          <w:rFonts w:ascii="Minion Pro" w:hAnsi="Minion Pro"/>
          <w:iCs/>
          <w:color w:val="0000FF"/>
          <w:u w:val="single"/>
        </w:rPr>
        <w:t xml:space="preserve"> sprevite@webershandwickitalia.it </w:t>
      </w:r>
    </w:p>
    <w:p w14:paraId="56C131B8" w14:textId="77777777" w:rsidR="00167771" w:rsidRPr="00DA2D1F" w:rsidRDefault="00167771" w:rsidP="00167771">
      <w:pPr>
        <w:spacing w:after="0" w:line="240" w:lineRule="auto"/>
        <w:ind w:left="-227"/>
        <w:jc w:val="both"/>
        <w:rPr>
          <w:rStyle w:val="Enfasicorsivo"/>
          <w:rFonts w:ascii="Minion Pro" w:hAnsi="Minion Pro" w:cstheme="minorHAnsi"/>
          <w:i w:val="0"/>
          <w:iCs w:val="0"/>
        </w:rPr>
      </w:pPr>
      <w:r w:rsidRPr="001365D8">
        <w:rPr>
          <w:rFonts w:eastAsia="Times New Roman" w:cs="Arial"/>
          <w:iCs/>
          <w:color w:val="000000"/>
          <w:sz w:val="21"/>
          <w:szCs w:val="21"/>
          <w:lang w:eastAsia="it-IT"/>
        </w:rPr>
        <w:t>Valentina Castiglia - Tel: +39 02 57378.211 @:</w:t>
      </w:r>
      <w:r w:rsidRPr="00FC1F93">
        <w:rPr>
          <w:rFonts w:ascii="Minion Pro" w:hAnsi="Minion Pro"/>
          <w:iCs/>
          <w:color w:val="0000FF"/>
          <w:u w:val="single"/>
        </w:rPr>
        <w:t xml:space="preserve"> vcastiglia@webershandwickitalia.it</w:t>
      </w:r>
    </w:p>
    <w:p w14:paraId="5342B3D7" w14:textId="77777777" w:rsidR="00BE6F64" w:rsidRPr="00B10E03" w:rsidRDefault="00BE6F64" w:rsidP="00167771">
      <w:pPr>
        <w:jc w:val="both"/>
        <w:rPr>
          <w:rFonts w:ascii="Calibri" w:hAnsi="Calibri" w:cs="Calibri"/>
          <w:sz w:val="24"/>
          <w:szCs w:val="24"/>
        </w:rPr>
      </w:pPr>
    </w:p>
    <w:p w14:paraId="1EDEE077" w14:textId="2C35D705" w:rsidR="008B2256" w:rsidRPr="00B10E03" w:rsidRDefault="008B2256" w:rsidP="00167771">
      <w:pPr>
        <w:jc w:val="both"/>
        <w:rPr>
          <w:rFonts w:ascii="Calibri" w:hAnsi="Calibri" w:cs="Calibri"/>
          <w:sz w:val="24"/>
          <w:szCs w:val="24"/>
        </w:rPr>
      </w:pPr>
    </w:p>
    <w:sectPr w:rsidR="008B2256" w:rsidRPr="00B10E03" w:rsidSect="00B10E03">
      <w:headerReference w:type="default" r:id="rId17"/>
      <w:headerReference w:type="first" r:id="rId1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41C4" w14:textId="77777777" w:rsidR="00BD6E23" w:rsidRDefault="00BD6E23" w:rsidP="00B10E03">
      <w:pPr>
        <w:spacing w:after="0" w:line="240" w:lineRule="auto"/>
      </w:pPr>
      <w:r>
        <w:separator/>
      </w:r>
    </w:p>
  </w:endnote>
  <w:endnote w:type="continuationSeparator" w:id="0">
    <w:p w14:paraId="38952D47" w14:textId="77777777" w:rsidR="00BD6E23" w:rsidRDefault="00BD6E23" w:rsidP="00B1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6D0E8" w14:textId="77777777" w:rsidR="00BD6E23" w:rsidRDefault="00BD6E23" w:rsidP="00B10E03">
      <w:pPr>
        <w:spacing w:after="0" w:line="240" w:lineRule="auto"/>
      </w:pPr>
      <w:r>
        <w:separator/>
      </w:r>
    </w:p>
  </w:footnote>
  <w:footnote w:type="continuationSeparator" w:id="0">
    <w:p w14:paraId="419FB9C1" w14:textId="77777777" w:rsidR="00BD6E23" w:rsidRDefault="00BD6E23" w:rsidP="00B1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8EA47" w14:textId="29B49BBE" w:rsidR="00B10E03" w:rsidRDefault="00B10E03" w:rsidP="00B10E03">
    <w:pPr>
      <w:pStyle w:val="Intestazione"/>
      <w:jc w:val="right"/>
    </w:pPr>
    <w:r>
      <w:tab/>
    </w:r>
    <w:r>
      <w:rPr>
        <w:rFonts w:ascii="HelveticaNeueLT Std" w:hAnsi="HelveticaNeueLT Std"/>
        <w:noProof/>
        <w:lang w:eastAsia="it-IT"/>
      </w:rPr>
      <w:drawing>
        <wp:inline distT="0" distB="0" distL="0" distR="0" wp14:anchorId="10C79B6C" wp14:editId="54A23814">
          <wp:extent cx="309600" cy="324000"/>
          <wp:effectExtent l="0" t="0" r="0" b="0"/>
          <wp:docPr id="11" name="Immagine 11" descr="Immagine che contiene logo, simbol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logo, simbolo, Elementi grafici, Carattere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A064A8" w14:textId="77777777" w:rsidR="00B10E03" w:rsidRDefault="00B10E03" w:rsidP="00B10E03">
    <w:pPr>
      <w:pStyle w:val="Intestazione"/>
      <w:jc w:val="right"/>
    </w:pPr>
  </w:p>
  <w:p w14:paraId="49426A15" w14:textId="77777777" w:rsidR="00B10E03" w:rsidRDefault="00B10E03" w:rsidP="00B10E03">
    <w:pPr>
      <w:pStyle w:val="Pa1"/>
      <w:spacing w:line="240" w:lineRule="auto"/>
      <w:jc w:val="right"/>
      <w:rPr>
        <w:rFonts w:ascii="HelveticaNeueLT Std" w:hAnsi="HelveticaNeueLT Std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54B16" w14:textId="70F81AD2" w:rsidR="00B10E03" w:rsidRDefault="00B10E03" w:rsidP="00B10E03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7929EB63" wp14:editId="583833F8">
          <wp:extent cx="1473775" cy="466725"/>
          <wp:effectExtent l="0" t="0" r="0" b="0"/>
          <wp:docPr id="12" name="Immagine 12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 descr="Immagine che contiene testo, Carattere, logo, Elementi grafici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06" cy="472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3E83C3" w14:textId="77777777" w:rsidR="00B10E03" w:rsidRDefault="00B10E03" w:rsidP="00B10E03">
    <w:pPr>
      <w:pStyle w:val="Intestazione"/>
      <w:jc w:val="right"/>
    </w:pPr>
  </w:p>
  <w:p w14:paraId="6BD9C414" w14:textId="77777777" w:rsidR="00B10E03" w:rsidRDefault="00B10E03" w:rsidP="00B10E03">
    <w:pPr>
      <w:pStyle w:val="Intestazione"/>
      <w:jc w:val="right"/>
    </w:pPr>
  </w:p>
  <w:p w14:paraId="7408B5E3" w14:textId="77777777" w:rsidR="00B10E03" w:rsidRPr="00D61FD0" w:rsidRDefault="00B10E03" w:rsidP="00B10E03">
    <w:pPr>
      <w:pStyle w:val="Pa1"/>
      <w:spacing w:line="240" w:lineRule="auto"/>
      <w:jc w:val="right"/>
      <w:rPr>
        <w:rStyle w:val="A1"/>
        <w:rFonts w:ascii="HelveticaNeueLT Std" w:hAnsi="HelveticaNeueLT Std"/>
      </w:rPr>
    </w:pPr>
    <w:r w:rsidRPr="00D61FD0">
      <w:rPr>
        <w:rStyle w:val="A1"/>
        <w:rFonts w:ascii="HelveticaNeueLT Std" w:hAnsi="HelveticaNeueLT Std"/>
      </w:rPr>
      <w:t>Panaria Ceramica</w:t>
    </w:r>
  </w:p>
  <w:p w14:paraId="0D36C30C" w14:textId="77777777" w:rsidR="00B10E03" w:rsidRPr="00D61FD0" w:rsidRDefault="00B10E03" w:rsidP="00B10E03">
    <w:pPr>
      <w:pStyle w:val="Pa1"/>
      <w:spacing w:line="240" w:lineRule="auto"/>
      <w:jc w:val="right"/>
      <w:rPr>
        <w:rFonts w:ascii="HelveticaNeueLT Std" w:hAnsi="HelveticaNeueLT Std" w:cs="HelveticaNeueLT Std Med"/>
        <w:color w:val="000000"/>
        <w:sz w:val="14"/>
        <w:szCs w:val="14"/>
      </w:rPr>
    </w:pPr>
    <w:r w:rsidRPr="00D61FD0">
      <w:rPr>
        <w:rStyle w:val="A1"/>
        <w:rFonts w:ascii="HelveticaNeueLT Std" w:hAnsi="HelveticaNeueLT Std"/>
      </w:rPr>
      <w:t>Via Panaria Bassa, 22/a</w:t>
    </w:r>
  </w:p>
  <w:p w14:paraId="08E56753" w14:textId="77777777" w:rsidR="00B10E03" w:rsidRPr="00D61FD0" w:rsidRDefault="00B10E03" w:rsidP="00B10E03">
    <w:pPr>
      <w:pStyle w:val="Pa1"/>
      <w:spacing w:line="240" w:lineRule="auto"/>
      <w:jc w:val="right"/>
      <w:rPr>
        <w:rStyle w:val="A1"/>
        <w:rFonts w:ascii="HelveticaNeueLT Std" w:hAnsi="HelveticaNeueLT Std"/>
      </w:rPr>
    </w:pPr>
    <w:r w:rsidRPr="00D61FD0">
      <w:rPr>
        <w:rStyle w:val="A1"/>
        <w:rFonts w:ascii="HelveticaNeueLT Std" w:hAnsi="HelveticaNeueLT Std"/>
      </w:rPr>
      <w:t xml:space="preserve">41034 Finale Emilia (MO) </w:t>
    </w:r>
    <w:proofErr w:type="spellStart"/>
    <w:r w:rsidRPr="00D61FD0">
      <w:rPr>
        <w:rStyle w:val="A1"/>
        <w:rFonts w:ascii="HelveticaNeueLT Std" w:hAnsi="HelveticaNeueLT Std"/>
      </w:rPr>
      <w:t>Italy</w:t>
    </w:r>
    <w:proofErr w:type="spellEnd"/>
    <w:r w:rsidRPr="00D61FD0">
      <w:rPr>
        <w:rStyle w:val="A1"/>
        <w:rFonts w:ascii="HelveticaNeueLT Std" w:hAnsi="HelveticaNeueLT Std"/>
      </w:rPr>
      <w:t xml:space="preserve"> </w:t>
    </w:r>
  </w:p>
  <w:p w14:paraId="63B984F6" w14:textId="77777777" w:rsidR="00B10E03" w:rsidRPr="00D61FD0" w:rsidRDefault="00B10E03" w:rsidP="00B10E03">
    <w:pPr>
      <w:pStyle w:val="Default"/>
      <w:rPr>
        <w:rFonts w:ascii="HelveticaNeueLT Std" w:hAnsi="HelveticaNeueLT Std"/>
        <w:sz w:val="6"/>
        <w:szCs w:val="6"/>
      </w:rPr>
    </w:pPr>
  </w:p>
  <w:p w14:paraId="5F2EB8D7" w14:textId="77777777" w:rsidR="00B10E03" w:rsidRPr="00D61FD0" w:rsidRDefault="00B10E03" w:rsidP="00B10E03">
    <w:pPr>
      <w:pStyle w:val="Pa1"/>
      <w:spacing w:line="240" w:lineRule="auto"/>
      <w:jc w:val="right"/>
      <w:rPr>
        <w:rFonts w:ascii="HelveticaNeueLT Std" w:hAnsi="HelveticaNeueLT Std" w:cs="HelveticaNeueLT Std Med"/>
        <w:color w:val="000000"/>
        <w:sz w:val="14"/>
        <w:szCs w:val="14"/>
      </w:rPr>
    </w:pPr>
    <w:r w:rsidRPr="00D61FD0">
      <w:rPr>
        <w:rStyle w:val="A1"/>
        <w:rFonts w:ascii="HelveticaNeueLT Std" w:hAnsi="HelveticaNeueLT Std"/>
      </w:rPr>
      <w:t>T +39 0535 95111</w:t>
    </w:r>
  </w:p>
  <w:p w14:paraId="1E760A64" w14:textId="77777777" w:rsidR="00B10E03" w:rsidRPr="007A04F4" w:rsidRDefault="00B10E03" w:rsidP="00B10E03">
    <w:pPr>
      <w:pStyle w:val="Pa1"/>
      <w:spacing w:line="240" w:lineRule="auto"/>
      <w:jc w:val="right"/>
      <w:rPr>
        <w:rStyle w:val="A1"/>
        <w:rFonts w:ascii="HelveticaNeueLT Std" w:hAnsi="HelveticaNeueLT Std"/>
        <w:lang w:val="en-US"/>
      </w:rPr>
    </w:pPr>
    <w:r w:rsidRPr="007A04F4">
      <w:rPr>
        <w:rStyle w:val="A1"/>
        <w:rFonts w:ascii="HelveticaNeueLT Std" w:hAnsi="HelveticaNeueLT Std"/>
        <w:lang w:val="en-US"/>
      </w:rPr>
      <w:t>F +39 0535 90503</w:t>
    </w:r>
  </w:p>
  <w:p w14:paraId="31796297" w14:textId="77777777" w:rsidR="00B10E03" w:rsidRPr="007A04F4" w:rsidRDefault="00B10E03" w:rsidP="00B10E03">
    <w:pPr>
      <w:pStyle w:val="Default"/>
      <w:rPr>
        <w:rFonts w:ascii="HelveticaNeueLT Std" w:hAnsi="HelveticaNeueLT Std"/>
        <w:sz w:val="6"/>
        <w:szCs w:val="6"/>
        <w:lang w:val="en-US"/>
      </w:rPr>
    </w:pPr>
  </w:p>
  <w:p w14:paraId="18C8008B" w14:textId="77777777" w:rsidR="00B10E03" w:rsidRPr="007A04F4" w:rsidRDefault="00B10E03" w:rsidP="00B10E03">
    <w:pPr>
      <w:pStyle w:val="Pa1"/>
      <w:spacing w:line="240" w:lineRule="auto"/>
      <w:jc w:val="right"/>
      <w:rPr>
        <w:rFonts w:ascii="HelveticaNeueLT Std" w:hAnsi="HelveticaNeueLT Std" w:cs="HelveticaNeueLT Std Med"/>
        <w:color w:val="000000"/>
        <w:sz w:val="14"/>
        <w:szCs w:val="14"/>
        <w:lang w:val="en-US"/>
      </w:rPr>
    </w:pPr>
    <w:r w:rsidRPr="007A04F4">
      <w:rPr>
        <w:rStyle w:val="A1"/>
        <w:rFonts w:ascii="HelveticaNeueLT Std" w:hAnsi="HelveticaNeueLT Std"/>
        <w:lang w:val="en-US"/>
      </w:rPr>
      <w:t>info@panaria.it</w:t>
    </w:r>
  </w:p>
  <w:p w14:paraId="4BC98520" w14:textId="77777777" w:rsidR="00B10E03" w:rsidRPr="007A04F4" w:rsidRDefault="00B10E03" w:rsidP="00B10E03">
    <w:pPr>
      <w:pStyle w:val="Intestazione"/>
      <w:jc w:val="right"/>
      <w:rPr>
        <w:lang w:val="en-US"/>
      </w:rPr>
    </w:pPr>
    <w:r w:rsidRPr="007A04F4">
      <w:rPr>
        <w:rStyle w:val="A1"/>
        <w:rFonts w:ascii="HelveticaNeueLT Std" w:hAnsi="HelveticaNeueLT Std"/>
        <w:lang w:val="en-US"/>
      </w:rPr>
      <w:t>panaria.it</w:t>
    </w:r>
  </w:p>
  <w:p w14:paraId="419AD418" w14:textId="77777777" w:rsidR="00B10E03" w:rsidRPr="00B10E03" w:rsidRDefault="00B10E03" w:rsidP="00B10E03">
    <w:pPr>
      <w:pStyle w:val="Intestazion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C30E9"/>
    <w:multiLevelType w:val="multilevel"/>
    <w:tmpl w:val="362E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109ED"/>
    <w:multiLevelType w:val="multilevel"/>
    <w:tmpl w:val="18E68E62"/>
    <w:lvl w:ilvl="0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631"/>
        </w:tabs>
        <w:ind w:left="663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791"/>
        </w:tabs>
        <w:ind w:left="879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511"/>
        </w:tabs>
        <w:ind w:left="951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F943CC"/>
    <w:multiLevelType w:val="hybridMultilevel"/>
    <w:tmpl w:val="51EE843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2445E"/>
    <w:multiLevelType w:val="multilevel"/>
    <w:tmpl w:val="14C8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B86459"/>
    <w:multiLevelType w:val="multilevel"/>
    <w:tmpl w:val="EA2E9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F8135A"/>
    <w:multiLevelType w:val="hybridMultilevel"/>
    <w:tmpl w:val="541404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56759"/>
    <w:multiLevelType w:val="multilevel"/>
    <w:tmpl w:val="433A6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6E559F"/>
    <w:multiLevelType w:val="hybridMultilevel"/>
    <w:tmpl w:val="E10E566C"/>
    <w:lvl w:ilvl="0" w:tplc="0410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8" w15:restartNumberingAfterBreak="0">
    <w:nsid w:val="7DE16360"/>
    <w:multiLevelType w:val="hybridMultilevel"/>
    <w:tmpl w:val="B024CBF8"/>
    <w:lvl w:ilvl="0" w:tplc="5C244378"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534141">
    <w:abstractNumId w:val="1"/>
  </w:num>
  <w:num w:numId="2" w16cid:durableId="699667026">
    <w:abstractNumId w:val="6"/>
  </w:num>
  <w:num w:numId="3" w16cid:durableId="109205942">
    <w:abstractNumId w:val="3"/>
  </w:num>
  <w:num w:numId="4" w16cid:durableId="1744449347">
    <w:abstractNumId w:val="4"/>
  </w:num>
  <w:num w:numId="5" w16cid:durableId="1272129937">
    <w:abstractNumId w:val="0"/>
  </w:num>
  <w:num w:numId="6" w16cid:durableId="861357028">
    <w:abstractNumId w:val="7"/>
  </w:num>
  <w:num w:numId="7" w16cid:durableId="675308584">
    <w:abstractNumId w:val="7"/>
  </w:num>
  <w:num w:numId="8" w16cid:durableId="575866658">
    <w:abstractNumId w:val="5"/>
  </w:num>
  <w:num w:numId="9" w16cid:durableId="1467888350">
    <w:abstractNumId w:val="8"/>
  </w:num>
  <w:num w:numId="10" w16cid:durableId="934434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256"/>
    <w:rsid w:val="00000C49"/>
    <w:rsid w:val="000435C9"/>
    <w:rsid w:val="00067883"/>
    <w:rsid w:val="00074E91"/>
    <w:rsid w:val="000934BF"/>
    <w:rsid w:val="000C0FFA"/>
    <w:rsid w:val="000D1745"/>
    <w:rsid w:val="000D46A2"/>
    <w:rsid w:val="00157349"/>
    <w:rsid w:val="00167771"/>
    <w:rsid w:val="00177C03"/>
    <w:rsid w:val="0024297B"/>
    <w:rsid w:val="00266439"/>
    <w:rsid w:val="002E07EA"/>
    <w:rsid w:val="00301E6F"/>
    <w:rsid w:val="0034379F"/>
    <w:rsid w:val="0035729F"/>
    <w:rsid w:val="003813FC"/>
    <w:rsid w:val="003E324D"/>
    <w:rsid w:val="00410525"/>
    <w:rsid w:val="004145A1"/>
    <w:rsid w:val="004844ED"/>
    <w:rsid w:val="00494E22"/>
    <w:rsid w:val="004960E5"/>
    <w:rsid w:val="00514A30"/>
    <w:rsid w:val="00535488"/>
    <w:rsid w:val="0054061E"/>
    <w:rsid w:val="0054222A"/>
    <w:rsid w:val="00555DE0"/>
    <w:rsid w:val="005804B8"/>
    <w:rsid w:val="005941C6"/>
    <w:rsid w:val="005E0C6D"/>
    <w:rsid w:val="005E2B29"/>
    <w:rsid w:val="005E70D4"/>
    <w:rsid w:val="00623DA6"/>
    <w:rsid w:val="00646D14"/>
    <w:rsid w:val="00661130"/>
    <w:rsid w:val="006B65A5"/>
    <w:rsid w:val="00700810"/>
    <w:rsid w:val="007D6AF5"/>
    <w:rsid w:val="00830557"/>
    <w:rsid w:val="008543AC"/>
    <w:rsid w:val="008726E3"/>
    <w:rsid w:val="00877E08"/>
    <w:rsid w:val="008800FD"/>
    <w:rsid w:val="008922C7"/>
    <w:rsid w:val="008A2C91"/>
    <w:rsid w:val="008A53CA"/>
    <w:rsid w:val="008B2256"/>
    <w:rsid w:val="008D01D5"/>
    <w:rsid w:val="008D554C"/>
    <w:rsid w:val="008F531D"/>
    <w:rsid w:val="00915621"/>
    <w:rsid w:val="00964001"/>
    <w:rsid w:val="009E6232"/>
    <w:rsid w:val="009F639C"/>
    <w:rsid w:val="00A23253"/>
    <w:rsid w:val="00A603DD"/>
    <w:rsid w:val="00AC4319"/>
    <w:rsid w:val="00B0307E"/>
    <w:rsid w:val="00B10E03"/>
    <w:rsid w:val="00B36140"/>
    <w:rsid w:val="00B3748D"/>
    <w:rsid w:val="00B436E0"/>
    <w:rsid w:val="00B81B52"/>
    <w:rsid w:val="00BC17A8"/>
    <w:rsid w:val="00BD6E23"/>
    <w:rsid w:val="00BE6F64"/>
    <w:rsid w:val="00BE7F76"/>
    <w:rsid w:val="00C340A0"/>
    <w:rsid w:val="00C564FC"/>
    <w:rsid w:val="00C65CCB"/>
    <w:rsid w:val="00C93107"/>
    <w:rsid w:val="00CB73C0"/>
    <w:rsid w:val="00CE30EC"/>
    <w:rsid w:val="00CE3482"/>
    <w:rsid w:val="00D43F48"/>
    <w:rsid w:val="00DD5608"/>
    <w:rsid w:val="00DE10AA"/>
    <w:rsid w:val="00E27A02"/>
    <w:rsid w:val="00E41305"/>
    <w:rsid w:val="00E64DF6"/>
    <w:rsid w:val="00E706B0"/>
    <w:rsid w:val="00EC6A93"/>
    <w:rsid w:val="00F14E9E"/>
    <w:rsid w:val="00F1749E"/>
    <w:rsid w:val="00F521F1"/>
    <w:rsid w:val="00F65575"/>
    <w:rsid w:val="00F7341A"/>
    <w:rsid w:val="00F80C40"/>
    <w:rsid w:val="00F85567"/>
    <w:rsid w:val="00F9363B"/>
    <w:rsid w:val="00F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9C55D"/>
  <w15:chartTrackingRefBased/>
  <w15:docId w15:val="{E9798F59-367C-4E1A-9F9E-CF21B89C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5567"/>
    <w:pPr>
      <w:spacing w:line="25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irst-token">
    <w:name w:val="first-token"/>
    <w:basedOn w:val="Normale"/>
    <w:rsid w:val="008B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8B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B2256"/>
    <w:rPr>
      <w:b/>
      <w:bCs/>
    </w:rPr>
  </w:style>
  <w:style w:type="character" w:styleId="Enfasicorsivo">
    <w:name w:val="Emphasis"/>
    <w:basedOn w:val="Carpredefinitoparagrafo"/>
    <w:uiPriority w:val="20"/>
    <w:qFormat/>
    <w:rsid w:val="008B2256"/>
    <w:rPr>
      <w:i/>
      <w:iCs/>
    </w:rPr>
  </w:style>
  <w:style w:type="character" w:customStyle="1" w:styleId="citation-0">
    <w:name w:val="citation-0"/>
    <w:basedOn w:val="Carpredefinitoparagrafo"/>
    <w:rsid w:val="00B3748D"/>
  </w:style>
  <w:style w:type="character" w:customStyle="1" w:styleId="citation-1">
    <w:name w:val="citation-1"/>
    <w:basedOn w:val="Carpredefinitoparagrafo"/>
    <w:rsid w:val="00B3748D"/>
  </w:style>
  <w:style w:type="character" w:customStyle="1" w:styleId="citation-2">
    <w:name w:val="citation-2"/>
    <w:basedOn w:val="Carpredefinitoparagrafo"/>
    <w:rsid w:val="00B3748D"/>
  </w:style>
  <w:style w:type="paragraph" w:styleId="Intestazione">
    <w:name w:val="header"/>
    <w:basedOn w:val="Normale"/>
    <w:link w:val="IntestazioneCarattere"/>
    <w:uiPriority w:val="99"/>
    <w:unhideWhenUsed/>
    <w:rsid w:val="00B10E03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E03"/>
  </w:style>
  <w:style w:type="paragraph" w:styleId="Pidipagina">
    <w:name w:val="footer"/>
    <w:basedOn w:val="Normale"/>
    <w:link w:val="PidipaginaCarattere"/>
    <w:uiPriority w:val="99"/>
    <w:unhideWhenUsed/>
    <w:rsid w:val="00B10E03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E03"/>
  </w:style>
  <w:style w:type="paragraph" w:customStyle="1" w:styleId="Default">
    <w:name w:val="Default"/>
    <w:rsid w:val="00B10E03"/>
    <w:pPr>
      <w:autoSpaceDE w:val="0"/>
      <w:autoSpaceDN w:val="0"/>
      <w:adjustRightInd w:val="0"/>
      <w:spacing w:after="0" w:line="240" w:lineRule="auto"/>
    </w:pPr>
    <w:rPr>
      <w:rFonts w:ascii="HelveticaNeueLT Std Med" w:hAnsi="HelveticaNeueLT Std Med" w:cs="HelveticaNeueLT Std Med"/>
      <w:color w:val="000000"/>
      <w:kern w:val="0"/>
      <w:sz w:val="24"/>
      <w:szCs w:val="24"/>
      <w14:ligatures w14:val="none"/>
    </w:rPr>
  </w:style>
  <w:style w:type="paragraph" w:customStyle="1" w:styleId="Pa1">
    <w:name w:val="Pa1"/>
    <w:basedOn w:val="Default"/>
    <w:next w:val="Default"/>
    <w:uiPriority w:val="99"/>
    <w:rsid w:val="00B10E03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B10E03"/>
    <w:rPr>
      <w:rFonts w:cs="HelveticaNeueLT Std Med"/>
      <w:color w:val="000000"/>
      <w:sz w:val="14"/>
      <w:szCs w:val="14"/>
    </w:rPr>
  </w:style>
  <w:style w:type="character" w:styleId="Collegamentoipertestuale">
    <w:name w:val="Hyperlink"/>
    <w:basedOn w:val="Carpredefinitoparagrafo"/>
    <w:rsid w:val="00167771"/>
    <w:rPr>
      <w:color w:val="0000FF"/>
      <w:u w:val="single"/>
    </w:rPr>
  </w:style>
  <w:style w:type="paragraph" w:styleId="Revisione">
    <w:name w:val="Revision"/>
    <w:hidden/>
    <w:uiPriority w:val="99"/>
    <w:semiHidden/>
    <w:rsid w:val="00C564FC"/>
    <w:pPr>
      <w:spacing w:after="0" w:line="240" w:lineRule="auto"/>
    </w:pPr>
    <w:rPr>
      <w:kern w:val="0"/>
      <w14:ligatures w14:val="none"/>
    </w:rPr>
  </w:style>
  <w:style w:type="paragraph" w:styleId="Paragrafoelenco">
    <w:name w:val="List Paragraph"/>
    <w:basedOn w:val="Normale"/>
    <w:uiPriority w:val="34"/>
    <w:qFormat/>
    <w:rsid w:val="004960E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4061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4061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4061E"/>
    <w:rPr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406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4061E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ceramicapanari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anariaceramica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anariagrou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panariagroup.it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company/ceramica-panar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EB059-33AA-44F6-B1E9-16CEC3D64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1240</Words>
  <Characters>7071</Characters>
  <Application>Microsoft Office Word</Application>
  <DocSecurity>4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Previte</dc:creator>
  <cp:keywords/>
  <dc:description/>
  <cp:lastModifiedBy>Elisa Pescetto</cp:lastModifiedBy>
  <cp:revision>2</cp:revision>
  <dcterms:created xsi:type="dcterms:W3CDTF">2024-10-29T10:26:00Z</dcterms:created>
  <dcterms:modified xsi:type="dcterms:W3CDTF">2024-10-29T10:26:00Z</dcterms:modified>
</cp:coreProperties>
</file>