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5F" w:rsidRPr="0071475F" w:rsidRDefault="0071475F" w:rsidP="0071475F">
      <w:pPr>
        <w:rPr>
          <w:b/>
        </w:rPr>
      </w:pPr>
      <w:r w:rsidRPr="0071475F">
        <w:rPr>
          <w:b/>
        </w:rPr>
        <w:t>Presentazione del libro “Il Teatro di Aldo Braibanti”</w:t>
      </w:r>
    </w:p>
    <w:p w:rsidR="00FD22BD" w:rsidRDefault="00FD22BD" w:rsidP="0071475F"/>
    <w:p w:rsidR="0071475F" w:rsidRPr="0071475F" w:rsidRDefault="0071475F" w:rsidP="0071475F">
      <w:r w:rsidRPr="0071475F">
        <w:t>Venerdì 14 dicembre 2018, ore 17:30</w:t>
      </w:r>
    </w:p>
    <w:p w:rsidR="0071475F" w:rsidRPr="0071475F" w:rsidRDefault="0071475F" w:rsidP="0071475F">
      <w:r w:rsidRPr="0071475F">
        <w:t xml:space="preserve"> presso il foyer del Teatro Vascello:</w:t>
      </w:r>
    </w:p>
    <w:p w:rsidR="0071475F" w:rsidRPr="0071475F" w:rsidRDefault="0071475F" w:rsidP="0071475F">
      <w:r w:rsidRPr="0071475F">
        <w:t>Presentazione del libro “Il Teatro di Aldo Braibanti”</w:t>
      </w:r>
    </w:p>
    <w:p w:rsidR="0071475F" w:rsidRPr="0071475F" w:rsidRDefault="0071475F" w:rsidP="0071475F">
      <w:r w:rsidRPr="0071475F">
        <w:t xml:space="preserve">di Riccardo Frattolillo, </w:t>
      </w:r>
      <w:r w:rsidR="005341EB">
        <w:t xml:space="preserve">pubblicato da </w:t>
      </w:r>
      <w:proofErr w:type="spellStart"/>
      <w:r w:rsidRPr="0071475F">
        <w:t>Annales</w:t>
      </w:r>
      <w:proofErr w:type="spellEnd"/>
      <w:r w:rsidRPr="0071475F">
        <w:t xml:space="preserve"> Edizioni</w:t>
      </w:r>
    </w:p>
    <w:p w:rsidR="0071475F" w:rsidRPr="0071475F" w:rsidRDefault="0071475F" w:rsidP="0071475F">
      <w:r w:rsidRPr="0071475F">
        <w:t>TEATRO VASCELLO: Via Giacinto Carini, 78 – 000152 Roma (RM)</w:t>
      </w:r>
      <w:r w:rsidR="00FD22BD">
        <w:t xml:space="preserve"> – info </w:t>
      </w:r>
      <w:r w:rsidRPr="0071475F">
        <w:t>06 5898031</w:t>
      </w:r>
      <w:r w:rsidRPr="0071475F">
        <w:tab/>
      </w:r>
    </w:p>
    <w:p w:rsidR="0071475F" w:rsidRPr="0071475F" w:rsidRDefault="0071475F" w:rsidP="00FB4D59">
      <w:pPr>
        <w:spacing w:after="0"/>
      </w:pPr>
    </w:p>
    <w:p w:rsidR="00FB4D59" w:rsidRPr="0071475F" w:rsidRDefault="00FB4D59" w:rsidP="001056D3">
      <w:pPr>
        <w:spacing w:after="0"/>
        <w:jc w:val="both"/>
        <w:rPr>
          <w:rFonts w:cstheme="minorHAnsi"/>
          <w:shd w:val="clear" w:color="auto" w:fill="FFFFFF"/>
        </w:rPr>
      </w:pPr>
      <w:r w:rsidRPr="0071475F">
        <w:t xml:space="preserve">Venerdì 14 dicembre 2018 alle ore 17:30, presso il foyer del Teatro Vascello a Roma, verrà presentato il libro di saggistica teatrale “Il Teatro di Aldo Braibanti”, scritto da Riccardo Frattolillo e pubblicato da </w:t>
      </w:r>
      <w:proofErr w:type="spellStart"/>
      <w:r w:rsidRPr="0071475F">
        <w:t>Annales</w:t>
      </w:r>
      <w:proofErr w:type="spellEnd"/>
      <w:r w:rsidRPr="0071475F">
        <w:t xml:space="preserve"> Edizioni nel 2018, </w:t>
      </w:r>
      <w:r w:rsidRPr="0071475F">
        <w:rPr>
          <w:rFonts w:cstheme="minorHAnsi"/>
          <w:shd w:val="clear" w:color="auto" w:fill="FFFFFF"/>
        </w:rPr>
        <w:t>a cinquant’anni dall’arresto di Braibanti del 1968, accusato di plagio mentale nei confronti dei due giovani Pier Carlo Toscani e Giovanni Sanfratello.</w:t>
      </w:r>
    </w:p>
    <w:p w:rsidR="00FB4D59" w:rsidRPr="0071475F" w:rsidRDefault="00FB4D59" w:rsidP="001056D3">
      <w:pPr>
        <w:spacing w:after="0"/>
        <w:jc w:val="both"/>
        <w:rPr>
          <w:rFonts w:cstheme="minorHAnsi"/>
          <w:shd w:val="clear" w:color="auto" w:fill="FFFFFF"/>
        </w:rPr>
      </w:pPr>
    </w:p>
    <w:p w:rsidR="00FB4D59" w:rsidRPr="0071475F" w:rsidRDefault="00FB4D59" w:rsidP="001056D3">
      <w:pPr>
        <w:spacing w:after="0"/>
        <w:jc w:val="both"/>
        <w:rPr>
          <w:rFonts w:cstheme="minorHAnsi"/>
        </w:rPr>
      </w:pPr>
      <w:r w:rsidRPr="0071475F">
        <w:rPr>
          <w:rFonts w:cstheme="minorHAnsi"/>
          <w:shd w:val="clear" w:color="auto" w:fill="FFFFFF"/>
        </w:rPr>
        <w:t xml:space="preserve">Questo libro nasce da una rielaborazione della tesi di laurea magistrale </w:t>
      </w:r>
      <w:r w:rsidRPr="0071475F">
        <w:rPr>
          <w:rFonts w:cstheme="minorHAnsi"/>
        </w:rPr>
        <w:t xml:space="preserve">di Riccardo Frattolillo in Drammaturgie dello Spettacolo, discussa dal relatore prof. Roberto </w:t>
      </w:r>
      <w:proofErr w:type="spellStart"/>
      <w:r w:rsidRPr="0071475F">
        <w:rPr>
          <w:rFonts w:cstheme="minorHAnsi"/>
        </w:rPr>
        <w:t>Ciancarelli</w:t>
      </w:r>
      <w:proofErr w:type="spellEnd"/>
      <w:r w:rsidRPr="0071475F">
        <w:rPr>
          <w:rFonts w:cstheme="minorHAnsi"/>
        </w:rPr>
        <w:t xml:space="preserve"> e dal correlatore prof. Guido Di Palma nel gennaio 2017 presso il Dipartimento di Storia dell’Arte e dello Spettacolo dell’Università La Sapienza di Roma. La tesi ha vinto inoltre il “Premio Giulio Cesare Castello” come miglior tesi sul teatro e sul cinema, conferito dalla Fondazione “Bice, Oscar e Giulio Cesare Castello”  nel maggio 2017 presso l’Università degli Studi Roma Tre.</w:t>
      </w:r>
    </w:p>
    <w:p w:rsidR="00FB4D59" w:rsidRPr="0071475F" w:rsidRDefault="00FB4D59" w:rsidP="001056D3">
      <w:pPr>
        <w:spacing w:after="0"/>
        <w:jc w:val="both"/>
        <w:rPr>
          <w:rFonts w:cstheme="minorHAnsi"/>
        </w:rPr>
      </w:pPr>
    </w:p>
    <w:p w:rsidR="0071475F" w:rsidRPr="0071475F" w:rsidRDefault="0071475F" w:rsidP="001056D3">
      <w:pPr>
        <w:spacing w:after="0"/>
        <w:jc w:val="both"/>
        <w:rPr>
          <w:rFonts w:cstheme="minorHAnsi"/>
        </w:rPr>
      </w:pPr>
      <w:r w:rsidRPr="0071475F">
        <w:rPr>
          <w:rFonts w:cstheme="minorHAnsi"/>
        </w:rPr>
        <w:t>Nel corso de</w:t>
      </w:r>
      <w:r w:rsidR="001056D3">
        <w:rPr>
          <w:rFonts w:cstheme="minorHAnsi"/>
        </w:rPr>
        <w:t>lla presentazione interverranno</w:t>
      </w:r>
      <w:r w:rsidRPr="0071475F">
        <w:rPr>
          <w:rFonts w:cstheme="minorHAnsi"/>
        </w:rPr>
        <w:t xml:space="preserve"> la Direttrice Artistica del Teatro Vascello Manuela </w:t>
      </w:r>
      <w:proofErr w:type="spellStart"/>
      <w:r w:rsidRPr="0071475F">
        <w:rPr>
          <w:rFonts w:cstheme="minorHAnsi"/>
        </w:rPr>
        <w:t>Kustermann</w:t>
      </w:r>
      <w:proofErr w:type="spellEnd"/>
      <w:r w:rsidRPr="0071475F">
        <w:rPr>
          <w:rFonts w:cstheme="minorHAnsi"/>
        </w:rPr>
        <w:t xml:space="preserve">, il regista cinematografico Leonardo Carrano, l’artista Gianpaolo Berto, il presidente di </w:t>
      </w:r>
      <w:proofErr w:type="spellStart"/>
      <w:r w:rsidRPr="0071475F">
        <w:rPr>
          <w:rFonts w:cstheme="minorHAnsi"/>
        </w:rPr>
        <w:t>Plexus</w:t>
      </w:r>
      <w:proofErr w:type="spellEnd"/>
      <w:r w:rsidRPr="0071475F">
        <w:rPr>
          <w:rFonts w:cstheme="minorHAnsi"/>
        </w:rPr>
        <w:t xml:space="preserve"> International Sandro </w:t>
      </w:r>
      <w:proofErr w:type="spellStart"/>
      <w:r w:rsidRPr="0071475F">
        <w:rPr>
          <w:rFonts w:cstheme="minorHAnsi"/>
        </w:rPr>
        <w:t>Dernini</w:t>
      </w:r>
      <w:proofErr w:type="spellEnd"/>
      <w:r w:rsidRPr="0071475F">
        <w:rPr>
          <w:rFonts w:cstheme="minorHAnsi"/>
        </w:rPr>
        <w:t xml:space="preserve">, il Direttore del Dipartimento di Scienze Umane e Sociali, Patrimonio Culturale del CNR Gilberto </w:t>
      </w:r>
      <w:proofErr w:type="spellStart"/>
      <w:r w:rsidRPr="0071475F">
        <w:rPr>
          <w:rFonts w:cstheme="minorHAnsi"/>
        </w:rPr>
        <w:t>Corbellini</w:t>
      </w:r>
      <w:proofErr w:type="spellEnd"/>
      <w:r w:rsidRPr="0071475F">
        <w:rPr>
          <w:rFonts w:cstheme="minorHAnsi"/>
        </w:rPr>
        <w:t xml:space="preserve"> e le attrici Pilar </w:t>
      </w:r>
      <w:proofErr w:type="spellStart"/>
      <w:r w:rsidRPr="0071475F">
        <w:rPr>
          <w:rFonts w:cstheme="minorHAnsi"/>
        </w:rPr>
        <w:t>Castel</w:t>
      </w:r>
      <w:proofErr w:type="spellEnd"/>
      <w:r w:rsidRPr="0071475F">
        <w:rPr>
          <w:rFonts w:cstheme="minorHAnsi"/>
        </w:rPr>
        <w:t xml:space="preserve"> e Luisa </w:t>
      </w:r>
      <w:proofErr w:type="spellStart"/>
      <w:r w:rsidRPr="0071475F">
        <w:rPr>
          <w:rFonts w:cstheme="minorHAnsi"/>
        </w:rPr>
        <w:t>Sanfilippo</w:t>
      </w:r>
      <w:proofErr w:type="spellEnd"/>
      <w:r w:rsidRPr="0071475F">
        <w:rPr>
          <w:rFonts w:cstheme="minorHAnsi"/>
        </w:rPr>
        <w:t>.</w:t>
      </w:r>
    </w:p>
    <w:p w:rsidR="0071475F" w:rsidRPr="0071475F" w:rsidRDefault="0071475F" w:rsidP="001056D3">
      <w:pPr>
        <w:spacing w:after="0"/>
        <w:jc w:val="both"/>
        <w:rPr>
          <w:rFonts w:cstheme="minorHAnsi"/>
        </w:rPr>
      </w:pPr>
    </w:p>
    <w:p w:rsidR="0071475F" w:rsidRPr="0071475F" w:rsidRDefault="0071475F" w:rsidP="001056D3">
      <w:pPr>
        <w:spacing w:after="0"/>
        <w:jc w:val="both"/>
        <w:rPr>
          <w:rFonts w:cstheme="minorHAnsi"/>
        </w:rPr>
      </w:pPr>
    </w:p>
    <w:p w:rsidR="0056474B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  <w:b/>
          <w:shd w:val="clear" w:color="auto" w:fill="FFFFFF"/>
        </w:rPr>
        <w:t>Aldo Braibanti</w:t>
      </w:r>
      <w:r w:rsidRPr="0071475F">
        <w:rPr>
          <w:rFonts w:cstheme="minorHAnsi"/>
          <w:shd w:val="clear" w:color="auto" w:fill="FFFFFF"/>
        </w:rPr>
        <w:t xml:space="preserve"> è nato a Fiorenzuola d’Arda (PC) nel 1922, ed è morto a </w:t>
      </w:r>
      <w:proofErr w:type="spellStart"/>
      <w:r w:rsidRPr="0071475F">
        <w:rPr>
          <w:rFonts w:cstheme="minorHAnsi"/>
          <w:shd w:val="clear" w:color="auto" w:fill="FFFFFF"/>
        </w:rPr>
        <w:t>Castell</w:t>
      </w:r>
      <w:proofErr w:type="spellEnd"/>
      <w:r w:rsidRPr="0071475F">
        <w:rPr>
          <w:rFonts w:cstheme="minorHAnsi"/>
          <w:shd w:val="clear" w:color="auto" w:fill="FFFFFF"/>
        </w:rPr>
        <w:t>’</w:t>
      </w:r>
      <w:proofErr w:type="spellStart"/>
      <w:r w:rsidRPr="0071475F">
        <w:rPr>
          <w:rFonts w:cstheme="minorHAnsi"/>
          <w:shd w:val="clear" w:color="auto" w:fill="FFFFFF"/>
        </w:rPr>
        <w:t>Arquato</w:t>
      </w:r>
      <w:proofErr w:type="spellEnd"/>
      <w:r w:rsidRPr="0071475F">
        <w:rPr>
          <w:rFonts w:cstheme="minorHAnsi"/>
          <w:shd w:val="clear" w:color="auto" w:fill="FFFFFF"/>
        </w:rPr>
        <w:t xml:space="preserve"> (PC) nel 2014. Nel 1951 si è laureato in Filosofia all’Università di Firenze, con una tesi sul grottesco. Aldo Braibanti è stato un poeta, filosofo, artista, scrittore, drammaturgo, regista e teorico teatrale, sceneggiatore cinematografico e</w:t>
      </w:r>
      <w:r w:rsidR="0056474B">
        <w:rPr>
          <w:rFonts w:cstheme="minorHAnsi"/>
          <w:shd w:val="clear" w:color="auto" w:fill="FFFFFF"/>
        </w:rPr>
        <w:t xml:space="preserve"> radiofonico, uno studioso di mirmecologia e un partigiano.</w:t>
      </w:r>
    </w:p>
    <w:p w:rsidR="0056474B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</w:rPr>
        <w:br/>
      </w:r>
      <w:r w:rsidR="0071475F" w:rsidRPr="0071475F">
        <w:rPr>
          <w:rFonts w:cstheme="minorHAnsi"/>
          <w:shd w:val="clear" w:color="auto" w:fill="FFFFFF"/>
        </w:rPr>
        <w:t xml:space="preserve">Durante la seconda guerra mondiale prese parte alla resistenza fiorentina, venendo arrestato per due volte dalla polizia nazifascista, che bruciò tutti i suoi scritti composti fino a quel momento e lo torturò, senza </w:t>
      </w:r>
      <w:r w:rsidR="0056474B">
        <w:rPr>
          <w:rFonts w:cstheme="minorHAnsi"/>
          <w:shd w:val="clear" w:color="auto" w:fill="FFFFFF"/>
        </w:rPr>
        <w:t>riuscire a fargli mai confessare i nomi dei suoi compagni di lotta.</w:t>
      </w:r>
    </w:p>
    <w:p w:rsidR="00FB4D59" w:rsidRPr="0071475F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</w:p>
    <w:p w:rsidR="0071475F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  <w:shd w:val="clear" w:color="auto" w:fill="FFFFFF"/>
        </w:rPr>
        <w:t>Dopo aver conosciuto Carmelo Bene, che lo definì come “l’intellettuale maggiore che avesse l’Italia all’epoca”, e uno dei suoi tanti padri, colui che gli “insegnò a leggere i versi”, nel 1962 Braibanti si trasferì a Roma, dove cominciò a sperimentare un progetto di regia totale, che dalla pratica del laboratorio teatrale sconfinasse nel cinema, e in spettacoli appositamente creati per luoghi extra-teatrali.</w:t>
      </w:r>
    </w:p>
    <w:p w:rsidR="00FD22BD" w:rsidRDefault="00FD22BD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</w:p>
    <w:p w:rsidR="0056474B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  <w:shd w:val="clear" w:color="auto" w:fill="FFFFFF"/>
        </w:rPr>
        <w:lastRenderedPageBreak/>
        <w:t>Questo progetto teatrale venne tuttavia interrotto dall’arresto del 1967, e dal successivo processo e dalla condanna del 1968 per plagio mentale di Pier Carlo Toscani e Giovanni Sanfratello, che era il suo compagno di vita e che nel 1964 già era stato rapito all’interno della propria abitazione e condotto con la forza in manicomio. Gli anni di prigionia di Aldo Braibanti furono poi scontati a due, ma lasciarono aperta una ferita indelebile</w:t>
      </w:r>
      <w:r w:rsidR="0056474B">
        <w:rPr>
          <w:rFonts w:cstheme="minorHAnsi"/>
          <w:shd w:val="clear" w:color="auto" w:fill="FFFFFF"/>
        </w:rPr>
        <w:t xml:space="preserve"> nella vita di questo autore, dipinto all’epoca come un mostro.</w:t>
      </w:r>
    </w:p>
    <w:p w:rsidR="00FB4D59" w:rsidRPr="0071475F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</w:p>
    <w:p w:rsidR="0056474B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  <w:shd w:val="clear" w:color="auto" w:fill="FFFFFF"/>
        </w:rPr>
        <w:t xml:space="preserve">Nei successivi anni Aldo Braibanti continuò la sua attività di poeta, di artista, di drammaturgo, di regista </w:t>
      </w:r>
      <w:r w:rsidR="0056474B">
        <w:rPr>
          <w:rFonts w:cstheme="minorHAnsi"/>
          <w:shd w:val="clear" w:color="auto" w:fill="FFFFFF"/>
        </w:rPr>
        <w:t>teatrale e di sceneggiatore cinematografico e radiofonico.</w:t>
      </w:r>
    </w:p>
    <w:p w:rsidR="00FB4D59" w:rsidRPr="0071475F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</w:rPr>
        <w:br/>
      </w:r>
      <w:r w:rsidRPr="0071475F">
        <w:rPr>
          <w:rFonts w:cstheme="minorHAnsi"/>
          <w:shd w:val="clear" w:color="auto" w:fill="FFFFFF"/>
        </w:rPr>
        <w:t xml:space="preserve">Il libro intende a fare luce sull’attività di Aldo Braibanti come poeta, autore e filosofo, </w:t>
      </w:r>
      <w:r w:rsidR="0071475F" w:rsidRPr="0071475F">
        <w:rPr>
          <w:rFonts w:cstheme="minorHAnsi"/>
          <w:shd w:val="clear" w:color="auto" w:fill="FFFFFF"/>
        </w:rPr>
        <w:t>e mira a offrire una possibilità di consultazione agevole di alcune sue opere, altri</w:t>
      </w:r>
      <w:r w:rsidR="001056D3">
        <w:rPr>
          <w:rFonts w:cstheme="minorHAnsi"/>
          <w:shd w:val="clear" w:color="auto" w:fill="FFFFFF"/>
        </w:rPr>
        <w:t>menti difficilmente reperibili</w:t>
      </w:r>
      <w:r w:rsidR="0071475F" w:rsidRPr="0071475F">
        <w:rPr>
          <w:rFonts w:cstheme="minorHAnsi"/>
          <w:shd w:val="clear" w:color="auto" w:fill="FFFFFF"/>
        </w:rPr>
        <w:t>.</w:t>
      </w:r>
    </w:p>
    <w:p w:rsidR="0056474B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  <w:shd w:val="clear" w:color="auto" w:fill="FFFFFF"/>
        </w:rPr>
        <w:t xml:space="preserve"> L’intera opera </w:t>
      </w:r>
      <w:r w:rsidR="0071475F" w:rsidRPr="0071475F">
        <w:rPr>
          <w:rFonts w:cstheme="minorHAnsi"/>
          <w:shd w:val="clear" w:color="auto" w:fill="FFFFFF"/>
        </w:rPr>
        <w:t>di Aldo Braibanti è accumunata da temi portanti</w:t>
      </w:r>
      <w:r w:rsidRPr="0071475F">
        <w:rPr>
          <w:rFonts w:cstheme="minorHAnsi"/>
          <w:shd w:val="clear" w:color="auto" w:fill="FFFFFF"/>
        </w:rPr>
        <w:t xml:space="preserve"> quali il pacifismo, la non violenza, la lotta ecologica in difesa dell’ambiente, la condanna per le prevaricazioni e per il concetto di antropocentrismo e primato dell’uomo, l’amore per la libertà e per tutte le forme di vita, che la rendono ancora oggi estremamente</w:t>
      </w:r>
      <w:r w:rsidR="0056474B">
        <w:rPr>
          <w:rFonts w:cstheme="minorHAnsi"/>
          <w:shd w:val="clear" w:color="auto" w:fill="FFFFFF"/>
        </w:rPr>
        <w:t xml:space="preserve"> attuale.</w:t>
      </w:r>
    </w:p>
    <w:p w:rsidR="0056474B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</w:rPr>
        <w:br/>
      </w:r>
      <w:r w:rsidR="0056474B">
        <w:rPr>
          <w:rFonts w:cstheme="minorHAnsi"/>
          <w:shd w:val="clear" w:color="auto" w:fill="FFFFFF"/>
        </w:rPr>
        <w:t>Queste pagine vogliono rammentare ad alcune persone le sue parole:</w:t>
      </w:r>
    </w:p>
    <w:p w:rsidR="00FB4D59" w:rsidRPr="0071475F" w:rsidRDefault="00FB4D59" w:rsidP="001056D3">
      <w:pPr>
        <w:tabs>
          <w:tab w:val="left" w:pos="4245"/>
        </w:tabs>
        <w:spacing w:after="0"/>
        <w:jc w:val="both"/>
        <w:rPr>
          <w:rFonts w:cstheme="minorHAnsi"/>
          <w:shd w:val="clear" w:color="auto" w:fill="FFFFFF"/>
        </w:rPr>
      </w:pPr>
      <w:r w:rsidRPr="0071475F">
        <w:rPr>
          <w:rFonts w:cstheme="minorHAnsi"/>
          <w:shd w:val="clear" w:color="auto" w:fill="FFFFFF"/>
        </w:rPr>
        <w:t>“Bisogna ricordarsi anche di colui che non sappia più dove la via conduce”.</w:t>
      </w:r>
    </w:p>
    <w:p w:rsidR="00FB4D59" w:rsidRPr="0071475F" w:rsidRDefault="00FB4D59"/>
    <w:p w:rsidR="0071475F" w:rsidRPr="0071475F" w:rsidRDefault="0071475F"/>
    <w:sectPr w:rsidR="0071475F" w:rsidRPr="0071475F" w:rsidSect="00671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D59"/>
    <w:rsid w:val="001056D3"/>
    <w:rsid w:val="001543E4"/>
    <w:rsid w:val="001631EC"/>
    <w:rsid w:val="003033FC"/>
    <w:rsid w:val="00313C9D"/>
    <w:rsid w:val="003A7D1B"/>
    <w:rsid w:val="003D7F14"/>
    <w:rsid w:val="00502BD5"/>
    <w:rsid w:val="005341EB"/>
    <w:rsid w:val="0056474B"/>
    <w:rsid w:val="00671814"/>
    <w:rsid w:val="0071475F"/>
    <w:rsid w:val="00892466"/>
    <w:rsid w:val="0091682E"/>
    <w:rsid w:val="009336EF"/>
    <w:rsid w:val="00E12427"/>
    <w:rsid w:val="00FB4D59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2018-12-03T20:11:00Z</dcterms:created>
  <dcterms:modified xsi:type="dcterms:W3CDTF">2018-12-03T20:19:00Z</dcterms:modified>
</cp:coreProperties>
</file>