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2916" w14:textId="2E874CD7" w:rsidR="007765DD" w:rsidRPr="00287955" w:rsidRDefault="00572783" w:rsidP="00A70675">
      <w:pPr>
        <w:spacing w:after="0" w:line="276" w:lineRule="auto"/>
        <w:rPr>
          <w:rFonts w:ascii="Helvetica" w:hAnsi="Helvetica" w:cs="Helvetica"/>
          <w:b/>
          <w:bCs/>
          <w:sz w:val="28"/>
          <w:szCs w:val="28"/>
        </w:rPr>
      </w:pPr>
      <w:r w:rsidRPr="00287955">
        <w:rPr>
          <w:rFonts w:ascii="Helvetica" w:hAnsi="Helvetica" w:cs="Helvetica"/>
          <w:b/>
          <w:bCs/>
          <w:sz w:val="28"/>
          <w:szCs w:val="28"/>
        </w:rPr>
        <w:t xml:space="preserve">PROGETTARE </w:t>
      </w:r>
      <w:r w:rsidR="00FB009A" w:rsidRPr="00287955">
        <w:rPr>
          <w:rFonts w:ascii="Helvetica" w:hAnsi="Helvetica" w:cs="Helvetica"/>
          <w:b/>
          <w:bCs/>
          <w:sz w:val="28"/>
          <w:szCs w:val="28"/>
        </w:rPr>
        <w:t>IN CARCERE</w:t>
      </w:r>
    </w:p>
    <w:p w14:paraId="13C90ED9" w14:textId="19755DC8" w:rsidR="00572783" w:rsidRPr="00287955" w:rsidRDefault="00572783" w:rsidP="00A70675">
      <w:pPr>
        <w:spacing w:after="0" w:line="276" w:lineRule="auto"/>
        <w:rPr>
          <w:rFonts w:ascii="Helvetica" w:hAnsi="Helvetica" w:cs="Helvetica"/>
          <w:b/>
          <w:bCs/>
        </w:rPr>
      </w:pPr>
      <w:r w:rsidRPr="00287955">
        <w:rPr>
          <w:rFonts w:ascii="Helvetica" w:hAnsi="Helvetica" w:cs="Helvetica"/>
          <w:b/>
          <w:bCs/>
        </w:rPr>
        <w:t xml:space="preserve">Una mostra su </w:t>
      </w:r>
      <w:r w:rsidR="008B51DB">
        <w:rPr>
          <w:rFonts w:ascii="Helvetica" w:hAnsi="Helvetica" w:cs="Helvetica"/>
          <w:b/>
          <w:bCs/>
        </w:rPr>
        <w:t>‘</w:t>
      </w:r>
      <w:r w:rsidRPr="00287955">
        <w:rPr>
          <w:rFonts w:ascii="Helvetica" w:hAnsi="Helvetica" w:cs="Helvetica"/>
          <w:b/>
          <w:bCs/>
        </w:rPr>
        <w:t>didattica</w:t>
      </w:r>
      <w:r w:rsidR="008B51DB">
        <w:rPr>
          <w:rFonts w:ascii="Helvetica" w:hAnsi="Helvetica" w:cs="Helvetica"/>
          <w:b/>
          <w:bCs/>
        </w:rPr>
        <w:t xml:space="preserve"> –</w:t>
      </w:r>
      <w:r w:rsidRPr="00287955">
        <w:rPr>
          <w:rFonts w:ascii="Helvetica" w:hAnsi="Helvetica" w:cs="Helvetica"/>
          <w:b/>
          <w:bCs/>
        </w:rPr>
        <w:t xml:space="preserve"> ricerca</w:t>
      </w:r>
      <w:r w:rsidR="008B51DB">
        <w:rPr>
          <w:rFonts w:ascii="Helvetica" w:hAnsi="Helvetica" w:cs="Helvetica"/>
          <w:b/>
          <w:bCs/>
        </w:rPr>
        <w:t xml:space="preserve"> – azione’ </w:t>
      </w:r>
      <w:r w:rsidR="00FB009A" w:rsidRPr="00287955">
        <w:rPr>
          <w:rFonts w:ascii="Helvetica" w:hAnsi="Helvetica" w:cs="Helvetica"/>
          <w:b/>
          <w:bCs/>
        </w:rPr>
        <w:t>nel e con il carcere di Milano San Vittore.</w:t>
      </w:r>
    </w:p>
    <w:p w14:paraId="4159FB93" w14:textId="77777777" w:rsidR="00572783" w:rsidRDefault="00572783" w:rsidP="00A70675">
      <w:pPr>
        <w:spacing w:after="0" w:line="276" w:lineRule="auto"/>
        <w:rPr>
          <w:rFonts w:ascii="Helvetica" w:hAnsi="Helvetica" w:cs="Helvetica"/>
        </w:rPr>
      </w:pPr>
    </w:p>
    <w:p w14:paraId="216AFE5D" w14:textId="77777777" w:rsidR="00F275D2" w:rsidRPr="00287955" w:rsidRDefault="00F275D2" w:rsidP="00A70675">
      <w:pPr>
        <w:spacing w:after="0" w:line="276" w:lineRule="auto"/>
        <w:rPr>
          <w:rFonts w:ascii="Helvetica" w:hAnsi="Helvetica" w:cs="Helvetica"/>
        </w:rPr>
      </w:pPr>
    </w:p>
    <w:p w14:paraId="054425D7" w14:textId="77777777" w:rsidR="006D15A1" w:rsidRDefault="00A51A64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 xml:space="preserve">Milano, 7 maggio 2025, </w:t>
      </w:r>
      <w:r w:rsidR="00CE334C">
        <w:rPr>
          <w:rFonts w:ascii="Helvetica" w:hAnsi="Helvetica" w:cs="Helvetica"/>
        </w:rPr>
        <w:t>n</w:t>
      </w:r>
      <w:r w:rsidRPr="00287955">
        <w:rPr>
          <w:rFonts w:ascii="Helvetica" w:hAnsi="Helvetica" w:cs="Helvetica"/>
        </w:rPr>
        <w:t>ell’</w:t>
      </w:r>
      <w:r w:rsidR="00807D9F" w:rsidRPr="00287955">
        <w:rPr>
          <w:rFonts w:ascii="Helvetica" w:hAnsi="Helvetica" w:cs="Helvetica"/>
        </w:rPr>
        <w:t>atrio della Scuola di Architettu</w:t>
      </w:r>
      <w:r w:rsidR="00382701" w:rsidRPr="00287955">
        <w:rPr>
          <w:rFonts w:ascii="Helvetica" w:hAnsi="Helvetica" w:cs="Helvetica"/>
        </w:rPr>
        <w:t xml:space="preserve">ra Urbanistica Ingegneria delle </w:t>
      </w:r>
      <w:r w:rsidR="002E47F0" w:rsidRPr="00287955">
        <w:rPr>
          <w:rFonts w:ascii="Helvetica" w:hAnsi="Helvetica" w:cs="Helvetica"/>
        </w:rPr>
        <w:t xml:space="preserve">Costruzioni </w:t>
      </w:r>
      <w:r w:rsidRPr="00287955">
        <w:rPr>
          <w:rFonts w:ascii="Helvetica" w:hAnsi="Helvetica" w:cs="Helvetica"/>
        </w:rPr>
        <w:t xml:space="preserve">è </w:t>
      </w:r>
      <w:r w:rsidR="00817255" w:rsidRPr="00287955">
        <w:rPr>
          <w:rFonts w:ascii="Helvetica" w:hAnsi="Helvetica" w:cs="Helvetica"/>
        </w:rPr>
        <w:t xml:space="preserve">stata inaugurata </w:t>
      </w:r>
      <w:r w:rsidR="002E47F0" w:rsidRPr="00287955">
        <w:rPr>
          <w:rFonts w:ascii="Helvetica" w:hAnsi="Helvetica" w:cs="Helvetica"/>
          <w:i/>
          <w:iCs/>
        </w:rPr>
        <w:t>Progettare in Carcere</w:t>
      </w:r>
      <w:r w:rsidR="002E47F0" w:rsidRPr="00287955">
        <w:rPr>
          <w:rFonts w:ascii="Helvetica" w:hAnsi="Helvetica" w:cs="Helvetica"/>
        </w:rPr>
        <w:t xml:space="preserve">, una mostra sulla didattica in carcere </w:t>
      </w:r>
      <w:r w:rsidR="00747161" w:rsidRPr="00287955">
        <w:rPr>
          <w:rFonts w:ascii="Helvetica" w:hAnsi="Helvetica" w:cs="Helvetica"/>
        </w:rPr>
        <w:t>che propone la duplice prospettiva del</w:t>
      </w:r>
      <w:r w:rsidR="00B45A7E" w:rsidRPr="00287955">
        <w:rPr>
          <w:rFonts w:ascii="Helvetica" w:hAnsi="Helvetica" w:cs="Helvetica"/>
        </w:rPr>
        <w:t xml:space="preserve">l’architettura e del design, con il fattore comune delle pratiche sul campo e del coinvolgimento </w:t>
      </w:r>
      <w:r w:rsidR="00DB12A9" w:rsidRPr="00287955">
        <w:rPr>
          <w:rFonts w:ascii="Helvetica" w:hAnsi="Helvetica" w:cs="Helvetica"/>
        </w:rPr>
        <w:t xml:space="preserve">di studenti in azioni progettuali in contesti marginali. </w:t>
      </w:r>
    </w:p>
    <w:p w14:paraId="2B691365" w14:textId="77777777" w:rsidR="00324BA9" w:rsidRDefault="00324BA9" w:rsidP="00A70675">
      <w:pPr>
        <w:spacing w:after="0" w:line="276" w:lineRule="auto"/>
        <w:rPr>
          <w:rFonts w:ascii="Helvetica" w:hAnsi="Helvetica" w:cs="Helvetica"/>
        </w:rPr>
      </w:pPr>
    </w:p>
    <w:p w14:paraId="17F27A24" w14:textId="77DA1AD4" w:rsidR="007765DD" w:rsidRDefault="00026FB5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 xml:space="preserve">L’evento è parte del programma della </w:t>
      </w:r>
      <w:proofErr w:type="spellStart"/>
      <w:r w:rsidRPr="00287955">
        <w:rPr>
          <w:rFonts w:ascii="Helvetica" w:hAnsi="Helvetica" w:cs="Helvetica"/>
        </w:rPr>
        <w:t>Civil</w:t>
      </w:r>
      <w:proofErr w:type="spellEnd"/>
      <w:r w:rsidRPr="00287955">
        <w:rPr>
          <w:rFonts w:ascii="Helvetica" w:hAnsi="Helvetica" w:cs="Helvetica"/>
        </w:rPr>
        <w:t xml:space="preserve"> Week</w:t>
      </w:r>
      <w:r w:rsidR="00BF0FB3" w:rsidRPr="00287955">
        <w:rPr>
          <w:rFonts w:ascii="Helvetica" w:hAnsi="Helvetica" w:cs="Helvetica"/>
        </w:rPr>
        <w:t xml:space="preserve"> Milano</w:t>
      </w:r>
      <w:r w:rsidRPr="00287955">
        <w:rPr>
          <w:rFonts w:ascii="Helvetica" w:hAnsi="Helvetica" w:cs="Helvetica"/>
        </w:rPr>
        <w:t xml:space="preserve"> 2025</w:t>
      </w:r>
      <w:r w:rsidR="00565252" w:rsidRPr="00287955">
        <w:rPr>
          <w:rFonts w:ascii="Helvetica" w:hAnsi="Helvetica" w:cs="Helvetica"/>
        </w:rPr>
        <w:t xml:space="preserve"> “L’Europa siamo noi</w:t>
      </w:r>
      <w:r w:rsidR="00BF0FB3" w:rsidRPr="00287955">
        <w:rPr>
          <w:rFonts w:ascii="Helvetica" w:hAnsi="Helvetica" w:cs="Helvetica"/>
        </w:rPr>
        <w:t>”</w:t>
      </w:r>
      <w:r w:rsidR="00565252" w:rsidRPr="00287955">
        <w:rPr>
          <w:rFonts w:ascii="Helvetica" w:hAnsi="Helvetica" w:cs="Helvetica"/>
        </w:rPr>
        <w:t>.</w:t>
      </w:r>
    </w:p>
    <w:p w14:paraId="3F763E09" w14:textId="77777777" w:rsidR="00324BA9" w:rsidRDefault="00324BA9" w:rsidP="00324BA9">
      <w:pPr>
        <w:spacing w:after="0" w:line="276" w:lineRule="auto"/>
        <w:rPr>
          <w:rFonts w:ascii="Helvetica" w:hAnsi="Helvetica" w:cs="Helvetica"/>
        </w:rPr>
      </w:pPr>
    </w:p>
    <w:p w14:paraId="288A0048" w14:textId="5B073B2E" w:rsidR="00324BA9" w:rsidRDefault="00324BA9" w:rsidP="00324BA9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>Mostra a cura di</w:t>
      </w:r>
      <w:r>
        <w:rPr>
          <w:rFonts w:ascii="Helvetica" w:hAnsi="Helvetica" w:cs="Helvetica"/>
        </w:rPr>
        <w:t>:</w:t>
      </w:r>
    </w:p>
    <w:p w14:paraId="286CC0CE" w14:textId="77777777" w:rsidR="00324BA9" w:rsidRDefault="00324BA9" w:rsidP="00324BA9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 xml:space="preserve">Marianna Frangipane e Gianfranco Orsenigo (ricercatori </w:t>
      </w:r>
      <w:proofErr w:type="spellStart"/>
      <w:r w:rsidRPr="00287955">
        <w:rPr>
          <w:rFonts w:ascii="Helvetica" w:hAnsi="Helvetica" w:cs="Helvetica"/>
        </w:rPr>
        <w:t>DAStU</w:t>
      </w:r>
      <w:proofErr w:type="spellEnd"/>
      <w:r w:rsidRPr="00287955">
        <w:rPr>
          <w:rFonts w:ascii="Helvetica" w:hAnsi="Helvetica" w:cs="Helvetica"/>
        </w:rPr>
        <w:t xml:space="preserve"> – </w:t>
      </w:r>
      <w:r>
        <w:rPr>
          <w:rFonts w:ascii="Helvetica" w:hAnsi="Helvetica" w:cs="Helvetica"/>
        </w:rPr>
        <w:t>Laboratorio Carcere</w:t>
      </w:r>
      <w:r w:rsidRPr="00287955">
        <w:rPr>
          <w:rFonts w:ascii="Helvetica" w:hAnsi="Helvetica" w:cs="Helvetica"/>
        </w:rPr>
        <w:t xml:space="preserve"> – Politecnico di Milano)</w:t>
      </w:r>
    </w:p>
    <w:p w14:paraId="176FB9FA" w14:textId="77777777" w:rsidR="00324BA9" w:rsidRDefault="00324BA9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i/>
          <w:iCs/>
          <w:spacing w:val="-3"/>
        </w:rPr>
      </w:pPr>
    </w:p>
    <w:p w14:paraId="366F7ECF" w14:textId="7279558E" w:rsidR="00F275D2" w:rsidRPr="00DD7D37" w:rsidRDefault="00F275D2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b/>
          <w:bCs/>
          <w:spacing w:val="-3"/>
        </w:rPr>
      </w:pPr>
      <w:r w:rsidRPr="00DD7D37">
        <w:rPr>
          <w:rFonts w:ascii="Helvetica" w:hAnsi="Helvetica" w:cs="Helvetica"/>
          <w:b/>
          <w:bCs/>
          <w:spacing w:val="-3"/>
        </w:rPr>
        <w:t>Descrizione mostra</w:t>
      </w:r>
    </w:p>
    <w:p w14:paraId="25A84B5A" w14:textId="7A0C5EEB" w:rsidR="00EC69AD" w:rsidRDefault="00565252" w:rsidP="00A70675">
      <w:pPr>
        <w:spacing w:after="0" w:line="276" w:lineRule="auto"/>
        <w:rPr>
          <w:rFonts w:ascii="Helvetica" w:hAnsi="Helvetica" w:cs="Helvetica"/>
          <w:spacing w:val="-3"/>
        </w:rPr>
      </w:pPr>
      <w:r w:rsidRPr="00287955">
        <w:rPr>
          <w:rFonts w:ascii="Helvetica" w:hAnsi="Helvetica" w:cs="Helvetica"/>
          <w:spacing w:val="-3"/>
        </w:rPr>
        <w:t>L</w:t>
      </w:r>
      <w:r w:rsidR="00F95EBA" w:rsidRPr="00287955">
        <w:rPr>
          <w:rFonts w:ascii="Helvetica" w:hAnsi="Helvetica" w:cs="Helvetica"/>
          <w:spacing w:val="-3"/>
        </w:rPr>
        <w:t xml:space="preserve">a mostra racconta esperienze </w:t>
      </w:r>
      <w:r w:rsidR="0058589A">
        <w:rPr>
          <w:rFonts w:ascii="Helvetica" w:hAnsi="Helvetica" w:cs="Helvetica"/>
          <w:spacing w:val="-3"/>
        </w:rPr>
        <w:t>didattiche</w:t>
      </w:r>
      <w:r w:rsidR="005C60A3">
        <w:rPr>
          <w:rFonts w:ascii="Helvetica" w:hAnsi="Helvetica" w:cs="Helvetica"/>
          <w:spacing w:val="-3"/>
        </w:rPr>
        <w:t xml:space="preserve"> svolte</w:t>
      </w:r>
      <w:r w:rsidR="003B3484">
        <w:rPr>
          <w:rFonts w:ascii="Helvetica" w:hAnsi="Helvetica" w:cs="Helvetica"/>
          <w:spacing w:val="-3"/>
        </w:rPr>
        <w:t xml:space="preserve"> dal gruppo di ricerca </w:t>
      </w:r>
      <w:r w:rsidR="003B3484" w:rsidRPr="00324BA9">
        <w:rPr>
          <w:rFonts w:ascii="Helvetica" w:hAnsi="Helvetica" w:cs="Helvetica"/>
          <w:i/>
          <w:iCs/>
          <w:spacing w:val="-3"/>
        </w:rPr>
        <w:t>Laboratorio Carcere</w:t>
      </w:r>
      <w:r w:rsidR="003B3484">
        <w:rPr>
          <w:rFonts w:ascii="Helvetica" w:hAnsi="Helvetica" w:cs="Helvetica"/>
          <w:spacing w:val="-3"/>
        </w:rPr>
        <w:t>,</w:t>
      </w:r>
      <w:r w:rsidR="00F95EBA" w:rsidRPr="00287955">
        <w:rPr>
          <w:rFonts w:ascii="Helvetica" w:hAnsi="Helvetica" w:cs="Helvetica"/>
          <w:spacing w:val="-3"/>
        </w:rPr>
        <w:t xml:space="preserve"> nate in dialogo con la Casa Circondariale di Milano San Vittore – Francesco Di Cataldo, sviluppate </w:t>
      </w:r>
      <w:r w:rsidR="00FE2D42">
        <w:rPr>
          <w:rFonts w:ascii="Helvetica" w:hAnsi="Helvetica" w:cs="Helvetica"/>
          <w:spacing w:val="-3"/>
        </w:rPr>
        <w:t xml:space="preserve">nell’ambito </w:t>
      </w:r>
      <w:r w:rsidR="00F95EBA" w:rsidRPr="00287955">
        <w:rPr>
          <w:rFonts w:ascii="Helvetica" w:hAnsi="Helvetica" w:cs="Helvetica"/>
          <w:spacing w:val="-3"/>
        </w:rPr>
        <w:t xml:space="preserve">di </w:t>
      </w:r>
      <w:r w:rsidR="00F95EBA" w:rsidRPr="00287955">
        <w:rPr>
          <w:rFonts w:ascii="Helvetica" w:hAnsi="Helvetica" w:cs="Helvetica"/>
          <w:i/>
          <w:iCs/>
          <w:spacing w:val="-3"/>
        </w:rPr>
        <w:t>Off Campus San Vittore</w:t>
      </w:r>
      <w:r w:rsidR="00F95EBA" w:rsidRPr="00287955">
        <w:rPr>
          <w:rFonts w:ascii="Helvetica" w:hAnsi="Helvetica" w:cs="Helvetica"/>
          <w:spacing w:val="-3"/>
        </w:rPr>
        <w:t>, lo spazio di ricerca e didattica responsabile aperto</w:t>
      </w:r>
      <w:r w:rsidR="00FE2D42">
        <w:rPr>
          <w:rFonts w:ascii="Helvetica" w:hAnsi="Helvetica" w:cs="Helvetica"/>
          <w:spacing w:val="-3"/>
        </w:rPr>
        <w:t xml:space="preserve">, </w:t>
      </w:r>
      <w:r w:rsidR="00FE2D42" w:rsidRPr="00287955">
        <w:rPr>
          <w:rFonts w:ascii="Helvetica" w:hAnsi="Helvetica" w:cs="Helvetica"/>
          <w:spacing w:val="-3"/>
        </w:rPr>
        <w:t>nell’ottobre 2022</w:t>
      </w:r>
      <w:r w:rsidR="00FE2D42">
        <w:rPr>
          <w:rFonts w:ascii="Helvetica" w:hAnsi="Helvetica" w:cs="Helvetica"/>
          <w:spacing w:val="-3"/>
        </w:rPr>
        <w:t>,</w:t>
      </w:r>
      <w:r w:rsidR="00F95EBA" w:rsidRPr="00287955">
        <w:rPr>
          <w:rFonts w:ascii="Helvetica" w:hAnsi="Helvetica" w:cs="Helvetica"/>
          <w:spacing w:val="-3"/>
        </w:rPr>
        <w:t xml:space="preserve"> dal Politecnico di Milano</w:t>
      </w:r>
      <w:r w:rsidR="00FE2D42">
        <w:rPr>
          <w:rFonts w:ascii="Helvetica" w:hAnsi="Helvetica" w:cs="Helvetica"/>
          <w:spacing w:val="-3"/>
        </w:rPr>
        <w:t>.</w:t>
      </w:r>
    </w:p>
    <w:p w14:paraId="1BD7A7CC" w14:textId="77777777" w:rsidR="001B76DB" w:rsidRDefault="001B76DB" w:rsidP="00A70675">
      <w:pPr>
        <w:spacing w:after="0" w:line="276" w:lineRule="auto"/>
        <w:rPr>
          <w:rFonts w:ascii="Helvetica" w:hAnsi="Helvetica" w:cs="Helvetica"/>
          <w:spacing w:val="-3"/>
        </w:rPr>
      </w:pPr>
    </w:p>
    <w:p w14:paraId="6851ED17" w14:textId="531B6EA4" w:rsidR="00822DF6" w:rsidRPr="00287955" w:rsidRDefault="00D711C1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spacing w:val="-3"/>
        </w:rPr>
      </w:pPr>
      <w:r>
        <w:rPr>
          <w:rFonts w:ascii="Helvetica" w:hAnsi="Helvetica" w:cs="Helvetica"/>
          <w:spacing w:val="-3"/>
        </w:rPr>
        <w:t>Oltre</w:t>
      </w:r>
      <w:r w:rsidR="00EC69AD">
        <w:rPr>
          <w:rFonts w:ascii="Helvetica" w:hAnsi="Helvetica" w:cs="Helvetica"/>
          <w:spacing w:val="-3"/>
        </w:rPr>
        <w:t xml:space="preserve"> 300 fogli</w:t>
      </w:r>
      <w:r w:rsidR="009E228A">
        <w:rPr>
          <w:rFonts w:ascii="Helvetica" w:hAnsi="Helvetica" w:cs="Helvetica"/>
          <w:spacing w:val="-3"/>
        </w:rPr>
        <w:t xml:space="preserve"> di carta</w:t>
      </w:r>
      <w:r w:rsidR="00EC69AD">
        <w:rPr>
          <w:rFonts w:ascii="Helvetica" w:hAnsi="Helvetica" w:cs="Helvetica"/>
          <w:spacing w:val="-3"/>
        </w:rPr>
        <w:t xml:space="preserve"> </w:t>
      </w:r>
      <w:r w:rsidR="000E5088">
        <w:rPr>
          <w:rFonts w:ascii="Helvetica" w:hAnsi="Helvetica" w:cs="Helvetica"/>
          <w:spacing w:val="-3"/>
        </w:rPr>
        <w:t>ospitano</w:t>
      </w:r>
      <w:r w:rsidR="003B61FD">
        <w:rPr>
          <w:rFonts w:ascii="Helvetica" w:hAnsi="Helvetica" w:cs="Helvetica"/>
          <w:spacing w:val="-3"/>
        </w:rPr>
        <w:t xml:space="preserve"> i frammenti di un percorso</w:t>
      </w:r>
      <w:r w:rsidR="00693A88">
        <w:rPr>
          <w:rFonts w:ascii="Helvetica" w:hAnsi="Helvetica" w:cs="Helvetica"/>
          <w:spacing w:val="-3"/>
        </w:rPr>
        <w:t xml:space="preserve"> </w:t>
      </w:r>
      <w:r w:rsidR="00F227A8">
        <w:rPr>
          <w:rFonts w:ascii="Helvetica" w:hAnsi="Helvetica" w:cs="Helvetica"/>
          <w:spacing w:val="-3"/>
        </w:rPr>
        <w:t xml:space="preserve">che unisce </w:t>
      </w:r>
      <w:r w:rsidR="001B76DB">
        <w:rPr>
          <w:rFonts w:ascii="Helvetica" w:hAnsi="Helvetica" w:cs="Helvetica"/>
          <w:spacing w:val="-3"/>
        </w:rPr>
        <w:t>didattica</w:t>
      </w:r>
      <w:r w:rsidR="00BF44E4">
        <w:rPr>
          <w:rFonts w:ascii="Helvetica" w:hAnsi="Helvetica" w:cs="Helvetica"/>
          <w:spacing w:val="-3"/>
        </w:rPr>
        <w:t xml:space="preserve">, </w:t>
      </w:r>
      <w:r w:rsidR="00693A88">
        <w:rPr>
          <w:rFonts w:ascii="Helvetica" w:hAnsi="Helvetica" w:cs="Helvetica"/>
          <w:spacing w:val="-3"/>
        </w:rPr>
        <w:t>ricerca</w:t>
      </w:r>
      <w:r w:rsidR="00BF44E4">
        <w:rPr>
          <w:rFonts w:ascii="Helvetica" w:hAnsi="Helvetica" w:cs="Helvetica"/>
          <w:spacing w:val="-3"/>
        </w:rPr>
        <w:t xml:space="preserve"> e </w:t>
      </w:r>
      <w:r w:rsidR="00693A88">
        <w:rPr>
          <w:rFonts w:ascii="Helvetica" w:hAnsi="Helvetica" w:cs="Helvetica"/>
          <w:spacing w:val="-3"/>
        </w:rPr>
        <w:t>azione</w:t>
      </w:r>
      <w:r w:rsidR="003B61FD">
        <w:rPr>
          <w:rFonts w:ascii="Helvetica" w:hAnsi="Helvetica" w:cs="Helvetica"/>
          <w:spacing w:val="-3"/>
        </w:rPr>
        <w:t xml:space="preserve"> attraversa</w:t>
      </w:r>
      <w:r w:rsidR="00BF44E4">
        <w:rPr>
          <w:rFonts w:ascii="Helvetica" w:hAnsi="Helvetica" w:cs="Helvetica"/>
          <w:spacing w:val="-3"/>
        </w:rPr>
        <w:t>ndo</w:t>
      </w:r>
      <w:r w:rsidR="00EC69AD" w:rsidRPr="00287955">
        <w:rPr>
          <w:rFonts w:ascii="Helvetica" w:hAnsi="Helvetica" w:cs="Helvetica"/>
          <w:spacing w:val="-3"/>
        </w:rPr>
        <w:t xml:space="preserve"> due muri</w:t>
      </w:r>
      <w:r w:rsidR="00F227A8">
        <w:rPr>
          <w:rFonts w:ascii="Helvetica" w:hAnsi="Helvetica" w:cs="Helvetica"/>
          <w:spacing w:val="-3"/>
        </w:rPr>
        <w:t xml:space="preserve"> simbolici</w:t>
      </w:r>
      <w:r w:rsidR="00EC69AD" w:rsidRPr="00287955">
        <w:rPr>
          <w:rFonts w:ascii="Helvetica" w:hAnsi="Helvetica" w:cs="Helvetica"/>
          <w:spacing w:val="-3"/>
        </w:rPr>
        <w:t xml:space="preserve">: quello della ricerca, </w:t>
      </w:r>
      <w:r w:rsidR="00BF44E4">
        <w:rPr>
          <w:rFonts w:ascii="Helvetica" w:hAnsi="Helvetica" w:cs="Helvetica"/>
          <w:spacing w:val="-3"/>
        </w:rPr>
        <w:t xml:space="preserve">che </w:t>
      </w:r>
      <w:r w:rsidR="00EC69AD" w:rsidRPr="00287955">
        <w:rPr>
          <w:rFonts w:ascii="Helvetica" w:hAnsi="Helvetica" w:cs="Helvetica"/>
          <w:spacing w:val="-3"/>
        </w:rPr>
        <w:t>racconta</w:t>
      </w:r>
      <w:r w:rsidR="003E347F">
        <w:rPr>
          <w:rFonts w:ascii="Helvetica" w:hAnsi="Helvetica" w:cs="Helvetica"/>
          <w:spacing w:val="-3"/>
        </w:rPr>
        <w:t xml:space="preserve"> le sperimentazioni </w:t>
      </w:r>
      <w:r w:rsidR="00B51A1A">
        <w:rPr>
          <w:rFonts w:ascii="Helvetica" w:hAnsi="Helvetica" w:cs="Helvetica"/>
          <w:spacing w:val="-3"/>
        </w:rPr>
        <w:t>pregresse e in corso</w:t>
      </w:r>
      <w:r w:rsidR="003E347F">
        <w:rPr>
          <w:rFonts w:ascii="Helvetica" w:hAnsi="Helvetica" w:cs="Helvetica"/>
          <w:spacing w:val="-3"/>
        </w:rPr>
        <w:t xml:space="preserve"> </w:t>
      </w:r>
      <w:r w:rsidR="0024259B">
        <w:rPr>
          <w:rFonts w:ascii="Helvetica" w:hAnsi="Helvetica" w:cs="Helvetica"/>
          <w:spacing w:val="-3"/>
        </w:rPr>
        <w:t>negli istituti penitenziari milanesi e</w:t>
      </w:r>
      <w:r w:rsidR="00EC69AD" w:rsidRPr="00287955">
        <w:rPr>
          <w:rFonts w:ascii="Helvetica" w:hAnsi="Helvetica" w:cs="Helvetica"/>
          <w:spacing w:val="-3"/>
        </w:rPr>
        <w:t xml:space="preserve"> quello della didattica,</w:t>
      </w:r>
      <w:r w:rsidR="00DD7D37">
        <w:rPr>
          <w:rFonts w:ascii="Helvetica" w:hAnsi="Helvetica" w:cs="Helvetica"/>
          <w:spacing w:val="-3"/>
        </w:rPr>
        <w:t xml:space="preserve"> che </w:t>
      </w:r>
      <w:r w:rsidR="0024259B">
        <w:rPr>
          <w:rFonts w:ascii="Helvetica" w:hAnsi="Helvetica" w:cs="Helvetica"/>
          <w:spacing w:val="-3"/>
        </w:rPr>
        <w:t>raccoglie</w:t>
      </w:r>
      <w:r w:rsidR="00DD7D37">
        <w:rPr>
          <w:rFonts w:ascii="Helvetica" w:hAnsi="Helvetica" w:cs="Helvetica"/>
          <w:spacing w:val="-3"/>
        </w:rPr>
        <w:t xml:space="preserve"> </w:t>
      </w:r>
      <w:r w:rsidR="00901831">
        <w:rPr>
          <w:rFonts w:ascii="Helvetica" w:hAnsi="Helvetica" w:cs="Helvetica"/>
          <w:spacing w:val="-3"/>
        </w:rPr>
        <w:t xml:space="preserve">in </w:t>
      </w:r>
      <w:r w:rsidR="003B1EC6">
        <w:rPr>
          <w:rFonts w:ascii="Helvetica" w:hAnsi="Helvetica" w:cs="Helvetica"/>
          <w:spacing w:val="-3"/>
        </w:rPr>
        <w:t xml:space="preserve">un percorso unitario </w:t>
      </w:r>
      <w:r w:rsidR="003E347F">
        <w:rPr>
          <w:rFonts w:ascii="Helvetica" w:hAnsi="Helvetica" w:cs="Helvetica"/>
          <w:spacing w:val="-3"/>
        </w:rPr>
        <w:t>le</w:t>
      </w:r>
      <w:r w:rsidR="00E25772">
        <w:rPr>
          <w:rFonts w:ascii="Helvetica" w:hAnsi="Helvetica" w:cs="Helvetica"/>
          <w:spacing w:val="-3"/>
        </w:rPr>
        <w:t xml:space="preserve"> </w:t>
      </w:r>
      <w:r w:rsidR="0024259B">
        <w:rPr>
          <w:rFonts w:ascii="Helvetica" w:hAnsi="Helvetica" w:cs="Helvetica"/>
          <w:spacing w:val="-3"/>
        </w:rPr>
        <w:t xml:space="preserve">diverse </w:t>
      </w:r>
      <w:r w:rsidR="003E347F">
        <w:rPr>
          <w:rFonts w:ascii="Helvetica" w:hAnsi="Helvetica" w:cs="Helvetica"/>
          <w:spacing w:val="-3"/>
        </w:rPr>
        <w:t>esperienze</w:t>
      </w:r>
      <w:r w:rsidR="00EC69AD" w:rsidRPr="00287955">
        <w:rPr>
          <w:rFonts w:ascii="Helvetica" w:hAnsi="Helvetica" w:cs="Helvetica"/>
          <w:spacing w:val="-3"/>
        </w:rPr>
        <w:t xml:space="preserve"> formativ</w:t>
      </w:r>
      <w:r w:rsidR="003E347F">
        <w:rPr>
          <w:rFonts w:ascii="Helvetica" w:hAnsi="Helvetica" w:cs="Helvetica"/>
          <w:spacing w:val="-3"/>
        </w:rPr>
        <w:t>e</w:t>
      </w:r>
      <w:r w:rsidR="00DD7D37">
        <w:rPr>
          <w:rFonts w:ascii="Helvetica" w:hAnsi="Helvetica" w:cs="Helvetica"/>
          <w:spacing w:val="-3"/>
        </w:rPr>
        <w:t xml:space="preserve"> nelle forme dei laboratori, tirocini, workshop, tesi di laurea,</w:t>
      </w:r>
      <w:r w:rsidR="00EC69AD" w:rsidRPr="00287955">
        <w:rPr>
          <w:rFonts w:ascii="Helvetica" w:hAnsi="Helvetica" w:cs="Helvetica"/>
          <w:spacing w:val="-3"/>
        </w:rPr>
        <w:t xml:space="preserve"> </w:t>
      </w:r>
      <w:r w:rsidR="003B1EC6">
        <w:rPr>
          <w:rFonts w:ascii="Helvetica" w:hAnsi="Helvetica" w:cs="Helvetica"/>
          <w:spacing w:val="-3"/>
        </w:rPr>
        <w:t xml:space="preserve">svolte </w:t>
      </w:r>
      <w:r w:rsidR="00562AF9">
        <w:rPr>
          <w:rFonts w:ascii="Helvetica" w:hAnsi="Helvetica" w:cs="Helvetica"/>
          <w:spacing w:val="-3"/>
        </w:rPr>
        <w:t xml:space="preserve">nell’ambito </w:t>
      </w:r>
      <w:r w:rsidR="00D2001B">
        <w:rPr>
          <w:rFonts w:ascii="Helvetica" w:hAnsi="Helvetica" w:cs="Helvetica"/>
          <w:spacing w:val="-3"/>
        </w:rPr>
        <w:t>di</w:t>
      </w:r>
      <w:r w:rsidR="00562AF9">
        <w:rPr>
          <w:rFonts w:ascii="Helvetica" w:hAnsi="Helvetica" w:cs="Helvetica"/>
          <w:spacing w:val="-3"/>
        </w:rPr>
        <w:t xml:space="preserve"> Off Campus San Vittore</w:t>
      </w:r>
      <w:r w:rsidR="00EC69AD" w:rsidRPr="00287955">
        <w:rPr>
          <w:rFonts w:ascii="Helvetica" w:hAnsi="Helvetica" w:cs="Helvetica"/>
          <w:spacing w:val="-3"/>
        </w:rPr>
        <w:t>. Al centro</w:t>
      </w:r>
      <w:r w:rsidR="003B1EC6">
        <w:rPr>
          <w:rFonts w:ascii="Helvetica" w:hAnsi="Helvetica" w:cs="Helvetica"/>
          <w:spacing w:val="-3"/>
        </w:rPr>
        <w:t xml:space="preserve"> della mostra</w:t>
      </w:r>
      <w:r w:rsidR="003429A2">
        <w:rPr>
          <w:rFonts w:ascii="Helvetica" w:hAnsi="Helvetica" w:cs="Helvetica"/>
          <w:spacing w:val="-3"/>
        </w:rPr>
        <w:t xml:space="preserve">, </w:t>
      </w:r>
      <w:r w:rsidR="006E11B7">
        <w:rPr>
          <w:rFonts w:ascii="Helvetica" w:hAnsi="Helvetica" w:cs="Helvetica"/>
          <w:spacing w:val="-3"/>
        </w:rPr>
        <w:t>un</w:t>
      </w:r>
      <w:r w:rsidR="00EC69AD" w:rsidRPr="00287955">
        <w:rPr>
          <w:rFonts w:ascii="Helvetica" w:hAnsi="Helvetica" w:cs="Helvetica"/>
          <w:spacing w:val="-3"/>
        </w:rPr>
        <w:t xml:space="preserve"> grande modello componibile di San Vittore </w:t>
      </w:r>
      <w:r w:rsidR="008032F4">
        <w:rPr>
          <w:rFonts w:ascii="Helvetica" w:hAnsi="Helvetica" w:cs="Helvetica"/>
          <w:spacing w:val="-3"/>
        </w:rPr>
        <w:t>rappresenta</w:t>
      </w:r>
      <w:r w:rsidR="00EC69AD" w:rsidRPr="00287955">
        <w:rPr>
          <w:rFonts w:ascii="Helvetica" w:hAnsi="Helvetica" w:cs="Helvetica"/>
          <w:spacing w:val="-3"/>
        </w:rPr>
        <w:t xml:space="preserve"> l’approccio</w:t>
      </w:r>
      <w:r w:rsidR="003429A2">
        <w:rPr>
          <w:rFonts w:ascii="Helvetica" w:hAnsi="Helvetica" w:cs="Helvetica"/>
          <w:spacing w:val="-3"/>
        </w:rPr>
        <w:t xml:space="preserve"> parziale</w:t>
      </w:r>
      <w:r w:rsidR="003B1EC6">
        <w:rPr>
          <w:rFonts w:ascii="Helvetica" w:hAnsi="Helvetica" w:cs="Helvetica"/>
          <w:spacing w:val="-3"/>
        </w:rPr>
        <w:t xml:space="preserve">, </w:t>
      </w:r>
      <w:r w:rsidR="003429A2">
        <w:rPr>
          <w:rFonts w:ascii="Helvetica" w:hAnsi="Helvetica" w:cs="Helvetica"/>
          <w:spacing w:val="-3"/>
        </w:rPr>
        <w:t>incrementale</w:t>
      </w:r>
      <w:r w:rsidR="00EC69AD" w:rsidRPr="00287955">
        <w:rPr>
          <w:rFonts w:ascii="Helvetica" w:hAnsi="Helvetica" w:cs="Helvetica"/>
          <w:spacing w:val="-3"/>
        </w:rPr>
        <w:t xml:space="preserve"> </w:t>
      </w:r>
      <w:r w:rsidR="003B1EC6">
        <w:rPr>
          <w:rFonts w:ascii="Helvetica" w:hAnsi="Helvetica" w:cs="Helvetica"/>
          <w:spacing w:val="-3"/>
        </w:rPr>
        <w:t xml:space="preserve">e tentativo </w:t>
      </w:r>
      <w:r w:rsidR="00EC69AD" w:rsidRPr="00287955">
        <w:rPr>
          <w:rFonts w:ascii="Helvetica" w:hAnsi="Helvetica" w:cs="Helvetica"/>
          <w:spacing w:val="-3"/>
        </w:rPr>
        <w:t xml:space="preserve">con il quale </w:t>
      </w:r>
      <w:r w:rsidR="00AE1B0E">
        <w:rPr>
          <w:rFonts w:ascii="Helvetica" w:hAnsi="Helvetica" w:cs="Helvetica"/>
          <w:spacing w:val="-3"/>
        </w:rPr>
        <w:t>il</w:t>
      </w:r>
      <w:r w:rsidR="00EC69AD" w:rsidRPr="00287955">
        <w:rPr>
          <w:rFonts w:ascii="Helvetica" w:hAnsi="Helvetica" w:cs="Helvetica"/>
          <w:spacing w:val="-3"/>
        </w:rPr>
        <w:t xml:space="preserve"> gruppo di ricerca</w:t>
      </w:r>
      <w:r w:rsidR="00AE1B0E">
        <w:rPr>
          <w:rFonts w:ascii="Helvetica" w:hAnsi="Helvetica" w:cs="Helvetica"/>
          <w:spacing w:val="-3"/>
        </w:rPr>
        <w:t xml:space="preserve"> affronta il “pro</w:t>
      </w:r>
      <w:r w:rsidR="00822DF6">
        <w:rPr>
          <w:rFonts w:ascii="Helvetica" w:hAnsi="Helvetica" w:cs="Helvetica"/>
          <w:spacing w:val="-3"/>
        </w:rPr>
        <w:t>blema</w:t>
      </w:r>
      <w:r w:rsidR="00AE1B0E">
        <w:rPr>
          <w:rFonts w:ascii="Helvetica" w:hAnsi="Helvetica" w:cs="Helvetica"/>
          <w:spacing w:val="-3"/>
        </w:rPr>
        <w:t xml:space="preserve"> carcere”</w:t>
      </w:r>
      <w:r w:rsidR="00EC69AD" w:rsidRPr="00287955">
        <w:rPr>
          <w:rFonts w:ascii="Helvetica" w:hAnsi="Helvetica" w:cs="Helvetica"/>
          <w:spacing w:val="-3"/>
        </w:rPr>
        <w:t xml:space="preserve">. </w:t>
      </w:r>
      <w:r w:rsidR="00822DF6">
        <w:rPr>
          <w:rFonts w:ascii="Helvetica" w:hAnsi="Helvetica" w:cs="Helvetica"/>
          <w:spacing w:val="-3"/>
        </w:rPr>
        <w:t xml:space="preserve"> </w:t>
      </w:r>
      <w:r w:rsidR="00822DF6" w:rsidRPr="00287955">
        <w:rPr>
          <w:rFonts w:ascii="Helvetica" w:hAnsi="Helvetica" w:cs="Helvetica"/>
          <w:spacing w:val="-3"/>
        </w:rPr>
        <w:t>Il carcere rappresenta</w:t>
      </w:r>
      <w:r w:rsidR="00822DF6">
        <w:rPr>
          <w:rFonts w:ascii="Helvetica" w:hAnsi="Helvetica" w:cs="Helvetica"/>
          <w:spacing w:val="-3"/>
        </w:rPr>
        <w:t xml:space="preserve"> infatti</w:t>
      </w:r>
      <w:r w:rsidR="00822DF6" w:rsidRPr="00287955">
        <w:rPr>
          <w:rFonts w:ascii="Helvetica" w:hAnsi="Helvetica" w:cs="Helvetica"/>
          <w:spacing w:val="-3"/>
        </w:rPr>
        <w:t xml:space="preserve"> una questione civile aperta</w:t>
      </w:r>
      <w:r w:rsidR="00B41D48">
        <w:rPr>
          <w:rFonts w:ascii="Helvetica" w:hAnsi="Helvetica" w:cs="Helvetica"/>
          <w:spacing w:val="-3"/>
        </w:rPr>
        <w:t xml:space="preserve"> e </w:t>
      </w:r>
      <w:r w:rsidR="00624C8C">
        <w:rPr>
          <w:rFonts w:ascii="Helvetica" w:hAnsi="Helvetica" w:cs="Helvetica"/>
          <w:spacing w:val="-3"/>
        </w:rPr>
        <w:t>dolorosamente</w:t>
      </w:r>
      <w:r w:rsidR="00B41D48">
        <w:rPr>
          <w:rFonts w:ascii="Helvetica" w:hAnsi="Helvetica" w:cs="Helvetica"/>
          <w:spacing w:val="-3"/>
        </w:rPr>
        <w:t xml:space="preserve"> urgente</w:t>
      </w:r>
      <w:r w:rsidR="00822DF6" w:rsidRPr="00287955">
        <w:rPr>
          <w:rFonts w:ascii="Helvetica" w:hAnsi="Helvetica" w:cs="Helvetica"/>
          <w:spacing w:val="-3"/>
        </w:rPr>
        <w:t xml:space="preserve"> nonostante l'impegno quotidiano di dirigenti, operatori e terzo settore, e l'esistenza di un avanzato ordinamento giuridico, in Italia mancano ancora risposte efficaci.</w:t>
      </w:r>
    </w:p>
    <w:p w14:paraId="29BABC72" w14:textId="77777777" w:rsidR="008032F4" w:rsidRDefault="008032F4" w:rsidP="00A70675">
      <w:pPr>
        <w:spacing w:after="0" w:line="276" w:lineRule="auto"/>
        <w:rPr>
          <w:rFonts w:ascii="Helvetica" w:hAnsi="Helvetica" w:cs="Helvetica"/>
          <w:spacing w:val="-3"/>
        </w:rPr>
      </w:pPr>
    </w:p>
    <w:p w14:paraId="598B1FFD" w14:textId="77777777" w:rsidR="00377A0F" w:rsidRDefault="00B41D48" w:rsidP="00A70675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 progetti in mostra sono tutti </w:t>
      </w:r>
      <w:r w:rsidR="003D7630">
        <w:rPr>
          <w:rFonts w:ascii="Helvetica" w:hAnsi="Helvetica" w:cs="Helvetica"/>
        </w:rPr>
        <w:t xml:space="preserve">svolti in </w:t>
      </w:r>
      <w:r w:rsidR="003864E3">
        <w:rPr>
          <w:rFonts w:ascii="Helvetica" w:hAnsi="Helvetica" w:cs="Helvetica"/>
        </w:rPr>
        <w:t xml:space="preserve">dialogo </w:t>
      </w:r>
      <w:r w:rsidR="003D7630">
        <w:rPr>
          <w:rFonts w:ascii="Helvetica" w:hAnsi="Helvetica" w:cs="Helvetica"/>
        </w:rPr>
        <w:t>a partire dall’ascolto di suggestioni, desideri</w:t>
      </w:r>
      <w:r w:rsidR="00C83F0A">
        <w:rPr>
          <w:rFonts w:ascii="Helvetica" w:hAnsi="Helvetica" w:cs="Helvetica"/>
        </w:rPr>
        <w:t>, bisogni concreti</w:t>
      </w:r>
      <w:r w:rsidR="001F3F5A">
        <w:rPr>
          <w:rFonts w:ascii="Helvetica" w:hAnsi="Helvetica" w:cs="Helvetica"/>
        </w:rPr>
        <w:t xml:space="preserve"> che vedono nello spazio un dispositivo di cambiamento</w:t>
      </w:r>
      <w:r w:rsidR="00C83F0A">
        <w:rPr>
          <w:rFonts w:ascii="Helvetica" w:hAnsi="Helvetica" w:cs="Helvetica"/>
        </w:rPr>
        <w:t xml:space="preserve"> possibile</w:t>
      </w:r>
      <w:r w:rsidR="002079C8" w:rsidRPr="002079C8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="00EC69AD" w:rsidRPr="00287955">
        <w:rPr>
          <w:rFonts w:ascii="Helvetica" w:hAnsi="Helvetica" w:cs="Helvetica"/>
        </w:rPr>
        <w:t xml:space="preserve">Ogni esperienza è pensata per </w:t>
      </w:r>
      <w:r w:rsidR="00D67FF7">
        <w:rPr>
          <w:rFonts w:ascii="Helvetica" w:hAnsi="Helvetica" w:cs="Helvetica"/>
        </w:rPr>
        <w:t>‘ri</w:t>
      </w:r>
      <w:r w:rsidR="00EC69AD" w:rsidRPr="00287955">
        <w:rPr>
          <w:rFonts w:ascii="Helvetica" w:hAnsi="Helvetica" w:cs="Helvetica"/>
        </w:rPr>
        <w:t>lasciare qualcosa</w:t>
      </w:r>
      <w:r w:rsidR="00D67FF7">
        <w:rPr>
          <w:rFonts w:ascii="Helvetica" w:hAnsi="Helvetica" w:cs="Helvetica"/>
        </w:rPr>
        <w:t>’</w:t>
      </w:r>
      <w:r w:rsidR="00A10358">
        <w:rPr>
          <w:rFonts w:ascii="Helvetica" w:hAnsi="Helvetica" w:cs="Helvetica"/>
        </w:rPr>
        <w:t>:</w:t>
      </w:r>
      <w:r w:rsidR="00EC69AD" w:rsidRPr="00287955">
        <w:rPr>
          <w:rFonts w:ascii="Helvetica" w:hAnsi="Helvetica" w:cs="Helvetica"/>
        </w:rPr>
        <w:t xml:space="preserve"> </w:t>
      </w:r>
      <w:r w:rsidR="002079C8">
        <w:rPr>
          <w:rFonts w:ascii="Helvetica" w:hAnsi="Helvetica" w:cs="Helvetica"/>
        </w:rPr>
        <w:t>rilevare</w:t>
      </w:r>
      <w:r w:rsidR="00EC69AD" w:rsidRPr="00287955">
        <w:rPr>
          <w:rFonts w:ascii="Helvetica" w:hAnsi="Helvetica" w:cs="Helvetica"/>
        </w:rPr>
        <w:t xml:space="preserve"> domande, stimolare immaginari</w:t>
      </w:r>
      <w:r w:rsidR="00A10358">
        <w:rPr>
          <w:rFonts w:ascii="Helvetica" w:hAnsi="Helvetica" w:cs="Helvetica"/>
        </w:rPr>
        <w:t xml:space="preserve">, </w:t>
      </w:r>
      <w:r w:rsidR="002079C8">
        <w:rPr>
          <w:rFonts w:ascii="Helvetica" w:hAnsi="Helvetica" w:cs="Helvetica"/>
        </w:rPr>
        <w:t>costruire</w:t>
      </w:r>
      <w:r w:rsidR="00A10358">
        <w:rPr>
          <w:rFonts w:ascii="Helvetica" w:hAnsi="Helvetica" w:cs="Helvetica"/>
        </w:rPr>
        <w:t xml:space="preserve"> attrezzature concrete</w:t>
      </w:r>
      <w:r w:rsidR="002079C8">
        <w:rPr>
          <w:rFonts w:ascii="Helvetica" w:hAnsi="Helvetica" w:cs="Helvetica"/>
        </w:rPr>
        <w:t xml:space="preserve">, attivando </w:t>
      </w:r>
      <w:r w:rsidR="00A10358">
        <w:rPr>
          <w:rFonts w:ascii="Helvetica" w:hAnsi="Helvetica" w:cs="Helvetica"/>
        </w:rPr>
        <w:t>dispositivi di trasformazione</w:t>
      </w:r>
      <w:r w:rsidR="002079C8">
        <w:rPr>
          <w:rFonts w:ascii="Helvetica" w:hAnsi="Helvetica" w:cs="Helvetica"/>
        </w:rPr>
        <w:t xml:space="preserve"> e relazione</w:t>
      </w:r>
      <w:r w:rsidR="00AF2577">
        <w:rPr>
          <w:rFonts w:ascii="Helvetica" w:hAnsi="Helvetica" w:cs="Helvetica"/>
        </w:rPr>
        <w:t xml:space="preserve"> </w:t>
      </w:r>
      <w:r w:rsidR="002079C8">
        <w:rPr>
          <w:rFonts w:ascii="Helvetica" w:hAnsi="Helvetica" w:cs="Helvetica"/>
        </w:rPr>
        <w:t xml:space="preserve">sia </w:t>
      </w:r>
      <w:r w:rsidR="00AF2577">
        <w:rPr>
          <w:rFonts w:ascii="Helvetica" w:hAnsi="Helvetica" w:cs="Helvetica"/>
        </w:rPr>
        <w:t xml:space="preserve">materiali </w:t>
      </w:r>
      <w:r w:rsidR="002079C8">
        <w:rPr>
          <w:rFonts w:ascii="Helvetica" w:hAnsi="Helvetica" w:cs="Helvetica"/>
        </w:rPr>
        <w:t>ch</w:t>
      </w:r>
      <w:r w:rsidR="00AF2577">
        <w:rPr>
          <w:rFonts w:ascii="Helvetica" w:hAnsi="Helvetica" w:cs="Helvetica"/>
        </w:rPr>
        <w:t>e immateriali</w:t>
      </w:r>
      <w:r w:rsidR="002079C8">
        <w:rPr>
          <w:rFonts w:ascii="Helvetica" w:hAnsi="Helvetica" w:cs="Helvetica"/>
        </w:rPr>
        <w:t xml:space="preserve">, </w:t>
      </w:r>
      <w:r w:rsidR="00AF2577">
        <w:rPr>
          <w:rFonts w:ascii="Helvetica" w:hAnsi="Helvetica" w:cs="Helvetica"/>
        </w:rPr>
        <w:t>tra</w:t>
      </w:r>
      <w:r w:rsidR="00EC69AD" w:rsidRPr="00287955">
        <w:rPr>
          <w:rFonts w:ascii="Helvetica" w:hAnsi="Helvetica" w:cs="Helvetica"/>
        </w:rPr>
        <w:t xml:space="preserve"> dentro e fuori </w:t>
      </w:r>
      <w:r w:rsidR="00AF2577">
        <w:rPr>
          <w:rFonts w:ascii="Helvetica" w:hAnsi="Helvetica" w:cs="Helvetica"/>
        </w:rPr>
        <w:t>le mura</w:t>
      </w:r>
      <w:r w:rsidR="00EC69AD" w:rsidRPr="00287955">
        <w:rPr>
          <w:rFonts w:ascii="Helvetica" w:hAnsi="Helvetica" w:cs="Helvetica"/>
        </w:rPr>
        <w:t>.</w:t>
      </w:r>
      <w:r w:rsidR="00AF2577">
        <w:rPr>
          <w:rFonts w:ascii="Helvetica" w:hAnsi="Helvetica" w:cs="Helvetica"/>
        </w:rPr>
        <w:t xml:space="preserve"> </w:t>
      </w:r>
      <w:r w:rsidR="001118D8">
        <w:rPr>
          <w:rFonts w:ascii="Helvetica" w:hAnsi="Helvetica" w:cs="Helvetica"/>
        </w:rPr>
        <w:t xml:space="preserve">Pur nella loro diversità, questi frammenti compongono </w:t>
      </w:r>
      <w:r w:rsidR="008933BB">
        <w:rPr>
          <w:rFonts w:ascii="Helvetica" w:hAnsi="Helvetica" w:cs="Helvetica"/>
        </w:rPr>
        <w:t>un’unica narrazione</w:t>
      </w:r>
      <w:r w:rsidR="001118D8">
        <w:rPr>
          <w:rFonts w:ascii="Helvetica" w:hAnsi="Helvetica" w:cs="Helvetica"/>
        </w:rPr>
        <w:t xml:space="preserve">: </w:t>
      </w:r>
      <w:r w:rsidR="007147C9">
        <w:rPr>
          <w:rFonts w:ascii="Helvetica" w:hAnsi="Helvetica" w:cs="Helvetica"/>
        </w:rPr>
        <w:t xml:space="preserve">un progetto politico che </w:t>
      </w:r>
      <w:r w:rsidR="001B3EBD">
        <w:rPr>
          <w:rFonts w:ascii="Helvetica" w:hAnsi="Helvetica" w:cs="Helvetica"/>
        </w:rPr>
        <w:t>si propone di mettere in discussione</w:t>
      </w:r>
      <w:r w:rsidR="007147C9">
        <w:rPr>
          <w:rFonts w:ascii="Helvetica" w:hAnsi="Helvetica" w:cs="Helvetica"/>
        </w:rPr>
        <w:t xml:space="preserve"> </w:t>
      </w:r>
      <w:r w:rsidR="00EC69AD" w:rsidRPr="00287955">
        <w:rPr>
          <w:rFonts w:ascii="Helvetica" w:hAnsi="Helvetica" w:cs="Helvetica"/>
        </w:rPr>
        <w:t xml:space="preserve">il presente </w:t>
      </w:r>
      <w:r w:rsidR="001B3EBD">
        <w:rPr>
          <w:rFonts w:ascii="Helvetica" w:hAnsi="Helvetica" w:cs="Helvetica"/>
        </w:rPr>
        <w:t>per</w:t>
      </w:r>
      <w:r w:rsidR="00EC69AD" w:rsidRPr="00287955">
        <w:rPr>
          <w:rFonts w:ascii="Helvetica" w:hAnsi="Helvetica" w:cs="Helvetica"/>
        </w:rPr>
        <w:t xml:space="preserve"> immaginare</w:t>
      </w:r>
      <w:r w:rsidR="001B3EBD">
        <w:rPr>
          <w:rFonts w:ascii="Helvetica" w:hAnsi="Helvetica" w:cs="Helvetica"/>
        </w:rPr>
        <w:t xml:space="preserve"> </w:t>
      </w:r>
      <w:r w:rsidR="007369AA">
        <w:rPr>
          <w:rFonts w:ascii="Helvetica" w:hAnsi="Helvetica" w:cs="Helvetica"/>
        </w:rPr>
        <w:t xml:space="preserve">e </w:t>
      </w:r>
      <w:r w:rsidR="00FE53BB">
        <w:rPr>
          <w:rFonts w:ascii="Helvetica" w:hAnsi="Helvetica" w:cs="Helvetica"/>
        </w:rPr>
        <w:t>un</w:t>
      </w:r>
      <w:r w:rsidR="00EC69AD" w:rsidRPr="00287955">
        <w:rPr>
          <w:rFonts w:ascii="Helvetica" w:hAnsi="Helvetica" w:cs="Helvetica"/>
        </w:rPr>
        <w:t xml:space="preserve"> futuro</w:t>
      </w:r>
      <w:r w:rsidR="007147C9">
        <w:rPr>
          <w:rFonts w:ascii="Helvetica" w:hAnsi="Helvetica" w:cs="Helvetica"/>
        </w:rPr>
        <w:t xml:space="preserve"> m</w:t>
      </w:r>
      <w:r w:rsidR="00FE53BB">
        <w:rPr>
          <w:rFonts w:ascii="Helvetica" w:hAnsi="Helvetica" w:cs="Helvetica"/>
        </w:rPr>
        <w:t>igliore</w:t>
      </w:r>
      <w:r w:rsidR="00EC69AD" w:rsidRPr="00287955">
        <w:rPr>
          <w:rFonts w:ascii="Helvetica" w:hAnsi="Helvetica" w:cs="Helvetica"/>
        </w:rPr>
        <w:t xml:space="preserve">. </w:t>
      </w:r>
    </w:p>
    <w:p w14:paraId="2DEC5FEB" w14:textId="77777777" w:rsidR="00377A0F" w:rsidRDefault="00377A0F" w:rsidP="00A70675">
      <w:pPr>
        <w:spacing w:after="0" w:line="276" w:lineRule="auto"/>
        <w:rPr>
          <w:rFonts w:ascii="Helvetica" w:hAnsi="Helvetica" w:cs="Helvetica"/>
        </w:rPr>
      </w:pPr>
    </w:p>
    <w:p w14:paraId="27D61417" w14:textId="49571C7A" w:rsidR="00200A18" w:rsidRDefault="0018359F" w:rsidP="00A70675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‘</w:t>
      </w:r>
      <w:r w:rsidRPr="00287955">
        <w:rPr>
          <w:rFonts w:ascii="Helvetica" w:hAnsi="Helvetica" w:cs="Helvetica"/>
        </w:rPr>
        <w:t>Progettare in Carcere</w:t>
      </w:r>
      <w:r>
        <w:rPr>
          <w:rFonts w:ascii="Helvetica" w:hAnsi="Helvetica" w:cs="Helvetica"/>
        </w:rPr>
        <w:t>’</w:t>
      </w:r>
      <w:r w:rsidRPr="00287955">
        <w:rPr>
          <w:rFonts w:ascii="Helvetica" w:hAnsi="Helvetica" w:cs="Helvetica"/>
        </w:rPr>
        <w:t xml:space="preserve"> promuove un atteggiamento attento e critico, </w:t>
      </w:r>
      <w:r w:rsidR="00200A18" w:rsidRPr="00287955">
        <w:rPr>
          <w:rFonts w:ascii="Helvetica" w:hAnsi="Helvetica" w:cs="Helvetica"/>
        </w:rPr>
        <w:t xml:space="preserve">vuole essere l’occasione di </w:t>
      </w:r>
      <w:r w:rsidR="00200A18">
        <w:rPr>
          <w:rFonts w:ascii="Helvetica" w:hAnsi="Helvetica" w:cs="Helvetica"/>
        </w:rPr>
        <w:t>aprire ad</w:t>
      </w:r>
      <w:r w:rsidR="00200A18" w:rsidRPr="00287955">
        <w:rPr>
          <w:rFonts w:ascii="Helvetica" w:hAnsi="Helvetica" w:cs="Helvetica"/>
        </w:rPr>
        <w:t xml:space="preserve"> un numero sempre più ampio di studenti e cittadini </w:t>
      </w:r>
      <w:r w:rsidR="00200A18">
        <w:rPr>
          <w:rFonts w:ascii="Helvetica" w:hAnsi="Helvetica" w:cs="Helvetica"/>
        </w:rPr>
        <w:t>la</w:t>
      </w:r>
      <w:r w:rsidR="00200A18" w:rsidRPr="00287955">
        <w:rPr>
          <w:rFonts w:ascii="Helvetica" w:hAnsi="Helvetica" w:cs="Helvetica"/>
        </w:rPr>
        <w:t xml:space="preserve"> riflessione su cos’è e cosa dovrebbe essere</w:t>
      </w:r>
      <w:r w:rsidR="00840D5D">
        <w:rPr>
          <w:rFonts w:ascii="Helvetica" w:hAnsi="Helvetica" w:cs="Helvetica"/>
        </w:rPr>
        <w:t>, e non-essere,</w:t>
      </w:r>
      <w:r w:rsidR="00200A18" w:rsidRPr="00287955">
        <w:rPr>
          <w:rFonts w:ascii="Helvetica" w:hAnsi="Helvetica" w:cs="Helvetica"/>
        </w:rPr>
        <w:t xml:space="preserve"> il carcere nella nostra società.  </w:t>
      </w:r>
    </w:p>
    <w:p w14:paraId="0ED93828" w14:textId="77777777" w:rsidR="00377A0F" w:rsidRDefault="00377A0F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i/>
          <w:iCs/>
          <w:spacing w:val="-3"/>
        </w:rPr>
      </w:pPr>
    </w:p>
    <w:p w14:paraId="404ECB6E" w14:textId="7B877A3D" w:rsidR="00377A0F" w:rsidRPr="00DD7D37" w:rsidRDefault="00377A0F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b/>
          <w:bCs/>
          <w:spacing w:val="-3"/>
        </w:rPr>
      </w:pPr>
      <w:r w:rsidRPr="00DD7D37">
        <w:rPr>
          <w:rFonts w:ascii="Helvetica" w:hAnsi="Helvetica" w:cs="Helvetica"/>
          <w:b/>
          <w:bCs/>
          <w:spacing w:val="-3"/>
        </w:rPr>
        <w:t>Off Campus San Vittore</w:t>
      </w:r>
    </w:p>
    <w:p w14:paraId="620AFD3F" w14:textId="75A2D058" w:rsidR="00452FC7" w:rsidRPr="005C60A3" w:rsidRDefault="00452FC7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</w:rPr>
      </w:pPr>
      <w:r w:rsidRPr="00452FC7">
        <w:rPr>
          <w:rFonts w:ascii="Helvetica" w:hAnsi="Helvetica" w:cs="Helvetica"/>
        </w:rPr>
        <w:t xml:space="preserve">Off Campus San Vittore opera nel carcere per costruire nuova conoscenza sui luoghi della reclusione e avvicinare carcere e città. Lavora su narrazioni alternative, analisi delle relazioni interne, architettura e abitabilità degli spazi. Sviluppa anche progetti fuori dal carcere, legati al </w:t>
      </w:r>
      <w:r w:rsidRPr="00452FC7">
        <w:rPr>
          <w:rFonts w:ascii="Helvetica" w:hAnsi="Helvetica" w:cs="Helvetica"/>
        </w:rPr>
        <w:lastRenderedPageBreak/>
        <w:t xml:space="preserve">rapporto tra reclusione e società, con attività culturali condivise. </w:t>
      </w:r>
      <w:r w:rsidRPr="005C60A3">
        <w:rPr>
          <w:rFonts w:ascii="Helvetica" w:hAnsi="Helvetica" w:cs="Helvetica"/>
        </w:rPr>
        <w:t>All’interno di Off Campus San Vittore è presente lo Sportello Giuridico della Clinica Legale gestito dall’Università Bocconi e dall’Università di Milano-Bicocca.</w:t>
      </w:r>
      <w:r w:rsidR="002B1862" w:rsidRPr="005C60A3">
        <w:rPr>
          <w:rFonts w:ascii="Helvetica" w:hAnsi="Helvetica" w:cs="Helvetica"/>
        </w:rPr>
        <w:t xml:space="preserve"> Opera nell’ambito di Off Campus San Vittore il gruppo di ricerca multidisciplinare Laboratorio Carcere, attivo</w:t>
      </w:r>
      <w:r w:rsidR="00F275D2" w:rsidRPr="005C60A3">
        <w:rPr>
          <w:rFonts w:ascii="Helvetica" w:hAnsi="Helvetica" w:cs="Helvetica"/>
        </w:rPr>
        <w:t xml:space="preserve"> dal 2014.</w:t>
      </w:r>
    </w:p>
    <w:p w14:paraId="5D186846" w14:textId="77777777" w:rsidR="00377A0F" w:rsidRDefault="00377A0F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i/>
          <w:iCs/>
          <w:spacing w:val="-3"/>
        </w:rPr>
      </w:pPr>
    </w:p>
    <w:p w14:paraId="07EDB43A" w14:textId="77777777" w:rsidR="00F275D2" w:rsidRPr="00DD7D37" w:rsidRDefault="00377A0F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b/>
          <w:bCs/>
          <w:spacing w:val="-3"/>
        </w:rPr>
      </w:pPr>
      <w:r w:rsidRPr="00DD7D37">
        <w:rPr>
          <w:rFonts w:ascii="Helvetica" w:hAnsi="Helvetica" w:cs="Helvetica"/>
          <w:b/>
          <w:bCs/>
          <w:spacing w:val="-3"/>
        </w:rPr>
        <w:t>Laboratorio Carcere</w:t>
      </w:r>
    </w:p>
    <w:p w14:paraId="3637EADD" w14:textId="4C8D6215" w:rsidR="005C60A3" w:rsidRPr="00C50014" w:rsidRDefault="003634E8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</w:rPr>
      </w:pPr>
      <w:r w:rsidRPr="00C50014">
        <w:rPr>
          <w:rFonts w:ascii="Helvetica" w:hAnsi="Helvetica" w:cs="Helvetica"/>
        </w:rPr>
        <w:t>Laboratorio carcere è il gruppo di ricerca multidisciplinare e interdipartimentale del Politecnico di Milano che sperimenta sul campo azioni di cambiamento di e con il sistema carcere italiano: dal 2014, svolge attività di indagine e progetto della forma dello spazio del carcere e dei modi di abitarlo (Dipartimento di Architettura e Studi Urbani); dal 2020, sviluppa anche progetti di co-design e narrazione (storytelling collaborativo, video-documentazione, multimedialità e comunicazione) per generare e veicolare un nuovo immaginario del carcere (Dipartimento di Design). Insieme, le due anime del gruppo lavorano per supportare reti di relazioni interne ed esterne attraverso il coinvolgimento di molti stakeholder e a diversi livelli.</w:t>
      </w:r>
    </w:p>
    <w:p w14:paraId="525F4ED2" w14:textId="77777777" w:rsidR="009E11EB" w:rsidRPr="00287955" w:rsidRDefault="009E11EB" w:rsidP="00A70675">
      <w:pPr>
        <w:spacing w:after="0" w:line="276" w:lineRule="auto"/>
        <w:rPr>
          <w:rFonts w:ascii="Helvetica" w:hAnsi="Helvetica" w:cs="Helvetica"/>
        </w:rPr>
      </w:pPr>
    </w:p>
    <w:p w14:paraId="1D534329" w14:textId="268855F9" w:rsidR="003F1D40" w:rsidRPr="00DD7D37" w:rsidRDefault="00F275D2" w:rsidP="00A70675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Helvetica"/>
          <w:b/>
          <w:bCs/>
          <w:spacing w:val="-3"/>
        </w:rPr>
      </w:pPr>
      <w:r w:rsidRPr="00DD7D37">
        <w:rPr>
          <w:rFonts w:ascii="Helvetica" w:hAnsi="Helvetica" w:cs="Helvetica"/>
          <w:b/>
          <w:bCs/>
          <w:spacing w:val="-3"/>
        </w:rPr>
        <w:t xml:space="preserve">Informazioni </w:t>
      </w:r>
    </w:p>
    <w:p w14:paraId="08BB5F04" w14:textId="2D5FBCCF" w:rsidR="003F1D40" w:rsidRPr="00287955" w:rsidRDefault="003F1D40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>7- 26 maggio 2025</w:t>
      </w:r>
    </w:p>
    <w:p w14:paraId="0C8D64E5" w14:textId="0CBA5E4B" w:rsidR="003F1D40" w:rsidRPr="00287955" w:rsidRDefault="003F1D40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>Atrio della Scuola di Architettura Urbanistica Ingegneria delle Costruzioni</w:t>
      </w:r>
      <w:r w:rsidRPr="00287955">
        <w:rPr>
          <w:rFonts w:ascii="Helvetica" w:hAnsi="Helvetica" w:cs="Helvetica"/>
        </w:rPr>
        <w:br/>
        <w:t>Via Ampère 2 - 20133 Milano</w:t>
      </w:r>
    </w:p>
    <w:p w14:paraId="39BB774B" w14:textId="77777777" w:rsidR="003F1D40" w:rsidRPr="00287955" w:rsidRDefault="003F1D40" w:rsidP="00A70675">
      <w:pPr>
        <w:spacing w:after="0" w:line="276" w:lineRule="auto"/>
        <w:rPr>
          <w:rFonts w:ascii="Helvetica" w:hAnsi="Helvetica" w:cs="Helvetica"/>
        </w:rPr>
      </w:pPr>
    </w:p>
    <w:p w14:paraId="5410F9BB" w14:textId="46081FA6" w:rsidR="009E11EB" w:rsidRDefault="00151CFF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>Mostra a cura di</w:t>
      </w:r>
      <w:r w:rsidR="00CC596F">
        <w:rPr>
          <w:rFonts w:ascii="Helvetica" w:hAnsi="Helvetica" w:cs="Helvetica"/>
        </w:rPr>
        <w:t>:</w:t>
      </w:r>
    </w:p>
    <w:p w14:paraId="2C925288" w14:textId="77777777" w:rsidR="00CC596F" w:rsidRDefault="00CC596F" w:rsidP="00A70675">
      <w:pPr>
        <w:spacing w:after="0" w:line="276" w:lineRule="auto"/>
        <w:rPr>
          <w:rFonts w:ascii="Helvetica" w:hAnsi="Helvetica" w:cs="Helvetica"/>
        </w:rPr>
      </w:pPr>
    </w:p>
    <w:p w14:paraId="5396F4BB" w14:textId="2AA1B70B" w:rsidR="00151CFF" w:rsidRDefault="00151CFF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 xml:space="preserve">Marianna Frangipane e Gianfranco Orsenigo (ricercatori </w:t>
      </w:r>
      <w:proofErr w:type="spellStart"/>
      <w:r w:rsidRPr="00287955">
        <w:rPr>
          <w:rFonts w:ascii="Helvetica" w:hAnsi="Helvetica" w:cs="Helvetica"/>
        </w:rPr>
        <w:t>DAStU</w:t>
      </w:r>
      <w:proofErr w:type="spellEnd"/>
      <w:r w:rsidRPr="00287955">
        <w:rPr>
          <w:rFonts w:ascii="Helvetica" w:hAnsi="Helvetica" w:cs="Helvetica"/>
        </w:rPr>
        <w:t xml:space="preserve"> – </w:t>
      </w:r>
      <w:r w:rsidR="003B3484">
        <w:rPr>
          <w:rFonts w:ascii="Helvetica" w:hAnsi="Helvetica" w:cs="Helvetica"/>
        </w:rPr>
        <w:t>Laboratorio Carcere</w:t>
      </w:r>
      <w:r w:rsidR="003B3484" w:rsidRPr="00287955">
        <w:rPr>
          <w:rFonts w:ascii="Helvetica" w:hAnsi="Helvetica" w:cs="Helvetica"/>
        </w:rPr>
        <w:t xml:space="preserve"> – </w:t>
      </w:r>
      <w:r w:rsidRPr="00287955">
        <w:rPr>
          <w:rFonts w:ascii="Helvetica" w:hAnsi="Helvetica" w:cs="Helvetica"/>
        </w:rPr>
        <w:t>Politecnico di Milano)</w:t>
      </w:r>
    </w:p>
    <w:p w14:paraId="34DD27F3" w14:textId="77777777" w:rsidR="00A70675" w:rsidRDefault="009E11EB" w:rsidP="00A70675">
      <w:pPr>
        <w:spacing w:after="0" w:line="276" w:lineRule="auto"/>
        <w:rPr>
          <w:rFonts w:ascii="Helvetica" w:hAnsi="Helvetica" w:cs="Helvetica"/>
        </w:rPr>
      </w:pPr>
      <w:hyperlink r:id="rId4" w:history="1">
        <w:r w:rsidRPr="00DD7D37">
          <w:t>marianna.frangipane@polimi.it</w:t>
        </w:r>
      </w:hyperlink>
      <w:r w:rsidRPr="00CC596F">
        <w:rPr>
          <w:rFonts w:ascii="Helvetica" w:hAnsi="Helvetica" w:cs="Helvetica"/>
        </w:rPr>
        <w:t xml:space="preserve"> </w:t>
      </w:r>
      <w:r w:rsidR="00CC596F" w:rsidRPr="00CC596F">
        <w:rPr>
          <w:rFonts w:ascii="Helvetica" w:hAnsi="Helvetica" w:cs="Helvetica"/>
        </w:rPr>
        <w:t xml:space="preserve">  </w:t>
      </w:r>
    </w:p>
    <w:p w14:paraId="5E1755A1" w14:textId="7116389D" w:rsidR="009E11EB" w:rsidRDefault="00A70675" w:rsidP="00A70675">
      <w:pPr>
        <w:spacing w:after="0" w:line="276" w:lineRule="auto"/>
        <w:rPr>
          <w:rFonts w:ascii="Helvetica" w:hAnsi="Helvetica" w:cs="Helvetica"/>
        </w:rPr>
      </w:pPr>
      <w:hyperlink r:id="rId5" w:history="1">
        <w:r w:rsidRPr="00DD7D37">
          <w:t>gianfranco.orsenigo@polimi.it</w:t>
        </w:r>
      </w:hyperlink>
    </w:p>
    <w:p w14:paraId="21DEC436" w14:textId="77777777" w:rsidR="009E11EB" w:rsidRPr="00CC596F" w:rsidRDefault="009E11EB" w:rsidP="00A70675">
      <w:pPr>
        <w:spacing w:after="0" w:line="276" w:lineRule="auto"/>
        <w:rPr>
          <w:rFonts w:ascii="Helvetica" w:hAnsi="Helvetica" w:cs="Helvetica"/>
        </w:rPr>
      </w:pPr>
    </w:p>
    <w:p w14:paraId="145201DC" w14:textId="1ED31BB3" w:rsidR="00CC596F" w:rsidRDefault="00A55C58" w:rsidP="00A70675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L’iniziativa è promossa nell’ambito di </w:t>
      </w:r>
      <w:r w:rsidR="00126A64">
        <w:rPr>
          <w:rFonts w:ascii="Helvetica" w:hAnsi="Helvetica" w:cs="Helvetica"/>
        </w:rPr>
        <w:t>Off Campus San Vittore @</w:t>
      </w:r>
      <w:proofErr w:type="gramStart"/>
      <w:r w:rsidR="00126A64">
        <w:rPr>
          <w:rFonts w:ascii="Helvetica" w:hAnsi="Helvetica" w:cs="Helvetica"/>
        </w:rPr>
        <w:t>offcampus.polimi</w:t>
      </w:r>
      <w:proofErr w:type="gramEnd"/>
      <w:r w:rsidR="00126A64">
        <w:rPr>
          <w:rFonts w:ascii="Helvetica" w:hAnsi="Helvetica" w:cs="Helvetica"/>
        </w:rPr>
        <w:t xml:space="preserve"> </w:t>
      </w:r>
      <w:r w:rsidR="00FE7A37">
        <w:rPr>
          <w:rFonts w:ascii="Helvetica" w:hAnsi="Helvetica" w:cs="Helvetica"/>
        </w:rPr>
        <w:t>(resp</w:t>
      </w:r>
      <w:r w:rsidR="0017677C">
        <w:rPr>
          <w:rFonts w:ascii="Helvetica" w:hAnsi="Helvetica" w:cs="Helvetica"/>
        </w:rPr>
        <w:t xml:space="preserve">. Scientifico Andrea Di Franco) </w:t>
      </w:r>
      <w:r w:rsidR="00126A64">
        <w:rPr>
          <w:rFonts w:ascii="Helvetica" w:hAnsi="Helvetica" w:cs="Helvetica"/>
        </w:rPr>
        <w:t xml:space="preserve">e CRAFT </w:t>
      </w:r>
      <w:r w:rsidR="00126A64" w:rsidRPr="00287955">
        <w:rPr>
          <w:rFonts w:ascii="Helvetica" w:hAnsi="Helvetica" w:cs="Helvetica"/>
        </w:rPr>
        <w:t xml:space="preserve">Centro di Competenze Territori </w:t>
      </w:r>
      <w:proofErr w:type="spellStart"/>
      <w:r w:rsidR="00126A64" w:rsidRPr="00287955">
        <w:rPr>
          <w:rFonts w:ascii="Helvetica" w:hAnsi="Helvetica" w:cs="Helvetica"/>
        </w:rPr>
        <w:t>AntiFragili</w:t>
      </w:r>
      <w:proofErr w:type="spellEnd"/>
      <w:r w:rsidR="00126A64" w:rsidRPr="00287955">
        <w:rPr>
          <w:rFonts w:ascii="Helvetica" w:hAnsi="Helvetica" w:cs="Helvetica"/>
        </w:rPr>
        <w:t xml:space="preserve">, iniziativa del </w:t>
      </w:r>
      <w:proofErr w:type="spellStart"/>
      <w:r w:rsidR="00126A64" w:rsidRPr="00287955">
        <w:rPr>
          <w:rFonts w:ascii="Helvetica" w:hAnsi="Helvetica" w:cs="Helvetica"/>
        </w:rPr>
        <w:t>DAStU</w:t>
      </w:r>
      <w:proofErr w:type="spellEnd"/>
      <w:r w:rsidR="00126A64" w:rsidRPr="00287955">
        <w:rPr>
          <w:rFonts w:ascii="Helvetica" w:hAnsi="Helvetica" w:cs="Helvetica"/>
        </w:rPr>
        <w:t xml:space="preserve"> del Politecnico di Milano</w:t>
      </w:r>
    </w:p>
    <w:p w14:paraId="19560D00" w14:textId="77777777" w:rsidR="00906E5A" w:rsidRDefault="00906E5A" w:rsidP="00A70675">
      <w:pPr>
        <w:spacing w:after="0" w:line="276" w:lineRule="auto"/>
        <w:rPr>
          <w:rFonts w:ascii="Helvetica" w:hAnsi="Helvetica" w:cs="Helvetica"/>
        </w:rPr>
      </w:pPr>
    </w:p>
    <w:p w14:paraId="71436CCF" w14:textId="197C52AE" w:rsidR="00906E5A" w:rsidRDefault="00906E5A" w:rsidP="00A70675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L’evento è inserito nella </w:t>
      </w:r>
      <w:proofErr w:type="spellStart"/>
      <w:r>
        <w:rPr>
          <w:rFonts w:ascii="Helvetica" w:hAnsi="Helvetica" w:cs="Helvetica"/>
        </w:rPr>
        <w:t>Civil</w:t>
      </w:r>
      <w:proofErr w:type="spellEnd"/>
      <w:r>
        <w:rPr>
          <w:rFonts w:ascii="Helvetica" w:hAnsi="Helvetica" w:cs="Helvetica"/>
        </w:rPr>
        <w:t xml:space="preserve"> Week Milano 2025</w:t>
      </w:r>
    </w:p>
    <w:p w14:paraId="3BC662B3" w14:textId="77777777" w:rsidR="00A55C58" w:rsidRDefault="00A55C58" w:rsidP="00A70675">
      <w:pPr>
        <w:spacing w:after="0" w:line="276" w:lineRule="auto"/>
        <w:rPr>
          <w:rFonts w:ascii="Helvetica" w:hAnsi="Helvetica" w:cs="Helvetica"/>
        </w:rPr>
      </w:pPr>
    </w:p>
    <w:p w14:paraId="21F87E2F" w14:textId="0474EA6D" w:rsidR="00BE1613" w:rsidRDefault="00F26239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 xml:space="preserve">Con il supporto </w:t>
      </w:r>
      <w:r w:rsidR="00593243" w:rsidRPr="00287955">
        <w:rPr>
          <w:rFonts w:ascii="Helvetica" w:hAnsi="Helvetica" w:cs="Helvetica"/>
        </w:rPr>
        <w:t>di</w:t>
      </w:r>
      <w:r w:rsidR="00BE1613" w:rsidRPr="00287955">
        <w:rPr>
          <w:rFonts w:ascii="Helvetica" w:hAnsi="Helvetica" w:cs="Helvetica"/>
        </w:rPr>
        <w:t>:</w:t>
      </w:r>
    </w:p>
    <w:p w14:paraId="7BF45A32" w14:textId="6CE72F5E" w:rsidR="003B3484" w:rsidRDefault="00BE1613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>Laboratorio Carcere – responsabili scientifici A</w:t>
      </w:r>
      <w:r w:rsidR="00A70675">
        <w:rPr>
          <w:rFonts w:ascii="Helvetica" w:hAnsi="Helvetica" w:cs="Helvetica"/>
        </w:rPr>
        <w:t>ndrea</w:t>
      </w:r>
      <w:r w:rsidRPr="00287955">
        <w:rPr>
          <w:rFonts w:ascii="Helvetica" w:hAnsi="Helvetica" w:cs="Helvetica"/>
        </w:rPr>
        <w:t xml:space="preserve"> Di Franco</w:t>
      </w:r>
      <w:r w:rsidR="00A70675">
        <w:rPr>
          <w:rFonts w:ascii="Helvetica" w:hAnsi="Helvetica" w:cs="Helvetica"/>
        </w:rPr>
        <w:t xml:space="preserve"> (</w:t>
      </w:r>
      <w:proofErr w:type="spellStart"/>
      <w:r w:rsidR="00A70675">
        <w:rPr>
          <w:rFonts w:ascii="Helvetica" w:hAnsi="Helvetica" w:cs="Helvetica"/>
        </w:rPr>
        <w:t>Dastu</w:t>
      </w:r>
      <w:proofErr w:type="spellEnd"/>
      <w:r w:rsidR="00A70675">
        <w:rPr>
          <w:rFonts w:ascii="Helvetica" w:hAnsi="Helvetica" w:cs="Helvetica"/>
        </w:rPr>
        <w:t>)</w:t>
      </w:r>
      <w:r w:rsidRPr="00287955">
        <w:rPr>
          <w:rFonts w:ascii="Helvetica" w:hAnsi="Helvetica" w:cs="Helvetica"/>
        </w:rPr>
        <w:t xml:space="preserve"> </w:t>
      </w:r>
      <w:r w:rsidR="000C3AE0" w:rsidRPr="00287955">
        <w:rPr>
          <w:rFonts w:ascii="Helvetica" w:hAnsi="Helvetica" w:cs="Helvetica"/>
        </w:rPr>
        <w:t>e F</w:t>
      </w:r>
      <w:r w:rsidR="00A70675">
        <w:rPr>
          <w:rFonts w:ascii="Helvetica" w:hAnsi="Helvetica" w:cs="Helvetica"/>
        </w:rPr>
        <w:t>rancesca</w:t>
      </w:r>
      <w:r w:rsidR="000C3AE0" w:rsidRPr="00287955">
        <w:rPr>
          <w:rFonts w:ascii="Helvetica" w:hAnsi="Helvetica" w:cs="Helvetica"/>
        </w:rPr>
        <w:t xml:space="preserve"> Piredda</w:t>
      </w:r>
      <w:r w:rsidR="00A70675">
        <w:rPr>
          <w:rFonts w:ascii="Helvetica" w:hAnsi="Helvetica" w:cs="Helvetica"/>
        </w:rPr>
        <w:t xml:space="preserve"> (Design)</w:t>
      </w:r>
    </w:p>
    <w:p w14:paraId="46419C48" w14:textId="77777777" w:rsidR="003B3484" w:rsidRPr="00287955" w:rsidRDefault="003B3484" w:rsidP="00A70675">
      <w:pPr>
        <w:spacing w:after="0" w:line="276" w:lineRule="auto"/>
        <w:rPr>
          <w:rFonts w:ascii="Helvetica" w:hAnsi="Helvetica" w:cs="Helvetica"/>
        </w:rPr>
      </w:pPr>
      <w:r w:rsidRPr="00287955">
        <w:rPr>
          <w:rFonts w:ascii="Helvetica" w:hAnsi="Helvetica" w:cs="Helvetica"/>
        </w:rPr>
        <w:t>Scuola di Architettura Urbanistica Ingegneria delle Costruzioni del Politecnico di Milano</w:t>
      </w:r>
    </w:p>
    <w:p w14:paraId="5B56BA47" w14:textId="77777777" w:rsidR="003B3484" w:rsidRDefault="003B3484" w:rsidP="00A70675">
      <w:pPr>
        <w:spacing w:after="0" w:line="276" w:lineRule="auto"/>
        <w:rPr>
          <w:rFonts w:ascii="Helvetica" w:hAnsi="Helvetica" w:cs="Helvetica"/>
        </w:rPr>
      </w:pPr>
    </w:p>
    <w:p w14:paraId="745308F6" w14:textId="4A0CA888" w:rsidR="00A70675" w:rsidRDefault="003B3484" w:rsidP="00A70675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Canali Social</w:t>
      </w:r>
      <w:r w:rsidR="00A70675" w:rsidRPr="00DD7D37">
        <w:rPr>
          <w:rFonts w:ascii="Helvetica" w:hAnsi="Helvetica" w:cs="Helvetica"/>
        </w:rPr>
        <w:br/>
      </w:r>
      <w:hyperlink r:id="rId6" w:history="1">
        <w:r w:rsidR="00A70675" w:rsidRPr="00A70675">
          <w:rPr>
            <w:rFonts w:ascii="Helvetica" w:hAnsi="Helvetica" w:cs="Helvetica"/>
          </w:rPr>
          <w:t>@</w:t>
        </w:r>
        <w:proofErr w:type="gramStart"/>
        <w:r w:rsidR="00A70675" w:rsidRPr="00A70675">
          <w:rPr>
            <w:rFonts w:ascii="Helvetica" w:hAnsi="Helvetica" w:cs="Helvetica"/>
          </w:rPr>
          <w:t>laboratoriocarcere.polimi</w:t>
        </w:r>
        <w:proofErr w:type="gramEnd"/>
      </w:hyperlink>
      <w:r w:rsidR="00A70675" w:rsidRPr="00A70675">
        <w:rPr>
          <w:rFonts w:ascii="Helvetica" w:hAnsi="Helvetica" w:cs="Helvetica"/>
        </w:rPr>
        <w:t> </w:t>
      </w:r>
    </w:p>
    <w:p w14:paraId="2FBCF3E7" w14:textId="32CFD7BB" w:rsidR="00A70675" w:rsidRDefault="00A70675" w:rsidP="00A70675">
      <w:pPr>
        <w:spacing w:after="0" w:line="276" w:lineRule="auto"/>
        <w:rPr>
          <w:rFonts w:ascii="Helvetica" w:hAnsi="Helvetica" w:cs="Helvetica"/>
        </w:rPr>
      </w:pPr>
      <w:hyperlink r:id="rId7" w:history="1">
        <w:r w:rsidRPr="00A70675">
          <w:rPr>
            <w:rFonts w:ascii="Helvetica" w:hAnsi="Helvetica" w:cs="Helvetica"/>
          </w:rPr>
          <w:t>@</w:t>
        </w:r>
        <w:proofErr w:type="gramStart"/>
        <w:r w:rsidRPr="00A70675">
          <w:rPr>
            <w:rFonts w:ascii="Helvetica" w:hAnsi="Helvetica" w:cs="Helvetica"/>
          </w:rPr>
          <w:t>offcampus.polimi</w:t>
        </w:r>
        <w:proofErr w:type="gramEnd"/>
      </w:hyperlink>
    </w:p>
    <w:p w14:paraId="694A287F" w14:textId="5D006C99" w:rsidR="00A70675" w:rsidRDefault="00A70675" w:rsidP="00A70675">
      <w:pPr>
        <w:spacing w:after="0" w:line="276" w:lineRule="auto"/>
        <w:rPr>
          <w:rFonts w:ascii="Helvetica" w:hAnsi="Helvetica" w:cs="Helvetica"/>
        </w:rPr>
      </w:pPr>
      <w:hyperlink r:id="rId8" w:history="1">
        <w:r w:rsidRPr="00A70675">
          <w:rPr>
            <w:rFonts w:ascii="Helvetica" w:hAnsi="Helvetica" w:cs="Helvetica"/>
          </w:rPr>
          <w:t>@</w:t>
        </w:r>
        <w:proofErr w:type="gramStart"/>
        <w:r w:rsidRPr="00A70675">
          <w:rPr>
            <w:rFonts w:ascii="Helvetica" w:hAnsi="Helvetica" w:cs="Helvetica"/>
          </w:rPr>
          <w:t>department.dastu</w:t>
        </w:r>
        <w:proofErr w:type="gramEnd"/>
        <w:r w:rsidRPr="00A70675">
          <w:rPr>
            <w:rFonts w:ascii="Helvetica" w:hAnsi="Helvetica" w:cs="Helvetica"/>
          </w:rPr>
          <w:t>.polimi</w:t>
        </w:r>
      </w:hyperlink>
      <w:r>
        <w:rPr>
          <w:rFonts w:ascii="Helvetica" w:hAnsi="Helvetica" w:cs="Helvetica"/>
        </w:rPr>
        <w:t xml:space="preserve"> </w:t>
      </w:r>
    </w:p>
    <w:p w14:paraId="7BEC2EF8" w14:textId="2ED2D535" w:rsidR="00A70675" w:rsidRDefault="00A70675" w:rsidP="00A70675">
      <w:pPr>
        <w:spacing w:after="0" w:line="276" w:lineRule="auto"/>
        <w:rPr>
          <w:rFonts w:ascii="Helvetica" w:hAnsi="Helvetica" w:cs="Helvetica"/>
        </w:rPr>
      </w:pPr>
      <w:hyperlink r:id="rId9" w:history="1">
        <w:r w:rsidRPr="00A70675">
          <w:rPr>
            <w:rFonts w:ascii="Helvetica" w:hAnsi="Helvetica" w:cs="Helvetica"/>
          </w:rPr>
          <w:t>@department.</w:t>
        </w:r>
        <w:proofErr w:type="gramStart"/>
        <w:r w:rsidRPr="00A70675">
          <w:rPr>
            <w:rFonts w:ascii="Helvetica" w:hAnsi="Helvetica" w:cs="Helvetica"/>
          </w:rPr>
          <w:t>design.polimi</w:t>
        </w:r>
        <w:proofErr w:type="gramEnd"/>
      </w:hyperlink>
      <w:r w:rsidRPr="00A70675">
        <w:rPr>
          <w:rFonts w:ascii="Helvetica" w:hAnsi="Helvetica" w:cs="Helvetica"/>
        </w:rPr>
        <w:t> </w:t>
      </w:r>
    </w:p>
    <w:p w14:paraId="7DCB271F" w14:textId="77777777" w:rsidR="00A70675" w:rsidRDefault="00A70675" w:rsidP="00A70675">
      <w:pPr>
        <w:spacing w:after="0" w:line="276" w:lineRule="auto"/>
        <w:rPr>
          <w:rFonts w:ascii="Helvetica" w:hAnsi="Helvetica" w:cs="Helvetica"/>
        </w:rPr>
      </w:pPr>
      <w:hyperlink r:id="rId10" w:history="1">
        <w:r w:rsidRPr="00A70675">
          <w:rPr>
            <w:rFonts w:ascii="Helvetica" w:hAnsi="Helvetica" w:cs="Helvetica"/>
          </w:rPr>
          <w:t>@school.</w:t>
        </w:r>
        <w:proofErr w:type="gramStart"/>
        <w:r w:rsidRPr="00A70675">
          <w:rPr>
            <w:rFonts w:ascii="Helvetica" w:hAnsi="Helvetica" w:cs="Helvetica"/>
          </w:rPr>
          <w:t>design.polimi</w:t>
        </w:r>
        <w:proofErr w:type="gramEnd"/>
      </w:hyperlink>
    </w:p>
    <w:p w14:paraId="7F2B771B" w14:textId="308BCE56" w:rsidR="00A70675" w:rsidRPr="00DD7D37" w:rsidRDefault="00A70675" w:rsidP="00A70675">
      <w:pPr>
        <w:spacing w:after="0" w:line="276" w:lineRule="auto"/>
        <w:rPr>
          <w:rFonts w:ascii="Helvetica" w:hAnsi="Helvetica" w:cs="Helvetica"/>
        </w:rPr>
      </w:pPr>
      <w:hyperlink r:id="rId11" w:history="1">
        <w:r w:rsidRPr="00A70675">
          <w:rPr>
            <w:rFonts w:ascii="Helvetica" w:hAnsi="Helvetica" w:cs="Helvetica"/>
          </w:rPr>
          <w:t>@civilweekvivere</w:t>
        </w:r>
      </w:hyperlink>
    </w:p>
    <w:p w14:paraId="6F9674C9" w14:textId="41853421" w:rsidR="00881CB0" w:rsidRPr="00287955" w:rsidRDefault="00881CB0" w:rsidP="00CC596F">
      <w:pPr>
        <w:spacing w:after="120" w:line="264" w:lineRule="auto"/>
        <w:rPr>
          <w:rFonts w:ascii="Helvetica" w:hAnsi="Helvetica" w:cs="Helvetica"/>
        </w:rPr>
      </w:pPr>
    </w:p>
    <w:sectPr w:rsidR="00881CB0" w:rsidRPr="00287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C6"/>
    <w:rsid w:val="00026FB5"/>
    <w:rsid w:val="00046C91"/>
    <w:rsid w:val="000C3AE0"/>
    <w:rsid w:val="000E2173"/>
    <w:rsid w:val="000E5088"/>
    <w:rsid w:val="000E617A"/>
    <w:rsid w:val="00105341"/>
    <w:rsid w:val="001118D8"/>
    <w:rsid w:val="001164A8"/>
    <w:rsid w:val="00126A64"/>
    <w:rsid w:val="00151CFF"/>
    <w:rsid w:val="00163F34"/>
    <w:rsid w:val="0017677C"/>
    <w:rsid w:val="0018359F"/>
    <w:rsid w:val="001A7E3A"/>
    <w:rsid w:val="001B3EBD"/>
    <w:rsid w:val="001B76DB"/>
    <w:rsid w:val="001F3F5A"/>
    <w:rsid w:val="00200A18"/>
    <w:rsid w:val="002079C8"/>
    <w:rsid w:val="0024259B"/>
    <w:rsid w:val="00287955"/>
    <w:rsid w:val="002B1862"/>
    <w:rsid w:val="002E47F0"/>
    <w:rsid w:val="00322E3A"/>
    <w:rsid w:val="00324BA9"/>
    <w:rsid w:val="00336BB4"/>
    <w:rsid w:val="003429A2"/>
    <w:rsid w:val="003634E8"/>
    <w:rsid w:val="003732A2"/>
    <w:rsid w:val="00377A0F"/>
    <w:rsid w:val="00382701"/>
    <w:rsid w:val="00385DFF"/>
    <w:rsid w:val="003864E3"/>
    <w:rsid w:val="003922C9"/>
    <w:rsid w:val="003A53A0"/>
    <w:rsid w:val="003B1EC6"/>
    <w:rsid w:val="003B3484"/>
    <w:rsid w:val="003B61FD"/>
    <w:rsid w:val="003B70FD"/>
    <w:rsid w:val="003C56BE"/>
    <w:rsid w:val="003D7630"/>
    <w:rsid w:val="003E347F"/>
    <w:rsid w:val="003E4BC6"/>
    <w:rsid w:val="003F1D40"/>
    <w:rsid w:val="0040137A"/>
    <w:rsid w:val="00403EA9"/>
    <w:rsid w:val="00452FC7"/>
    <w:rsid w:val="00562AF9"/>
    <w:rsid w:val="00565252"/>
    <w:rsid w:val="00572783"/>
    <w:rsid w:val="0058589A"/>
    <w:rsid w:val="00593243"/>
    <w:rsid w:val="005C60A3"/>
    <w:rsid w:val="00624C8C"/>
    <w:rsid w:val="006505A2"/>
    <w:rsid w:val="00693A88"/>
    <w:rsid w:val="006B3FB0"/>
    <w:rsid w:val="006D15A1"/>
    <w:rsid w:val="006E11B7"/>
    <w:rsid w:val="007147C9"/>
    <w:rsid w:val="007200B9"/>
    <w:rsid w:val="007369AA"/>
    <w:rsid w:val="00747161"/>
    <w:rsid w:val="00754443"/>
    <w:rsid w:val="00767B8B"/>
    <w:rsid w:val="007765DD"/>
    <w:rsid w:val="007A0BE3"/>
    <w:rsid w:val="008032F4"/>
    <w:rsid w:val="00807D9F"/>
    <w:rsid w:val="00817255"/>
    <w:rsid w:val="00822DF6"/>
    <w:rsid w:val="00840D5D"/>
    <w:rsid w:val="00841092"/>
    <w:rsid w:val="00861F78"/>
    <w:rsid w:val="00881CB0"/>
    <w:rsid w:val="008850F7"/>
    <w:rsid w:val="008933BB"/>
    <w:rsid w:val="008B51DB"/>
    <w:rsid w:val="008C065B"/>
    <w:rsid w:val="00901831"/>
    <w:rsid w:val="00906E5A"/>
    <w:rsid w:val="009369BC"/>
    <w:rsid w:val="00945D01"/>
    <w:rsid w:val="009521D0"/>
    <w:rsid w:val="009E11EB"/>
    <w:rsid w:val="009E228A"/>
    <w:rsid w:val="00A10358"/>
    <w:rsid w:val="00A323C1"/>
    <w:rsid w:val="00A51A64"/>
    <w:rsid w:val="00A55C58"/>
    <w:rsid w:val="00A70675"/>
    <w:rsid w:val="00A855FC"/>
    <w:rsid w:val="00A95FEA"/>
    <w:rsid w:val="00AE1B0E"/>
    <w:rsid w:val="00AF2577"/>
    <w:rsid w:val="00B41D48"/>
    <w:rsid w:val="00B45A7E"/>
    <w:rsid w:val="00B51A1A"/>
    <w:rsid w:val="00BE1613"/>
    <w:rsid w:val="00BF0FB3"/>
    <w:rsid w:val="00BF44E4"/>
    <w:rsid w:val="00C50014"/>
    <w:rsid w:val="00C83F0A"/>
    <w:rsid w:val="00CA52DE"/>
    <w:rsid w:val="00CB2695"/>
    <w:rsid w:val="00CC0DA7"/>
    <w:rsid w:val="00CC596F"/>
    <w:rsid w:val="00CE334C"/>
    <w:rsid w:val="00D07852"/>
    <w:rsid w:val="00D15AF8"/>
    <w:rsid w:val="00D2001B"/>
    <w:rsid w:val="00D2196A"/>
    <w:rsid w:val="00D25AAF"/>
    <w:rsid w:val="00D410EB"/>
    <w:rsid w:val="00D67FF7"/>
    <w:rsid w:val="00D711C1"/>
    <w:rsid w:val="00DA0AB5"/>
    <w:rsid w:val="00DB12A9"/>
    <w:rsid w:val="00DD18B2"/>
    <w:rsid w:val="00DD7D37"/>
    <w:rsid w:val="00E25772"/>
    <w:rsid w:val="00E90D08"/>
    <w:rsid w:val="00E97A12"/>
    <w:rsid w:val="00EC69AD"/>
    <w:rsid w:val="00EE6B20"/>
    <w:rsid w:val="00F204C0"/>
    <w:rsid w:val="00F227A8"/>
    <w:rsid w:val="00F26239"/>
    <w:rsid w:val="00F26C67"/>
    <w:rsid w:val="00F275D2"/>
    <w:rsid w:val="00F30D3F"/>
    <w:rsid w:val="00F43F0E"/>
    <w:rsid w:val="00F76888"/>
    <w:rsid w:val="00F950B8"/>
    <w:rsid w:val="00F95EBA"/>
    <w:rsid w:val="00F966BB"/>
    <w:rsid w:val="00FB009A"/>
    <w:rsid w:val="00FD13A6"/>
    <w:rsid w:val="00FE2D42"/>
    <w:rsid w:val="00FE53BB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78611"/>
  <w15:chartTrackingRefBased/>
  <w15:docId w15:val="{AB453E53-2B54-418B-8C5D-4939E3F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4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4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4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4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4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4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4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4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4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4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4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4B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4B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4B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4B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4B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4B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4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4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4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4B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4B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4B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4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4B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4BC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11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11EB"/>
    <w:rPr>
      <w:color w:val="605E5C"/>
      <w:shd w:val="clear" w:color="auto" w:fill="E1DFDD"/>
    </w:rPr>
  </w:style>
  <w:style w:type="character" w:customStyle="1" w:styleId="fadeinm1hgl8">
    <w:name w:val="_fadein_m1hgl_8"/>
    <w:basedOn w:val="Carpredefinitoparagrafo"/>
    <w:rsid w:val="002079C8"/>
  </w:style>
  <w:style w:type="character" w:customStyle="1" w:styleId="apple-converted-space">
    <w:name w:val="apple-converted-space"/>
    <w:basedOn w:val="Carpredefinitoparagrafo"/>
    <w:rsid w:val="002079C8"/>
  </w:style>
  <w:style w:type="paragraph" w:customStyle="1" w:styleId="has-source-serif-pro-font-family">
    <w:name w:val="has-source-serif-pro-font-family"/>
    <w:basedOn w:val="Normale"/>
    <w:rsid w:val="0036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epartment.dastu.polim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ffcampus.polim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aboratoriocarcere.polimi/" TargetMode="External"/><Relationship Id="rId11" Type="http://schemas.openxmlformats.org/officeDocument/2006/relationships/hyperlink" Target="https://www.instagram.com/civilweekvivere/" TargetMode="External"/><Relationship Id="rId5" Type="http://schemas.openxmlformats.org/officeDocument/2006/relationships/hyperlink" Target="mailto:gianfranco.orsenigo@polimi.it" TargetMode="External"/><Relationship Id="rId10" Type="http://schemas.openxmlformats.org/officeDocument/2006/relationships/hyperlink" Target="https://www.instagram.com/school.design.polimi/" TargetMode="External"/><Relationship Id="rId4" Type="http://schemas.openxmlformats.org/officeDocument/2006/relationships/hyperlink" Target="mailto:marianna.frangipane@polimi.it" TargetMode="External"/><Relationship Id="rId9" Type="http://schemas.openxmlformats.org/officeDocument/2006/relationships/hyperlink" Target="https://www.instagram.com/department.design.polim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Orsenigo</dc:creator>
  <cp:keywords/>
  <dc:description/>
  <cp:lastModifiedBy>Laura Claudia Tedeschi</cp:lastModifiedBy>
  <cp:revision>2</cp:revision>
  <dcterms:created xsi:type="dcterms:W3CDTF">2025-05-12T10:31:00Z</dcterms:created>
  <dcterms:modified xsi:type="dcterms:W3CDTF">2025-05-12T10:31:00Z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ab717965-e3f7-455f-a382-b824dc828820</vt:lpwstr>
  </property>
</Properties>
</file>