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Arial Narrow" w:cs="Arial Narrow" w:hAnsi="Arial Narrow" w:eastAsia="Arial Narrow"/>
          <w:b w:val="1"/>
          <w:bCs w:val="1"/>
          <w:sz w:val="30"/>
          <w:szCs w:val="30"/>
        </w:rPr>
      </w:pPr>
      <w:r>
        <w:rPr>
          <w:rFonts w:ascii="Arial Narrow" w:hAnsi="Arial Narrow"/>
          <w:b w:val="1"/>
          <w:bCs w:val="1"/>
          <w:sz w:val="32"/>
          <w:szCs w:val="32"/>
          <w:rtl w:val="0"/>
          <w:lang w:val="it-IT"/>
        </w:rPr>
        <w:t>MOSTEM - Fare citt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it-IT"/>
        </w:rPr>
        <w:t>à</w:t>
      </w:r>
      <w:r>
        <w:rPr>
          <w:rFonts w:ascii="Arial Narrow" w:cs="Arial Narrow" w:hAnsi="Arial Narrow" w:eastAsia="Arial Narrow"/>
          <w:b w:val="1"/>
          <w:bCs w:val="1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2519642</wp:posOffset>
            </wp:positionH>
            <wp:positionV relativeFrom="line">
              <wp:posOffset>272230</wp:posOffset>
            </wp:positionV>
            <wp:extent cx="2508069" cy="1277327"/>
            <wp:effectExtent l="0" t="0" r="0" b="0"/>
            <wp:wrapTopAndBottom distT="152400" distB="152400"/>
            <wp:docPr id="1073741825" name="officeArt object" descr="98204322_110544430666462_3302028783388721152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8204322_110544430666462_3302028783388721152_o.jpg" descr="98204322_110544430666462_3302028783388721152_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782" t="21675" r="9566" b="36230"/>
                    <a:stretch>
                      <a:fillRect/>
                    </a:stretch>
                  </pic:blipFill>
                  <pic:spPr>
                    <a:xfrm>
                      <a:off x="0" y="0"/>
                      <a:ext cx="2508069" cy="1277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it-IT"/>
        </w:rPr>
        <w:t>Un progetto a cura di Associazione Culturale T</w:t>
      </w:r>
      <w:r>
        <w:rPr>
          <w:rFonts w:ascii="Georgia" w:hAnsi="Georgia" w:hint="default"/>
          <w:b w:val="1"/>
          <w:bCs w:val="1"/>
          <w:rtl w:val="0"/>
          <w:lang w:val="it-IT"/>
        </w:rPr>
        <w:t>é</w:t>
      </w:r>
      <w:r>
        <w:rPr>
          <w:rFonts w:ascii="Georgia" w:hAnsi="Georgia"/>
          <w:b w:val="1"/>
          <w:bCs w:val="1"/>
          <w:rtl w:val="0"/>
          <w:lang w:val="it-IT"/>
        </w:rPr>
        <w:t>khn</w:t>
      </w:r>
      <w:r>
        <w:rPr>
          <w:rFonts w:ascii="Georgia" w:hAnsi="Georgia" w:hint="default"/>
          <w:b w:val="1"/>
          <w:bCs w:val="1"/>
          <w:rtl w:val="0"/>
          <w:lang w:val="it-IT"/>
        </w:rPr>
        <w:t>è</w:t>
      </w:r>
      <w:r>
        <w:rPr>
          <w:rFonts w:ascii="Georgia" w:hAnsi="Georgia"/>
          <w:b w:val="1"/>
          <w:bCs w:val="1"/>
          <w:rtl w:val="0"/>
          <w:lang w:val="it-IT"/>
        </w:rPr>
        <w:t>,</w:t>
      </w:r>
    </w:p>
    <w:p>
      <w:pPr>
        <w:pStyle w:val="Corpo A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it-IT"/>
        </w:rPr>
        <w:t>Dipartimento di Culture Politica e Societ</w:t>
      </w:r>
      <w:r>
        <w:rPr>
          <w:rFonts w:ascii="Georgia" w:hAnsi="Georgia" w:hint="default"/>
          <w:b w:val="1"/>
          <w:bCs w:val="1"/>
          <w:rtl w:val="0"/>
          <w:lang w:val="it-IT"/>
        </w:rPr>
        <w:t xml:space="preserve">à </w:t>
      </w:r>
      <w:r>
        <w:rPr>
          <w:rFonts w:ascii="Georgia" w:hAnsi="Georgia"/>
          <w:b w:val="1"/>
          <w:bCs w:val="1"/>
          <w:rtl w:val="0"/>
          <w:lang w:val="it-IT"/>
        </w:rPr>
        <w:t>Universit</w:t>
      </w:r>
      <w:r>
        <w:rPr>
          <w:rFonts w:ascii="Georgia" w:hAnsi="Georgia" w:hint="default"/>
          <w:b w:val="1"/>
          <w:bCs w:val="1"/>
          <w:rtl w:val="0"/>
          <w:lang w:val="it-IT"/>
        </w:rPr>
        <w:t xml:space="preserve">à </w:t>
      </w:r>
      <w:r>
        <w:rPr>
          <w:rFonts w:ascii="Georgia" w:hAnsi="Georgia"/>
          <w:b w:val="1"/>
          <w:bCs w:val="1"/>
          <w:rtl w:val="0"/>
          <w:lang w:val="it-IT"/>
        </w:rPr>
        <w:t>degli Studi di Torino</w:t>
      </w:r>
    </w:p>
    <w:p>
      <w:pPr>
        <w:pStyle w:val="Corpo A"/>
        <w:jc w:val="center"/>
        <w:rPr>
          <w:rStyle w:val="Nessuno"/>
          <w:rFonts w:ascii="Georgia" w:cs="Georgia" w:hAnsi="Georgia" w:eastAsia="Georgia"/>
          <w:b w:val="1"/>
          <w:bCs w:val="1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"http://CO.MU.NET"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it-IT"/>
        </w:rPr>
        <w:t>CO.MU.NET</w:t>
      </w:r>
      <w:r>
        <w:rPr>
          <w:rFonts w:ascii="Georgia" w:cs="Georgia" w:hAnsi="Georgia" w:eastAsia="Georgia"/>
        </w:rPr>
        <w:fldChar w:fldCharType="end" w:fldLock="0"/>
      </w:r>
      <w:r>
        <w:rPr>
          <w:rStyle w:val="Nessuno"/>
          <w:rFonts w:ascii="Georgia" w:hAnsi="Georgia"/>
          <w:b w:val="1"/>
          <w:bCs w:val="1"/>
          <w:rtl w:val="0"/>
          <w:lang w:val="it-IT"/>
        </w:rPr>
        <w:t xml:space="preserve"> - Officine Corsare</w:t>
      </w:r>
    </w:p>
    <w:p>
      <w:pPr>
        <w:pStyle w:val="Corpo A"/>
        <w:jc w:val="center"/>
        <w:rPr>
          <w:rStyle w:val="Nessuno"/>
          <w:rFonts w:ascii="Georgia" w:cs="Georgia" w:hAnsi="Georgia" w:eastAsia="Georgia"/>
          <w:b w:val="1"/>
          <w:bCs w:val="1"/>
        </w:rPr>
      </w:pPr>
      <w:r>
        <w:rPr>
          <w:rStyle w:val="Nessuno"/>
          <w:rFonts w:ascii="Georgia" w:hAnsi="Georgia"/>
          <w:b w:val="1"/>
          <w:bCs w:val="1"/>
          <w:rtl w:val="0"/>
          <w:lang w:val="it-IT"/>
        </w:rPr>
        <w:t>Istituto di studi Storici G. Salvemini</w:t>
      </w:r>
    </w:p>
    <w:p>
      <w:pPr>
        <w:pStyle w:val="Corpo A"/>
        <w:jc w:val="center"/>
        <w:rPr>
          <w:rFonts w:ascii="Georgia" w:cs="Georgia" w:hAnsi="Georgia" w:eastAsia="Georgia"/>
          <w:b w:val="1"/>
          <w:bCs w:val="1"/>
        </w:rPr>
      </w:pPr>
    </w:p>
    <w:p>
      <w:pPr>
        <w:pStyle w:val="Corpo A"/>
        <w:jc w:val="center"/>
        <w:rPr>
          <w:rStyle w:val="Nessuno"/>
          <w:rFonts w:ascii="Georgia" w:cs="Georgia" w:hAnsi="Georgia" w:eastAsia="Georgia"/>
          <w:b w:val="1"/>
          <w:bCs w:val="1"/>
          <w:lang w:val="en-US"/>
        </w:rPr>
      </w:pPr>
      <w:r>
        <w:rPr>
          <w:rStyle w:val="Nessuno"/>
          <w:rFonts w:ascii="Georgia" w:hAnsi="Georgia"/>
          <w:b w:val="1"/>
          <w:bCs w:val="1"/>
          <w:rtl w:val="0"/>
          <w:lang w:val="en-US"/>
        </w:rPr>
        <w:t xml:space="preserve">con il sostegno della Fondazione Compagnia di San Paolo </w:t>
      </w:r>
    </w:p>
    <w:p>
      <w:pPr>
        <w:pStyle w:val="Corpo A"/>
        <w:jc w:val="center"/>
        <w:rPr>
          <w:rStyle w:val="Nessuno"/>
          <w:rFonts w:ascii="Georgia" w:cs="Georgia" w:hAnsi="Georgia" w:eastAsia="Georgia"/>
          <w:b w:val="1"/>
          <w:bCs w:val="1"/>
          <w:lang w:val="en-US"/>
        </w:rPr>
      </w:pPr>
      <w:r>
        <w:rPr>
          <w:rStyle w:val="Nessuno"/>
          <w:rFonts w:ascii="Georgia" w:hAnsi="Georgia"/>
          <w:b w:val="1"/>
          <w:bCs w:val="1"/>
          <w:rtl w:val="0"/>
          <w:lang w:val="en-US"/>
        </w:rPr>
        <w:t>nell`ambito del bando CIVICA</w:t>
      </w:r>
    </w:p>
    <w:p>
      <w:pPr>
        <w:pStyle w:val="Corpo A"/>
        <w:jc w:val="center"/>
        <w:rPr>
          <w:rFonts w:ascii="Georgia" w:cs="Georgia" w:hAnsi="Georgia" w:eastAsia="Georgia"/>
          <w:b w:val="1"/>
          <w:bCs w:val="1"/>
        </w:rPr>
      </w:pPr>
    </w:p>
    <w:p>
      <w:pPr>
        <w:pStyle w:val="Corpo A"/>
        <w:jc w:val="center"/>
        <w:rPr>
          <w:rFonts w:ascii="Georgia" w:cs="Georgia" w:hAnsi="Georgia" w:eastAsia="Georgia"/>
          <w:b w:val="1"/>
          <w:bCs w:val="1"/>
        </w:rPr>
      </w:pPr>
    </w:p>
    <w:p>
      <w:pPr>
        <w:pStyle w:val="Corpo A"/>
        <w:jc w:val="both"/>
        <w:rPr>
          <w:rFonts w:ascii="Georgia" w:cs="Georgia" w:hAnsi="Georgia" w:eastAsia="Georgia"/>
        </w:rPr>
      </w:pP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 xml:space="preserve">MOSTEM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(tradotto dal Ceco 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Ponte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), nasce 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 xml:space="preserve">con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en-US"/>
        </w:rPr>
        <w:t>il sostegno della Fondazione Compagnia di San Paolo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 xml:space="preserve"> nell`ambito del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en-US"/>
        </w:rPr>
        <w:t>bando CIVICA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,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 xml:space="preserve">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dedicato a progetti interamente focalizzati sulla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sperimentazione di beni, processi e servizi culturali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rtl w:val="0"/>
          <w:lang w:val="it-IT"/>
        </w:rPr>
        <w:t> 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volti a favorire l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attivazione della propensione civica degli individui. 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Di default A"/>
        <w:spacing w:after="240" w:line="300" w:lineRule="atLeast"/>
        <w:jc w:val="both"/>
        <w:rPr>
          <w:rStyle w:val="Nessuno"/>
          <w:rFonts w:ascii="Georgia" w:cs="Georgia" w:hAnsi="Georgia" w:eastAsia="Georgia"/>
          <w:sz w:val="20"/>
          <w:szCs w:val="20"/>
          <w:shd w:val="clear" w:color="auto" w:fill="ffffff"/>
        </w:rPr>
      </w:pP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de-DE"/>
        </w:rPr>
        <w:t xml:space="preserve">MOSTEM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si sviluppa dallo studio di 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“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una dimensione culturale per Viale Ottavio Mai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(To)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 xml:space="preserve">”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elaborato dagli studenti della Laurea Magistrale in 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“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Economia dell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’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ambiente, della cultura e del territorio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 xml:space="preserve">”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de-DE"/>
        </w:rPr>
        <w:t>all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’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interno del modulo di Project Cycle Management del corso di Economia della Cultura.</w:t>
      </w:r>
    </w:p>
    <w:p>
      <w:pPr>
        <w:pStyle w:val="Di default A"/>
        <w:spacing w:after="240" w:line="300" w:lineRule="atLeast"/>
        <w:jc w:val="both"/>
        <w:rPr>
          <w:rStyle w:val="Nessuno"/>
          <w:rFonts w:ascii="Georgia" w:cs="Georgia" w:hAnsi="Georgia" w:eastAsia="Georgia"/>
          <w:sz w:val="20"/>
          <w:szCs w:val="20"/>
          <w:shd w:val="clear" w:color="auto" w:fill="ffffff"/>
        </w:rPr>
      </w:pP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MOSTEM si prefigge, come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obiettivo primario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, di sottolineare l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importanza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de-DE"/>
        </w:rPr>
        <w:t xml:space="preserve">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dell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’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uso culturale delle zone di Viale Ottavio Mai e limitrofe, attraverso la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creazione di una comunit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à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 capace di vivere e condividere uno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spazio comune,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 stimolando il s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enso di appartenenza al territorio, la conoscenza reciproca e la partecipazione attiva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de-DE"/>
        </w:rPr>
        <w:t xml:space="preserve">. </w:t>
      </w:r>
    </w:p>
    <w:p>
      <w:pPr>
        <w:pStyle w:val="Di default A"/>
        <w:spacing w:after="240" w:line="300" w:lineRule="atLeast"/>
        <w:jc w:val="both"/>
        <w:rPr>
          <w:rStyle w:val="Nessuno"/>
          <w:rFonts w:ascii="Georgia" w:cs="Georgia" w:hAnsi="Georgia" w:eastAsia="Georgia"/>
          <w:sz w:val="20"/>
          <w:szCs w:val="20"/>
          <w:shd w:val="clear" w:color="auto" w:fill="ffffff"/>
          <w:lang w:val="it-IT"/>
        </w:rPr>
      </w:pP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Destinatari del progetto sono quindi i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cittadini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 che vivono nelle zone adiacenti al viale: </w:t>
      </w:r>
    </w:p>
    <w:p>
      <w:pPr>
        <w:pStyle w:val="Di default A"/>
        <w:spacing w:after="240" w:line="300" w:lineRule="atLeast"/>
        <w:rPr>
          <w:rStyle w:val="Nessuno"/>
          <w:rFonts w:ascii="Georgia" w:cs="Georgia" w:hAnsi="Georgia" w:eastAsia="Georgia"/>
          <w:sz w:val="20"/>
          <w:szCs w:val="20"/>
          <w:shd w:val="clear" w:color="auto" w:fill="ffffff"/>
        </w:rPr>
      </w:pP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-gli abitanti delle case popolari dell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’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Atc in Corso Farini;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shd w:val="clear" w:color="auto" w:fill="ffffff"/>
          <w:lang w:val="de-DE"/>
        </w:rPr>
        <w:br w:type="textWrapping"/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-gli studenti del campus Einaudi;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shd w:val="clear" w:color="auto" w:fill="ffffff"/>
          <w:lang w:val="de-DE"/>
        </w:rPr>
        <w:br w:type="textWrapping"/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-gli abitanti di Borgo Rossini.</w:t>
      </w:r>
    </w:p>
    <w:p>
      <w:pPr>
        <w:pStyle w:val="Di default A"/>
        <w:jc w:val="both"/>
        <w:rPr>
          <w:rStyle w:val="Nessuno"/>
          <w:rFonts w:ascii="Georgia" w:cs="Georgia" w:hAnsi="Georgia" w:eastAsia="Georgia"/>
          <w:sz w:val="20"/>
          <w:szCs w:val="20"/>
          <w:shd w:val="clear" w:color="auto" w:fill="ffffff"/>
        </w:rPr>
      </w:pP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Il progetto, attraverso partner, artisti e collaboratori, ambisce a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costituire una comunit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à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 che possa prendersi cura, in futuro, dello spazio. Un gruppo di cittadini in grado di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proporre una progettualit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comune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 per l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’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utilizzo di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 Viale Ottavio Mai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de-DE"/>
        </w:rPr>
        <w:t>.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 Per questa ragione le ultime fasi del progetto prevedono una serie di interventi (incontri, lezioni, visite) messi in atto per rendere i cittadini indipendenti e in grado di affrontare l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’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organizzazione di eventi che possano ricomprendere tutte le comunit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destinatarie di MOSTEM.</w:t>
      </w:r>
    </w:p>
    <w:p>
      <w:pPr>
        <w:pStyle w:val="Corpo A"/>
        <w:jc w:val="center"/>
        <w:rPr>
          <w:rFonts w:ascii="Georgia" w:cs="Georgia" w:hAnsi="Georgia" w:eastAsia="Georgia"/>
          <w:b w:val="1"/>
          <w:bCs w:val="1"/>
          <w:sz w:val="20"/>
          <w:szCs w:val="20"/>
        </w:rPr>
      </w:pP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it-IT"/>
        </w:rPr>
        <w:t>In linea con le tempistiche di una societ</w:t>
      </w:r>
      <w:r>
        <w:rPr>
          <w:rFonts w:ascii="Georgia" w:hAnsi="Georgia" w:hint="default"/>
          <w:sz w:val="20"/>
          <w:szCs w:val="20"/>
          <w:rtl w:val="0"/>
          <w:lang w:val="it-IT"/>
        </w:rPr>
        <w:t xml:space="preserve">à </w:t>
      </w:r>
      <w:r>
        <w:rPr>
          <w:rFonts w:ascii="Georgia" w:hAnsi="Georgia"/>
          <w:sz w:val="20"/>
          <w:szCs w:val="20"/>
          <w:rtl w:val="0"/>
          <w:lang w:val="it-IT"/>
        </w:rPr>
        <w:t>che sta iniziando a riprendersi dopo l</w:t>
      </w:r>
      <w:r>
        <w:rPr>
          <w:rFonts w:ascii="Georgia" w:hAnsi="Georgia" w:hint="default"/>
          <w:sz w:val="20"/>
          <w:szCs w:val="20"/>
          <w:rtl w:val="0"/>
          <w:lang w:val="it-IT"/>
        </w:rPr>
        <w:t>’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ondata di Covid-19,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MOSTEM si adatta alle nuove normative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. Ritardando alcuni processi che verranno messi in atto in un secondo momento, per evitare assembramenti e rimanere nel rispetto delle norme di sicurezza, MOSTEM sta preparando alcune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 xml:space="preserve">azioni 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perfettamente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in linea con le esigenze del momento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. 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it-IT"/>
        </w:rPr>
        <w:t xml:space="preserve">In attesa di poter eseguire laboratori e azioni mirate a creare relazioni al fine di perseguire gli obiettivi del progetto,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Mostem inaugura il suo percorso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 mettendo da subito in campo gli artisti coinvolti.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it-IT"/>
        </w:rPr>
        <w:t xml:space="preserve"> 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it-IT"/>
        </w:rPr>
        <w:t xml:space="preserve">Quattro artisti di diverse discipline si cimenteranno a creare un </w:t>
      </w:r>
      <w:r>
        <w:rPr>
          <w:rStyle w:val="Nessuno"/>
          <w:rFonts w:ascii="Georgia" w:hAnsi="Georgia"/>
          <w:b w:val="1"/>
          <w:bCs w:val="1"/>
          <w:i w:val="1"/>
          <w:iCs w:val="1"/>
          <w:sz w:val="20"/>
          <w:szCs w:val="20"/>
          <w:rtl w:val="0"/>
          <w:lang w:val="it-IT"/>
        </w:rPr>
        <w:t>engagement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 delle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comunit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 in un segmento urbano non sufficientemente valorizzato, ma strategico per l</w:t>
      </w:r>
      <w:r>
        <w:rPr>
          <w:rFonts w:ascii="Georgia" w:hAnsi="Georgia" w:hint="default"/>
          <w:sz w:val="20"/>
          <w:szCs w:val="20"/>
          <w:rtl w:val="0"/>
          <w:lang w:val="it-IT"/>
        </w:rPr>
        <w:t>’</w:t>
      </w:r>
      <w:r>
        <w:rPr>
          <w:rFonts w:ascii="Georgia" w:hAnsi="Georgia"/>
          <w:sz w:val="20"/>
          <w:szCs w:val="20"/>
          <w:rtl w:val="0"/>
          <w:lang w:val="it-IT"/>
        </w:rPr>
        <w:t>universit</w:t>
      </w:r>
      <w:r>
        <w:rPr>
          <w:rFonts w:ascii="Georgia" w:hAnsi="Georgia" w:hint="default"/>
          <w:sz w:val="20"/>
          <w:szCs w:val="20"/>
          <w:rtl w:val="0"/>
          <w:lang w:val="it-IT"/>
        </w:rPr>
        <w:t>à</w:t>
      </w:r>
      <w:r>
        <w:rPr>
          <w:rFonts w:ascii="Georgia" w:hAnsi="Georgia"/>
          <w:sz w:val="20"/>
          <w:szCs w:val="20"/>
          <w:rtl w:val="0"/>
          <w:lang w:val="it-IT"/>
        </w:rPr>
        <w:t>, il quartiere, la citt</w:t>
      </w:r>
      <w:r>
        <w:rPr>
          <w:rFonts w:ascii="Georgia" w:hAnsi="Georgia" w:hint="default"/>
          <w:sz w:val="20"/>
          <w:szCs w:val="20"/>
          <w:rtl w:val="0"/>
          <w:lang w:val="it-IT"/>
        </w:rPr>
        <w:t>à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: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Viale Ottavio Mai</w:t>
      </w:r>
      <w:r>
        <w:rPr>
          <w:rFonts w:ascii="Georgia" w:hAnsi="Georgia"/>
          <w:sz w:val="20"/>
          <w:szCs w:val="20"/>
          <w:rtl w:val="0"/>
          <w:lang w:val="it-IT"/>
        </w:rPr>
        <w:t>.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Rosy Togaci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 (coordinatrice degli artisti) insieme 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>agli artisti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Gabriel Beddoes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,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Alessandro Fara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,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Gianfranco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 xml:space="preserve">Rosselli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e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Serena Bavo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 si occuperanno di programmare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azioni artistico/culturali sul territorio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>.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orpo A"/>
        <w:jc w:val="both"/>
        <w:rPr>
          <w:rStyle w:val="Nessuno"/>
          <w:rFonts w:ascii="Georgia" w:cs="Georgia" w:hAnsi="Georgia" w:eastAsia="Georgia"/>
          <w:color w:val="ffffff"/>
          <w:sz w:val="20"/>
          <w:szCs w:val="20"/>
          <w:u w:color="ffffff"/>
        </w:rPr>
      </w:pPr>
      <w:r>
        <w:rPr>
          <w:rStyle w:val="Nessuno"/>
          <w:rFonts w:ascii="Georgia" w:hAnsi="Georgia"/>
          <w:sz w:val="20"/>
          <w:szCs w:val="20"/>
          <w:rtl w:val="0"/>
          <w:lang w:val="en-US"/>
        </w:rPr>
        <w:t>Si inizier</w:t>
      </w:r>
      <w:r>
        <w:rPr>
          <w:rStyle w:val="Nessuno"/>
          <w:rFonts w:ascii="Georgia" w:hAnsi="Georgia" w:hint="default"/>
          <w:sz w:val="20"/>
          <w:szCs w:val="20"/>
          <w:rtl w:val="0"/>
          <w:lang w:val="en-US"/>
        </w:rPr>
        <w:t xml:space="preserve">á 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>con un</w:t>
      </w:r>
      <w:r>
        <w:rPr>
          <w:rStyle w:val="Nessuno"/>
          <w:rFonts w:ascii="Georgia" w:hAnsi="Georgia" w:hint="default"/>
          <w:sz w:val="20"/>
          <w:szCs w:val="20"/>
          <w:rtl w:val="0"/>
          <w:lang w:val="en-US"/>
        </w:rPr>
        <w:t>’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en-US"/>
        </w:rPr>
        <w:t>analisi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 xml:space="preserve"> dei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en-US"/>
        </w:rPr>
        <w:t>profili socio/comportamentali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 xml:space="preserve"> della comunit</w:t>
      </w:r>
      <w:r>
        <w:rPr>
          <w:rStyle w:val="Nessuno"/>
          <w:rFonts w:ascii="Georgia" w:hAnsi="Georgia" w:hint="default"/>
          <w:sz w:val="20"/>
          <w:szCs w:val="20"/>
          <w:rtl w:val="0"/>
          <w:lang w:val="en-US"/>
        </w:rPr>
        <w:t>à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 xml:space="preserve">.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Con il processo di mappatura 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possibile indirizzare azioni di carattere formativo 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>evidenziando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 i comportamenti da potenziare. </w:t>
      </w:r>
    </w:p>
    <w:p>
      <w:pPr>
        <w:pStyle w:val="Corpo A"/>
        <w:jc w:val="both"/>
        <w:rPr>
          <w:rFonts w:ascii="Georgia" w:cs="Georgia" w:hAnsi="Georgia" w:eastAsia="Georgia"/>
          <w:color w:val="ffffff"/>
          <w:sz w:val="20"/>
          <w:szCs w:val="20"/>
          <w:u w:color="ffffff"/>
        </w:rPr>
      </w:pP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In base alle esperienze del gruppo di lavoro sono stati identificati, nel periodo post pandemia,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4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profili tipo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, di cui si terr</w:t>
      </w:r>
      <w:r>
        <w:rPr>
          <w:rStyle w:val="Nessuno"/>
          <w:rFonts w:ascii="Georgia" w:hAnsi="Georgia" w:hint="default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conto nella fase di approccio e nella fase laboratorio del progett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 xml:space="preserve">o: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en-US"/>
        </w:rPr>
        <w:t>gli spaventati, i critici, i confusi e gli speranzosi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>.</w:t>
      </w:r>
    </w:p>
    <w:p>
      <w:pPr>
        <w:pStyle w:val="Di default A"/>
        <w:spacing w:after="240"/>
        <w:jc w:val="both"/>
        <w:rPr>
          <w:rStyle w:val="Nessuno"/>
          <w:rFonts w:ascii="Georgia" w:cs="Georgia" w:hAnsi="Georgia" w:eastAsia="Georgia"/>
          <w:sz w:val="20"/>
          <w:szCs w:val="20"/>
          <w:shd w:val="clear" w:color="auto" w:fill="ffffff"/>
          <w:lang w:val="en-US"/>
        </w:rPr>
      </w:pP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>Si proceder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en-US"/>
        </w:rPr>
        <w:t xml:space="preserve">à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con la creazione di un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>questionario destinato alle comunit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à 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>target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 e in seguito con le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>interviste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 sul territorio e l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en-US"/>
        </w:rPr>
        <w:t>’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elaborazione dei dati ottenuti con i metodi di ricerca sopracitati. In questo modo si potranno creare le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azioni artistiche </w:t>
      </w:r>
      <w:r>
        <w:rPr>
          <w:rStyle w:val="Nessuno"/>
          <w:rFonts w:ascii="Georgia" w:hAnsi="Georgia"/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en-US"/>
        </w:rPr>
        <w:t>ad hoc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 per le esigenze della comunit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en-US"/>
        </w:rPr>
        <w:t xml:space="preserve">à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esaminata. </w:t>
      </w:r>
    </w:p>
    <w:p>
      <w:pPr>
        <w:pStyle w:val="Di default A"/>
        <w:spacing w:after="240"/>
        <w:jc w:val="both"/>
        <w:rPr>
          <w:rStyle w:val="Nessuno"/>
          <w:rFonts w:ascii="Georgia" w:cs="Georgia" w:hAnsi="Georgia" w:eastAsia="Georgia"/>
          <w:b w:val="1"/>
          <w:bCs w:val="1"/>
          <w:sz w:val="20"/>
          <w:szCs w:val="20"/>
          <w:shd w:val="clear" w:color="auto" w:fill="ffffff"/>
        </w:rPr>
      </w:pP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Gli interventi si baseranno grazie alle esperienze degli artisti individuati sul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tracciamento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dello spazio, la </w:t>
      </w:r>
      <w:r>
        <w:rPr>
          <w:rStyle w:val="Nessuno"/>
          <w:rFonts w:ascii="Georgia" w:hAnsi="Georgia"/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en-US"/>
        </w:rPr>
        <w:t>storytelling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, il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movimento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utilizzando i principi della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danza contemporanea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 e il </w:t>
      </w:r>
      <w:r>
        <w:rPr>
          <w:rStyle w:val="Nessuno"/>
          <w:rFonts w:ascii="Georgia" w:hAnsi="Georgia"/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en-US"/>
        </w:rPr>
        <w:t>video mapping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>. C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ontemporaneamente alle uscite sul territorio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saranno realizzati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contenuti artistici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da utilizzare per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i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>l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aboratori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 di fotografia, video, movimento e storytelling.</w:t>
      </w:r>
    </w:p>
    <w:p>
      <w:pPr>
        <w:pStyle w:val="Di default A"/>
        <w:spacing w:after="240"/>
        <w:jc w:val="both"/>
        <w:rPr>
          <w:rStyle w:val="Nessuno"/>
          <w:rFonts w:ascii="Georgia" w:cs="Georgia" w:hAnsi="Georgia" w:eastAsia="Georgia"/>
          <w:sz w:val="20"/>
          <w:szCs w:val="20"/>
          <w:shd w:val="clear" w:color="auto" w:fill="ffffff"/>
        </w:rPr>
      </w:pP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 xml:space="preserve">Seguiranno dei momenti di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incontro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tra le comunit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à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, e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restituzione reciproca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, organizzati negli spazi dei singoli territori. Cittadini, artisti ed operatori progettano insieme le azioni da presentare nella realizzazione dell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’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evento finale. Partendo dai laboratori, dai feedback, da suggerimenti e suggestioni sar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en-US"/>
        </w:rPr>
        <w:t>à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 xml:space="preserve"> “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>costruito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 xml:space="preserve">” 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il programma del 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“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en-US"/>
        </w:rPr>
        <w:t>F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estival di viale Ottavio Mai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de-DE"/>
        </w:rPr>
        <w:t>”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en-US"/>
        </w:rPr>
        <w:t>, che dar</w:t>
      </w:r>
      <w:r>
        <w:rPr>
          <w:rStyle w:val="Nessuno"/>
          <w:rFonts w:ascii="Georgia" w:hAnsi="Georgia" w:hint="default"/>
          <w:sz w:val="20"/>
          <w:szCs w:val="20"/>
          <w:shd w:val="clear" w:color="auto" w:fill="ffffff"/>
          <w:rtl w:val="0"/>
          <w:lang w:val="en-US"/>
        </w:rPr>
        <w:t xml:space="preserve">á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visibilit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allo spazio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it-IT"/>
        </w:rPr>
        <w:t xml:space="preserve"> e 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pt-PT"/>
        </w:rPr>
        <w:t>consolidar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á</w:t>
      </w: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 le relazioni tra le comunit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à</w:t>
      </w:r>
      <w:r>
        <w:rPr>
          <w:rStyle w:val="Nessuno"/>
          <w:rFonts w:ascii="Georgia" w:hAnsi="Georgia"/>
          <w:sz w:val="20"/>
          <w:szCs w:val="20"/>
          <w:shd w:val="clear" w:color="auto" w:fill="ffffff"/>
          <w:rtl w:val="0"/>
          <w:lang w:val="de-DE"/>
        </w:rPr>
        <w:t>.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Le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realt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 che collaborano all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interno di Mostem sono diverse e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scelte con cura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, con il fine di sviluppare e arricchire il progetto. Gli attori coinvolti sono risorse che provengono da collaborazioni pregresse sul territorio</w:t>
      </w:r>
      <w:r>
        <w:rPr>
          <w:rStyle w:val="Nessuno"/>
          <w:rFonts w:ascii="Georgia" w:hAnsi="Georgia"/>
          <w:sz w:val="20"/>
          <w:szCs w:val="20"/>
          <w:rtl w:val="0"/>
          <w:lang w:val="en-US"/>
        </w:rPr>
        <w:t>.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A fare da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 xml:space="preserve">Capofila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per Mostem 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l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Associazione Culturale Tekhn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en-US"/>
        </w:rPr>
        <w:t>, i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 xml:space="preserve">deatrice del progetto.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Insieme a T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>è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khn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>il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Dipartimento di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Culture Politica e Societ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dell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Universit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degli Studi di Torino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, </w:t>
      </w:r>
      <w:r>
        <w:rPr>
          <w:rStyle w:val="Nessuno"/>
          <w:rFonts w:ascii="Georgia" w:hAnsi="Georgi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Istituto di Studi Storici Gaetano Salvemini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 grazie alla preziosa collaborazione del Professor </w:t>
      </w: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>Marco Brunazzi</w:t>
      </w:r>
      <w:r>
        <w:rPr>
          <w:rStyle w:val="Nessuno"/>
          <w:rFonts w:ascii="Georgia" w:hAnsi="Georgia"/>
          <w:sz w:val="20"/>
          <w:szCs w:val="20"/>
          <w:rtl w:val="0"/>
          <w:lang w:val="it-IT"/>
        </w:rPr>
        <w:t xml:space="preserve"> e 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  <w:r>
        <w:rPr>
          <w:rStyle w:val="Nessuno"/>
          <w:rFonts w:ascii="Georgia" w:hAnsi="Georgia"/>
          <w:b w:val="1"/>
          <w:bCs w:val="1"/>
          <w:sz w:val="20"/>
          <w:szCs w:val="20"/>
          <w:rtl w:val="0"/>
          <w:lang w:val="it-IT"/>
        </w:rPr>
        <w:t xml:space="preserve">Comunet Officine Corsare APS 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associazione ARCI di Torino molto attiva sul territorio. </w:t>
      </w: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orpo A"/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  <w:r>
        <w:rPr>
          <w:rStyle w:val="Hyperlink.0"/>
          <w:rFonts w:ascii="Georgia" w:hAnsi="Georgia"/>
          <w:sz w:val="20"/>
          <w:szCs w:val="20"/>
          <w:rtl w:val="0"/>
          <w:lang w:val="it-IT"/>
        </w:rPr>
        <w:t>UFFICIO STAMPA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 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cs="Georgia" w:hAnsi="Georgia" w:eastAsia="Georgia"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-5714</wp:posOffset>
            </wp:positionH>
            <wp:positionV relativeFrom="line">
              <wp:posOffset>12700</wp:posOffset>
            </wp:positionV>
            <wp:extent cx="447675" cy="447675"/>
            <wp:effectExtent l="0" t="0" r="0" b="0"/>
            <wp:wrapNone/>
            <wp:docPr id="1073741826" name="officeArt object" descr="GC LOGO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C LOGO PNG.png" descr="GC LOGO PN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it-IT"/>
        </w:rPr>
        <w:t xml:space="preserve">                    </w:t>
      </w:r>
      <w:r>
        <w:rPr>
          <w:rFonts w:ascii="Georgia" w:hAnsi="Georgia"/>
          <w:sz w:val="20"/>
          <w:szCs w:val="20"/>
          <w:rtl w:val="0"/>
          <w:lang w:val="it-IT"/>
        </w:rPr>
        <w:t>Giorgia Ciattoni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it-IT"/>
        </w:rPr>
        <w:t xml:space="preserve">                    </w:t>
      </w:r>
      <w:r>
        <w:rPr>
          <w:rFonts w:ascii="Georgia" w:hAnsi="Georgia"/>
          <w:sz w:val="20"/>
          <w:szCs w:val="20"/>
          <w:rtl w:val="0"/>
          <w:lang w:val="it-IT"/>
        </w:rPr>
        <w:t>GC  Independent Communication per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it-IT"/>
        </w:rPr>
        <w:t xml:space="preserve">                                                 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Hyperlink.0"/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it-IT"/>
        </w:rPr>
        <w:t xml:space="preserve">                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    </w:t>
      </w:r>
      <w:r>
        <w:rPr>
          <w:rStyle w:val="Hyperlink.0"/>
          <w:rFonts w:ascii="Georgia" w:hAnsi="Georgia"/>
          <w:sz w:val="20"/>
          <w:szCs w:val="20"/>
          <w:rtl w:val="0"/>
          <w:lang w:val="it-IT"/>
        </w:rPr>
        <w:t>MOSTEM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cs="Georgia" w:hAnsi="Georgia" w:eastAsia="Georgia"/>
          <w:sz w:val="20"/>
          <w:szCs w:val="2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137160</wp:posOffset>
            </wp:positionH>
            <wp:positionV relativeFrom="line">
              <wp:posOffset>133350</wp:posOffset>
            </wp:positionV>
            <wp:extent cx="228600" cy="228600"/>
            <wp:effectExtent l="0" t="0" r="0" b="0"/>
            <wp:wrapNone/>
            <wp:docPr id="1073741827" name="officeArt object" descr="phone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hone 3.png" descr="phone 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it-IT"/>
        </w:rPr>
        <w:t xml:space="preserve">                    327 2898098 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Georgia" w:cs="Georgia" w:hAnsi="Georgia" w:eastAsia="Georgia"/>
          <w:b w:val="1"/>
          <w:bCs w:val="1"/>
          <w:sz w:val="20"/>
          <w:szCs w:val="20"/>
          <w:u w:val="single"/>
          <w:shd w:val="clear" w:color="auto" w:fill="ffffff"/>
        </w:rPr>
      </w:pPr>
    </w:p>
    <w:p>
      <w:pPr>
        <w:pStyle w:val="Di default A"/>
        <w:spacing w:after="240" w:line="300" w:lineRule="atLeast"/>
        <w:jc w:val="both"/>
        <w:rPr>
          <w:rFonts w:ascii="Georgia" w:cs="Georgia" w:hAnsi="Georgia" w:eastAsia="Georgia"/>
          <w:b w:val="1"/>
          <w:bCs w:val="1"/>
          <w:sz w:val="20"/>
          <w:szCs w:val="20"/>
          <w:shd w:val="clear" w:color="auto" w:fill="ffffff"/>
          <w:lang w:val="it-IT"/>
        </w:rPr>
      </w:pPr>
    </w:p>
    <w:p>
      <w:pPr>
        <w:pStyle w:val="Di default A"/>
        <w:spacing w:after="240" w:line="300" w:lineRule="atLeast"/>
        <w:jc w:val="center"/>
        <w:rPr>
          <w:rStyle w:val="Nessuno"/>
          <w:rFonts w:ascii="Georgia" w:cs="Georgia" w:hAnsi="Georgia" w:eastAsia="Georgia"/>
          <w:b w:val="1"/>
          <w:bCs w:val="1"/>
          <w:sz w:val="20"/>
          <w:szCs w:val="20"/>
          <w:shd w:val="clear" w:color="auto" w:fill="ffffff"/>
          <w:lang w:val="it-IT"/>
        </w:rPr>
      </w:pPr>
      <w:r>
        <w:rPr>
          <w:rStyle w:val="Nessuno"/>
          <w:rFonts w:ascii="Georgia" w:hAnsi="Georgia"/>
          <w:b w:val="1"/>
          <w:bCs w:val="1"/>
          <w:sz w:val="20"/>
          <w:szCs w:val="20"/>
          <w:shd w:val="clear" w:color="auto" w:fill="ffffff"/>
          <w:rtl w:val="0"/>
          <w:lang w:val="it-IT"/>
        </w:rPr>
        <w:t>MOSTEM - Fare citt</w:t>
      </w:r>
      <w:r>
        <w:rPr>
          <w:rStyle w:val="Nessuno"/>
          <w:rFonts w:ascii="Georgia" w:hAnsi="Georgia" w:hint="default"/>
          <w:b w:val="1"/>
          <w:bCs w:val="1"/>
          <w:sz w:val="20"/>
          <w:szCs w:val="20"/>
          <w:shd w:val="clear" w:color="auto" w:fill="ffffff"/>
          <w:rtl w:val="0"/>
          <w:lang w:val="it-IT"/>
        </w:rPr>
        <w:t>à</w:t>
      </w:r>
    </w:p>
    <w:p>
      <w:pPr>
        <w:pStyle w:val="Corpo A"/>
        <w:jc w:val="center"/>
        <w:rPr>
          <w:rFonts w:ascii="Georgia" w:cs="Georgia" w:hAnsi="Georgia" w:eastAsia="Georgia"/>
          <w:sz w:val="20"/>
          <w:szCs w:val="20"/>
        </w:rPr>
      </w:pPr>
      <w:r>
        <w:rPr>
          <w:rFonts w:ascii="Georgia" w:cs="Georgia" w:hAnsi="Georgia" w:eastAsia="Georgia"/>
          <w:sz w:val="20"/>
          <w:szCs w:val="20"/>
        </w:rPr>
        <w:fldChar w:fldCharType="begin" w:fldLock="0"/>
      </w:r>
      <w:r>
        <w:rPr>
          <w:rFonts w:ascii="Georgia" w:cs="Georgia" w:hAnsi="Georgia" w:eastAsia="Georgia"/>
          <w:sz w:val="20"/>
          <w:szCs w:val="20"/>
        </w:rPr>
        <w:instrText xml:space="preserve"> HYPERLINK "http://www.mostemfarecitta.flazio.com/"</w:instrText>
      </w:r>
      <w:r>
        <w:rPr>
          <w:rFonts w:ascii="Georgia" w:cs="Georgia" w:hAnsi="Georgia" w:eastAsia="Georgia"/>
          <w:sz w:val="20"/>
          <w:szCs w:val="20"/>
        </w:rPr>
        <w:fldChar w:fldCharType="separate" w:fldLock="0"/>
      </w:r>
      <w:r>
        <w:rPr>
          <w:rFonts w:ascii="Georgia" w:hAnsi="Georgia"/>
          <w:sz w:val="20"/>
          <w:szCs w:val="20"/>
          <w:rtl w:val="0"/>
          <w:lang w:val="it-IT"/>
        </w:rPr>
        <w:t>www.mostemfarecitta.flazio.com/</w:t>
      </w:r>
      <w:r>
        <w:rPr>
          <w:rFonts w:ascii="Georgia" w:cs="Georgia" w:hAnsi="Georgia" w:eastAsia="Georgia"/>
          <w:sz w:val="20"/>
          <w:szCs w:val="20"/>
        </w:rPr>
        <w:fldChar w:fldCharType="end" w:fldLock="0"/>
      </w:r>
    </w:p>
    <w:p>
      <w:pPr>
        <w:pStyle w:val="Corpo A"/>
        <w:jc w:val="center"/>
        <w:rPr>
          <w:rFonts w:ascii="Georgia" w:cs="Georgia" w:hAnsi="Georgia" w:eastAsia="Georgia"/>
          <w:sz w:val="20"/>
          <w:szCs w:val="20"/>
        </w:rPr>
      </w:pPr>
      <w:r>
        <w:rPr>
          <w:rStyle w:val="Nessuno"/>
          <w:rFonts w:ascii="Georgia" w:hAnsi="Georgia" w:hint="default"/>
          <w:color w:val="535151"/>
          <w:sz w:val="20"/>
          <w:szCs w:val="20"/>
          <w:u w:color="535151"/>
          <w:shd w:val="clear" w:color="auto" w:fill="ffffff"/>
          <w:rtl w:val="0"/>
          <w:lang w:val="it-IT"/>
        </w:rPr>
        <w:t> </w:t>
      </w:r>
      <w:r>
        <w:rPr>
          <w:rFonts w:ascii="Georgia" w:hAnsi="Georgia"/>
          <w:sz w:val="20"/>
          <w:szCs w:val="20"/>
          <w:rtl w:val="0"/>
          <w:lang w:val="it-IT"/>
        </w:rPr>
        <w:t>mostemfarecitta@gmail.com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535151"/>
          <w:sz w:val="20"/>
          <w:szCs w:val="20"/>
          <w:u w:color="535151"/>
        </w:rPr>
        <w:br w:type="textWrapping"/>
      </w:r>
      <w:r>
        <w:rPr>
          <w:rFonts w:ascii="Georgia" w:cs="Georgia" w:hAnsi="Georgia" w:eastAsia="Georgia"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-171449</wp:posOffset>
            </wp:positionH>
            <wp:positionV relativeFrom="line">
              <wp:posOffset>102235</wp:posOffset>
            </wp:positionV>
            <wp:extent cx="9144000" cy="1809750"/>
            <wp:effectExtent l="0" t="0" r="0" b="0"/>
            <wp:wrapThrough wrapText="bothSides" distL="152400" distR="152400">
              <wp:wrapPolygon edited="1">
                <wp:start x="0" y="6372"/>
                <wp:lineTo x="0" y="16141"/>
                <wp:lineTo x="21621" y="16141"/>
                <wp:lineTo x="21621" y="17947"/>
                <wp:lineTo x="0" y="17947"/>
                <wp:lineTo x="0" y="16141"/>
                <wp:lineTo x="0" y="6372"/>
                <wp:lineTo x="844" y="6372"/>
                <wp:lineTo x="844" y="10301"/>
                <wp:lineTo x="970" y="10301"/>
                <wp:lineTo x="970" y="11150"/>
                <wp:lineTo x="823" y="11150"/>
                <wp:lineTo x="823" y="12106"/>
                <wp:lineTo x="970" y="12106"/>
                <wp:lineTo x="970" y="12849"/>
                <wp:lineTo x="823" y="12849"/>
                <wp:lineTo x="823" y="12106"/>
                <wp:lineTo x="823" y="11150"/>
                <wp:lineTo x="844" y="10301"/>
                <wp:lineTo x="844" y="6372"/>
                <wp:lineTo x="1055" y="6372"/>
                <wp:lineTo x="1055" y="6690"/>
                <wp:lineTo x="1097" y="7221"/>
                <wp:lineTo x="991" y="7009"/>
                <wp:lineTo x="991" y="9451"/>
                <wp:lineTo x="1139" y="9451"/>
                <wp:lineTo x="1139" y="10301"/>
                <wp:lineTo x="991" y="10301"/>
                <wp:lineTo x="991" y="11256"/>
                <wp:lineTo x="1139" y="11256"/>
                <wp:lineTo x="1139" y="12000"/>
                <wp:lineTo x="991" y="12000"/>
                <wp:lineTo x="991" y="11256"/>
                <wp:lineTo x="991" y="10301"/>
                <wp:lineTo x="991" y="9451"/>
                <wp:lineTo x="991" y="7009"/>
                <wp:lineTo x="1013" y="7009"/>
                <wp:lineTo x="1055" y="6690"/>
                <wp:lineTo x="1055" y="6372"/>
                <wp:lineTo x="1181" y="6372"/>
                <wp:lineTo x="1181" y="10301"/>
                <wp:lineTo x="1329" y="10407"/>
                <wp:lineTo x="1308" y="11150"/>
                <wp:lineTo x="1160" y="11150"/>
                <wp:lineTo x="1160" y="12106"/>
                <wp:lineTo x="1329" y="12106"/>
                <wp:lineTo x="1308" y="12849"/>
                <wp:lineTo x="1160" y="12849"/>
                <wp:lineTo x="1160" y="12106"/>
                <wp:lineTo x="1160" y="11150"/>
                <wp:lineTo x="1181" y="10301"/>
                <wp:lineTo x="1181" y="6372"/>
                <wp:lineTo x="1266" y="6372"/>
                <wp:lineTo x="1266" y="6690"/>
                <wp:lineTo x="1350" y="6690"/>
                <wp:lineTo x="1329" y="7221"/>
                <wp:lineTo x="1245" y="7115"/>
                <wp:lineTo x="1266" y="6690"/>
                <wp:lineTo x="1266" y="6372"/>
                <wp:lineTo x="1645" y="6372"/>
                <wp:lineTo x="1645" y="6690"/>
                <wp:lineTo x="1751" y="6796"/>
                <wp:lineTo x="1666" y="7115"/>
                <wp:lineTo x="1730" y="7221"/>
                <wp:lineTo x="1624" y="7009"/>
                <wp:lineTo x="1645" y="6690"/>
                <wp:lineTo x="1645" y="6372"/>
                <wp:lineTo x="2025" y="6372"/>
                <wp:lineTo x="2025" y="12000"/>
                <wp:lineTo x="2130" y="12531"/>
                <wp:lineTo x="2025" y="12425"/>
                <wp:lineTo x="2025" y="12000"/>
                <wp:lineTo x="2025" y="6372"/>
                <wp:lineTo x="2299" y="6372"/>
                <wp:lineTo x="2299" y="6690"/>
                <wp:lineTo x="2405" y="7009"/>
                <wp:lineTo x="2320" y="7115"/>
                <wp:lineTo x="2384" y="7221"/>
                <wp:lineTo x="2299" y="7221"/>
                <wp:lineTo x="2299" y="6690"/>
                <wp:lineTo x="2299" y="6372"/>
                <wp:lineTo x="2890" y="6372"/>
                <wp:lineTo x="2890" y="6690"/>
                <wp:lineTo x="2974" y="6690"/>
                <wp:lineTo x="2974" y="7221"/>
                <wp:lineTo x="2890" y="7115"/>
                <wp:lineTo x="2953" y="7009"/>
                <wp:lineTo x="2869" y="7115"/>
                <wp:lineTo x="2890" y="6690"/>
                <wp:lineTo x="2890" y="6372"/>
                <wp:lineTo x="4155" y="6372"/>
                <wp:lineTo x="4261" y="6478"/>
                <wp:lineTo x="4177" y="6478"/>
                <wp:lineTo x="4177" y="6796"/>
                <wp:lineTo x="4261" y="6903"/>
                <wp:lineTo x="4177" y="7115"/>
                <wp:lineTo x="4261" y="7221"/>
                <wp:lineTo x="4155" y="7221"/>
                <wp:lineTo x="4155" y="6372"/>
                <wp:lineTo x="4472" y="6372"/>
                <wp:lineTo x="4472" y="10195"/>
                <wp:lineTo x="4577" y="10301"/>
                <wp:lineTo x="4472" y="10407"/>
                <wp:lineTo x="4451" y="10725"/>
                <wp:lineTo x="4451" y="10407"/>
                <wp:lineTo x="4388" y="10301"/>
                <wp:lineTo x="4472" y="10195"/>
                <wp:lineTo x="4472" y="6372"/>
                <wp:lineTo x="4493" y="6372"/>
                <wp:lineTo x="4493" y="6690"/>
                <wp:lineTo x="4598" y="7009"/>
                <wp:lineTo x="4514" y="7115"/>
                <wp:lineTo x="4577" y="7221"/>
                <wp:lineTo x="4493" y="7221"/>
                <wp:lineTo x="4493" y="6690"/>
                <wp:lineTo x="4493" y="6372"/>
                <wp:lineTo x="4704" y="6372"/>
                <wp:lineTo x="4704" y="10832"/>
                <wp:lineTo x="4683" y="11363"/>
                <wp:lineTo x="4641" y="11256"/>
                <wp:lineTo x="4704" y="10832"/>
                <wp:lineTo x="4704" y="6372"/>
                <wp:lineTo x="4873" y="6372"/>
                <wp:lineTo x="4873" y="6690"/>
                <wp:lineTo x="4915" y="7221"/>
                <wp:lineTo x="4809" y="7221"/>
                <wp:lineTo x="4809" y="6903"/>
                <wp:lineTo x="4873" y="6690"/>
                <wp:lineTo x="4873" y="6372"/>
                <wp:lineTo x="5020" y="6372"/>
                <wp:lineTo x="5020" y="10832"/>
                <wp:lineTo x="5063" y="11469"/>
                <wp:lineTo x="4936" y="11469"/>
                <wp:lineTo x="5020" y="10832"/>
                <wp:lineTo x="5020" y="6372"/>
                <wp:lineTo x="5147" y="6372"/>
                <wp:lineTo x="5147" y="10832"/>
                <wp:lineTo x="5168" y="11150"/>
                <wp:lineTo x="5105" y="11150"/>
                <wp:lineTo x="5147" y="10832"/>
                <wp:lineTo x="5147" y="6372"/>
                <wp:lineTo x="5421" y="6372"/>
                <wp:lineTo x="5421" y="6690"/>
                <wp:lineTo x="5463" y="7221"/>
                <wp:lineTo x="5358" y="7009"/>
                <wp:lineTo x="5379" y="7009"/>
                <wp:lineTo x="5421" y="6690"/>
                <wp:lineTo x="5421" y="6372"/>
                <wp:lineTo x="6792" y="6372"/>
                <wp:lineTo x="6792" y="8495"/>
                <wp:lineTo x="9387" y="8495"/>
                <wp:lineTo x="9387" y="13062"/>
                <wp:lineTo x="6792" y="13062"/>
                <wp:lineTo x="6792" y="8495"/>
                <wp:lineTo x="6792" y="6372"/>
                <wp:lineTo x="6898" y="6372"/>
                <wp:lineTo x="7003" y="6478"/>
                <wp:lineTo x="6982" y="6796"/>
                <wp:lineTo x="6919" y="6478"/>
                <wp:lineTo x="6919" y="6796"/>
                <wp:lineTo x="6982" y="6903"/>
                <wp:lineTo x="6919" y="6903"/>
                <wp:lineTo x="6877" y="7221"/>
                <wp:lineTo x="6898" y="6372"/>
                <wp:lineTo x="7045" y="6372"/>
                <wp:lineTo x="7045" y="6690"/>
                <wp:lineTo x="7130" y="6690"/>
                <wp:lineTo x="7130" y="7221"/>
                <wp:lineTo x="7045" y="7009"/>
                <wp:lineTo x="7109" y="6796"/>
                <wp:lineTo x="7045" y="6690"/>
                <wp:lineTo x="7045" y="6372"/>
                <wp:lineTo x="7298" y="6372"/>
                <wp:lineTo x="7298" y="6690"/>
                <wp:lineTo x="7404" y="6690"/>
                <wp:lineTo x="7383" y="7221"/>
                <wp:lineTo x="7341" y="6796"/>
                <wp:lineTo x="7298" y="7221"/>
                <wp:lineTo x="7298" y="6690"/>
                <wp:lineTo x="7298" y="6372"/>
                <wp:lineTo x="7446" y="6372"/>
                <wp:lineTo x="7446" y="6690"/>
                <wp:lineTo x="7530" y="6690"/>
                <wp:lineTo x="7530" y="7009"/>
                <wp:lineTo x="7467" y="7115"/>
                <wp:lineTo x="7530" y="7221"/>
                <wp:lineTo x="7425" y="7115"/>
                <wp:lineTo x="7446" y="6690"/>
                <wp:lineTo x="7446" y="6372"/>
                <wp:lineTo x="9766" y="6372"/>
                <wp:lineTo x="9766" y="8177"/>
                <wp:lineTo x="12129" y="8177"/>
                <wp:lineTo x="12129" y="12743"/>
                <wp:lineTo x="9766" y="12637"/>
                <wp:lineTo x="9766" y="8177"/>
                <wp:lineTo x="9766" y="6372"/>
                <wp:lineTo x="12509" y="6372"/>
                <wp:lineTo x="12509" y="8071"/>
                <wp:lineTo x="13310" y="8071"/>
                <wp:lineTo x="13289" y="12637"/>
                <wp:lineTo x="12509" y="12637"/>
                <wp:lineTo x="12509" y="8071"/>
                <wp:lineTo x="12509" y="6372"/>
                <wp:lineTo x="14091" y="6372"/>
                <wp:lineTo x="14091" y="7752"/>
                <wp:lineTo x="15863" y="7752"/>
                <wp:lineTo x="15863" y="12743"/>
                <wp:lineTo x="14091" y="12743"/>
                <wp:lineTo x="14091" y="7752"/>
                <wp:lineTo x="14091" y="6372"/>
                <wp:lineTo x="14913" y="6372"/>
                <wp:lineTo x="14913" y="6690"/>
                <wp:lineTo x="14955" y="7221"/>
                <wp:lineTo x="14850" y="7009"/>
                <wp:lineTo x="14871" y="7009"/>
                <wp:lineTo x="14913" y="6690"/>
                <wp:lineTo x="14913" y="6372"/>
                <wp:lineTo x="15314" y="6372"/>
                <wp:lineTo x="15314" y="6690"/>
                <wp:lineTo x="15398" y="6690"/>
                <wp:lineTo x="15420" y="7221"/>
                <wp:lineTo x="15314" y="7221"/>
                <wp:lineTo x="15314" y="6903"/>
                <wp:lineTo x="15377" y="6796"/>
                <wp:lineTo x="15314" y="6690"/>
                <wp:lineTo x="15314" y="6372"/>
                <wp:lineTo x="15863" y="6372"/>
                <wp:lineTo x="15863" y="6690"/>
                <wp:lineTo x="15968" y="6690"/>
                <wp:lineTo x="15947" y="7009"/>
                <wp:lineTo x="15884" y="7115"/>
                <wp:lineTo x="15947" y="7221"/>
                <wp:lineTo x="15863" y="7221"/>
                <wp:lineTo x="15863" y="6690"/>
                <wp:lineTo x="15863" y="6372"/>
                <wp:lineTo x="16179" y="6372"/>
                <wp:lineTo x="16179" y="6690"/>
                <wp:lineTo x="16284" y="6796"/>
                <wp:lineTo x="16200" y="7009"/>
                <wp:lineTo x="16263" y="7221"/>
                <wp:lineTo x="16158" y="7115"/>
                <wp:lineTo x="16179" y="6690"/>
                <wp:lineTo x="16179" y="6372"/>
                <wp:lineTo x="16432" y="6372"/>
                <wp:lineTo x="16432" y="7752"/>
                <wp:lineTo x="18330" y="7752"/>
                <wp:lineTo x="18330" y="12637"/>
                <wp:lineTo x="16432" y="12637"/>
                <wp:lineTo x="16432" y="7752"/>
                <wp:lineTo x="16432" y="6372"/>
                <wp:lineTo x="0" y="6372"/>
              </wp:wrapPolygon>
            </wp:wrapThrough>
            <wp:docPr id="1073741828" name="officeArt object" descr="Loghi MOSTEM_Tavola disegn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hi MOSTEM_Tavola disegno 1.png" descr="Loghi MOSTEM_Tavola disegno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0"/>
          <w:szCs w:val="20"/>
          <w:rtl w:val="0"/>
          <w:lang w:val="it-IT"/>
        </w:rPr>
        <w:t>+39 339 820 10 37</w:t>
      </w:r>
    </w:p>
    <w:p>
      <w:pPr>
        <w:pStyle w:val="Corpo A"/>
        <w:jc w:val="center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Corpo A"/>
        <w:jc w:val="center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Corpo A"/>
        <w:jc w:val="center"/>
        <w:rPr>
          <w:rStyle w:val="Nessuno"/>
          <w:rFonts w:ascii="Arial Narrow" w:cs="Arial Narrow" w:hAnsi="Arial Narrow" w:eastAsia="Arial Narrow"/>
          <w:sz w:val="24"/>
          <w:szCs w:val="24"/>
        </w:rPr>
      </w:pPr>
    </w:p>
    <w:p>
      <w:pPr>
        <w:pStyle w:val="Corpo A"/>
        <w:jc w:val="both"/>
      </w:pPr>
      <w:r>
        <w:rPr>
          <w:rStyle w:val="Nessuno"/>
          <w:rFonts w:ascii="Arial Narrow" w:cs="Arial Narrow" w:hAnsi="Arial Narrow" w:eastAsia="Arial Narrow"/>
          <w:sz w:val="24"/>
          <w:szCs w:val="24"/>
        </w:rPr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u w:val="single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