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ROMA FOTOGRAFIA 2020 EROS CELEBRA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ARTE DELLE DONNE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Tina Modotti alle dive degli anni 20 del Cinema Muto, da Chiara Caselli alle fotografe Anna Sowinska e Federica Diotallevi, le iniziative per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8 marzo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 Palazzo Merulana incontro con Dario Argento e presentazione del film su Emma Carelli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Arial" w:cs="Arial" w:hAnsi="Arial" w:eastAsia="Arial"/>
          <w:kern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Continua la narrazione di Roma Fotografia 2020 EROS che individua il suo fulcro nel 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racconto tutto al femminile che ripercorre il secolo scorso sino a oggi: dallo spirito rivoluzionario di </w:t>
      </w:r>
      <w:r>
        <w:rPr>
          <w:rFonts w:ascii="Arial" w:hAnsi="Arial"/>
          <w:b w:val="1"/>
          <w:bCs w:val="1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Tina Modott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i, alle dive del cinema muto degli anni Venti fiammeggianti di innovazione nella mostra a cura di Istituto Luce - Cinecitt</w:t>
      </w:r>
      <w:r>
        <w:rPr>
          <w:rFonts w:ascii="Arial" w:hAnsi="Arial" w:hint="default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fino alla contemporaneit</w:t>
      </w:r>
      <w:r>
        <w:rPr>
          <w:rFonts w:ascii="Arial" w:hAnsi="Arial" w:hint="default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intrisa di classicismo delle opere di </w:t>
      </w:r>
      <w:r>
        <w:rPr>
          <w:rFonts w:ascii="Arial" w:hAnsi="Arial"/>
          <w:b w:val="1"/>
          <w:bCs w:val="1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Chiara Caselli.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 omaggio, in programma a Palazzo Merulana dal 22 febbraio al 4 aprile, alle donne che rappresentano forza, indipendenza, coraggio, emancipazione, e diventano portatrici di un messaggio importante che Roma Fotografia vuole amplificare sottolineando la presenza incisiva, attenta e competente delle donne in un settore spesso declinato al maschile come la fotografia</w:t>
      </w:r>
      <w:r>
        <w:rPr>
          <w:rFonts w:ascii="Arial" w:hAnsi="Arial"/>
          <w:b w:val="1"/>
          <w:bCs w:val="1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jc w:val="both"/>
        <w:rPr>
          <w:rFonts w:ascii="Arial" w:cs="Arial" w:hAnsi="Arial" w:eastAsia="Arial"/>
          <w:kern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Nella settimana in cui ricorrono iniziative dedicate alla centralit</w:t>
      </w:r>
      <w:r>
        <w:rPr>
          <w:rFonts w:ascii="Arial" w:hAnsi="Arial" w:hint="default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 ruolo delle donne nella societ</w:t>
      </w:r>
      <w:r>
        <w:rPr>
          <w:rFonts w:ascii="Arial" w:hAnsi="Arial" w:hint="default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dalla cultura all</w:t>
      </w:r>
      <w:r>
        <w:rPr>
          <w:rFonts w:ascii="Arial" w:hAnsi="Arial" w:hint="default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arte, dalla ricerca alla scienza, Roma Fotografia 2020 EROS dedica spazio a due giovani artiste, </w:t>
      </w:r>
      <w:r>
        <w:rPr>
          <w:rFonts w:ascii="Arial" w:hAnsi="Arial"/>
          <w:b w:val="1"/>
          <w:bCs w:val="1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Federica Diotallev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 e </w:t>
      </w:r>
      <w:r>
        <w:rPr>
          <w:rFonts w:ascii="Arial" w:hAnsi="Arial"/>
          <w:b w:val="1"/>
          <w:bCs w:val="1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Irena Anna Sowinska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jc w:val="both"/>
        <w:rPr>
          <w:rFonts w:ascii="Courier New" w:cs="Courier New" w:hAnsi="Courier New" w:eastAsia="Courier New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 mostra di </w:t>
      </w:r>
      <w:r>
        <w:rPr>
          <w:rFonts w:ascii="Arial" w:hAnsi="Arial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>Federica Diotallevi</w:t>
      </w:r>
      <w:r>
        <w:rPr>
          <w:rFonts w:ascii="Arial" w:hAnsi="Arial"/>
          <w:b w:val="1"/>
          <w:bCs w:val="1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>dal titolo</w:t>
      </w:r>
      <w:r>
        <w:rPr>
          <w:rFonts w:ascii="Arial" w:hAnsi="Arial"/>
          <w:b w:val="1"/>
          <w:bCs w:val="1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 Quella voglia di Fusione</w:t>
      </w:r>
      <w:r>
        <w:rPr>
          <w:rFonts w:ascii="Arial" w:hAnsi="Arial" w:hint="default"/>
          <w:b w:val="1"/>
          <w:bCs w:val="1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 Light" w:cs="Calibri Light" w:hAnsi="Calibri Light" w:eastAsia="Calibri Light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dal 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>6</w:t>
      </w:r>
      <w:r>
        <w:rPr>
          <w:rFonts w:ascii="Calibri Light" w:cs="Calibri Light" w:hAnsi="Calibri Light" w:eastAsia="Calibri Light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 al 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>26 marzo</w:t>
      </w:r>
      <w:r>
        <w:rPr>
          <w:rFonts w:ascii="Calibri Light" w:cs="Calibri Light" w:hAnsi="Calibri Light" w:eastAsia="Calibri Light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 a Quintessenza, </w:t>
      </w:r>
      <w:r>
        <w:rPr>
          <w:rFonts w:ascii="Calibri Light" w:cs="Calibri Light" w:hAnsi="Calibri Light" w:eastAsia="Calibri Light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alibri Light" w:cs="Calibri Light" w:hAnsi="Calibri Light" w:eastAsia="Calibri Light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un </w:t>
      </w:r>
      <w:r>
        <w:rPr>
          <w:rFonts w:ascii="Arial" w:hAnsi="Arial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 xml:space="preserve">progetto che nasce dal desiderio di mettere in scena la fusione tra </w:t>
      </w:r>
      <w:r>
        <w:rPr>
          <w:rFonts w:ascii="Calibri Light" w:cs="Calibri Light" w:hAnsi="Calibri Light" w:eastAsia="Calibri Light"/>
          <w:sz w:val="24"/>
          <w:szCs w:val="24"/>
          <w:u w:color="2e74b5"/>
          <w:rtl w:val="0"/>
          <w:lang w:val="it-IT"/>
          <w14:textOutline w14:w="12700" w14:cap="flat">
            <w14:noFill/>
            <w14:miter w14:lim="400000"/>
          </w14:textOutline>
        </w:rPr>
        <w:t>l'elemento maschile e quello femminile.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Durante gli scatti i corpi di due modelli si sono incontrati e intrecciati in una danza passionale e armoniosa creando paesaggi di anime e carne che lasciano senza fiato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Quella danza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stata fermata dagli scatti della fotografa con l'intento di coglierne l'essenza di pura bellezza.</w:t>
      </w:r>
    </w:p>
    <w:p>
      <w:pPr>
        <w:pStyle w:val="Corp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Touch me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Irena Anna Sowisnka,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dal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29 febbraio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al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16 marzo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 Stadio di Domiziano, ha come obiettivo la ricerca e la esplorazione della sensualit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femminile attraverso gli occhi di una donna. La ricerca viene effettuata attraverso la conoscenza tra me ed soggetto, creando una complicit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 poter entrare nel profondo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intimit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femminile e fissare quei momenti usando apparecchiatura fotografica.</w:t>
      </w:r>
    </w:p>
    <w:p>
      <w:pPr>
        <w:pStyle w:val="Corp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progetto si sviluppa su una sequenza narrativa, si compone di dodici fotografie per ognuna delle cinque modelle per un totale di 60 immagini.</w:t>
      </w:r>
    </w:p>
    <w:p>
      <w:pPr>
        <w:pStyle w:val="Corp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fotografie sono mostrate con diversa forma e inquadratura, ogni serie ha come parte iniziale e finale le foto che mostrano caratteristiche del corpo femminile.</w:t>
      </w:r>
    </w:p>
    <w:p>
      <w:pPr>
        <w:pStyle w:val="Corp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Nella seconda parte ci sono degli astrattismi realizzati con le riprese close up, che rappresentano le fantasie femminili, mentre la parte centrale rappresenta gli elementi cardinali - simboli della sensualit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</w:tabs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 foto sono stampate su particolar e carta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Curious Touch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 al tatto risulta liscia e vellutata come la pelle di una donna. Questo perch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crea un forte legame fra forma e il contenuto. In questo modo la fotografia non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solo una forma di comunicazione ma diventa uno strumento di interazione.</w:t>
      </w: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Rivolto al tema di donne e uomini considerati esclusivamente come merce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lavoro di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Andrea Capanna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Catalogo erotico -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dal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5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21 marzo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 Dolcevita gallery, che si concentra sul corpo umano esposto come oggetto di scelta simulando un catalogo erotico. Il risultato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esasperazione della mercificazione del corpo come oggetto di desiderio sessuale. Una serie di corpi maschili e femminili senza volto accentuano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impersonalit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oggetto scelto; i corpi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esposti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fronte, di profilo, di spalle, appaiono come foto segnaletiche di corpi in mostra per una vendita.</w:t>
      </w: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giornata del 8 marzo prevede, infine, un incontro dedicato alla personalit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straordinaria ed eclettica di Tina Modotti: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coraggio di essere me stessa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a Palazzo Merulana alle 18.30, con il presidente di Roma Fotografia, Maria Cristina Valeri, Ada Scalchi, presidente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associazione Onlus 8 marzo - promotrice della mostra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Eros della rivoluzione - il regista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Dario Argento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Giulia Decina, membro dl comitato direttivo di Inclusione Donna, 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attrice teatrale,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Veronica Cruciani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e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Alessandra di Michele Bragadin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presidente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associazione Emma Carelli.</w:t>
      </w: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incontro fornisce, inoltre, occasione per presentare La prima donna, film di Tony Saccucci, prodotto da Istituto Luce - Cinecitt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collaborazione con il teatro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Opera di Roma, di prossima uscita nelle sale in tutta Italia.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opera racconta l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 vicenda dimenticata, ritrovata e clamorosa di </w:t>
      </w: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Emma Carelli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: diva assoluta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 teatro d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opera, osannata in tutto il mondo nei primi del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900,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 una delle prime donne manager italiane, direttrice del Teatro Costanzi (l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odierno Teatro dell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Opera di Roma) dal 1912 fino al 1926. Soprano acclamata in Italia, in Europa, fino in Sudamerica, riusc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 trionfare anche come impresaria in un ambiente dominato esclusivamente da uomini portando nel suo teatro, per la prima volta in Italia, Picasso, i Balletti russi, i Futuristi. Popolarissima e insieme innovatrice, carattere indomito, libera, emancipata, sin da giovane manifest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indole tale da farle tenere testa a colleghi pi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maturi, ai concorrenti degli altri Teatri, addirittura all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autorit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massima e temuta del maestro Arturo Toscanini. E al capo del nuovo regime, Benito Mussolini.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sua storia, di disparit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 violenza di genere, nascosta negli archivi per decenni, torna alla luce con questo film.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Il calendario completo di Roma Fotografia 2020 EROS </w:t>
      </w:r>
      <w:r>
        <w:rPr>
          <w:rFonts w:ascii="Arial" w:hAnsi="Arial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disponibile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"http://www.ropma-fotografia.it"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www.roma-fotografia.it</w:t>
      </w:r>
      <w:r>
        <w:rPr/>
        <w:fldChar w:fldCharType="end" w:fldLock="0"/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  <w:rPr>
          <w:rStyle w:val="Nessuno"/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both"/>
      </w:pPr>
      <w:r>
        <w:rPr>
          <w:rStyle w:val="Nessuno"/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z w:val="24"/>
      <w:szCs w:val="24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