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59E" w:rsidRPr="0022259E" w:rsidRDefault="0022259E" w:rsidP="0022259E">
      <w:bookmarkStart w:id="0" w:name="_GoBack"/>
      <w:bookmarkEnd w:id="0"/>
    </w:p>
    <w:p w:rsidR="00660832" w:rsidRPr="00660832" w:rsidRDefault="00660832" w:rsidP="00660832">
      <w:pPr>
        <w:rPr>
          <w:rFonts w:ascii="Times New Roman" w:eastAsia="Times New Roman" w:hAnsi="Times New Roman" w:cs="Times New Roman"/>
          <w:lang w:eastAsia="it-IT"/>
        </w:rPr>
      </w:pPr>
      <w:r w:rsidRPr="00853DDF">
        <w:rPr>
          <w:rFonts w:ascii="Times New Roman" w:eastAsia="Times New Roman" w:hAnsi="Times New Roman" w:cs="Times New Roman"/>
          <w:color w:val="000000"/>
          <w:lang w:eastAsia="it-IT"/>
        </w:rPr>
        <w:t>Si inaugura Sabato 30 Maggio alle ore 17.00 Artisti del Futuro - </w:t>
      </w:r>
      <w:proofErr w:type="spellStart"/>
      <w:r w:rsidRPr="00853DDF">
        <w:rPr>
          <w:rFonts w:ascii="Times New Roman" w:eastAsia="Times New Roman" w:hAnsi="Times New Roman" w:cs="Times New Roman"/>
          <w:color w:val="000000"/>
          <w:lang w:eastAsia="it-IT"/>
        </w:rPr>
        <w:t>Exclusive</w:t>
      </w:r>
      <w:proofErr w:type="spellEnd"/>
      <w:r w:rsidRPr="00853DDF">
        <w:rPr>
          <w:rFonts w:ascii="Times New Roman" w:eastAsia="Times New Roman" w:hAnsi="Times New Roman" w:cs="Times New Roman"/>
          <w:color w:val="000000"/>
          <w:lang w:eastAsia="it-IT"/>
        </w:rPr>
        <w:t xml:space="preserve"> Web Art </w:t>
      </w:r>
      <w:proofErr w:type="spellStart"/>
      <w:r w:rsidRPr="00853DDF">
        <w:rPr>
          <w:rFonts w:ascii="Times New Roman" w:eastAsia="Times New Roman" w:hAnsi="Times New Roman" w:cs="Times New Roman"/>
          <w:color w:val="000000"/>
          <w:lang w:eastAsia="it-IT"/>
        </w:rPr>
        <w:t>Event</w:t>
      </w:r>
      <w:proofErr w:type="spellEnd"/>
      <w:r w:rsidRPr="00853DDF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853DDF">
        <w:rPr>
          <w:rFonts w:ascii="Times New Roman" w:eastAsia="Times New Roman" w:hAnsi="Times New Roman" w:cs="Times New Roman"/>
          <w:color w:val="000000"/>
          <w:lang w:eastAsia="it-IT"/>
        </w:rPr>
        <w:t>Around</w:t>
      </w:r>
      <w:proofErr w:type="spellEnd"/>
      <w:r w:rsidRPr="00853DDF">
        <w:rPr>
          <w:rFonts w:ascii="Times New Roman" w:eastAsia="Times New Roman" w:hAnsi="Times New Roman" w:cs="Times New Roman"/>
          <w:color w:val="000000"/>
          <w:lang w:eastAsia="it-IT"/>
        </w:rPr>
        <w:t xml:space="preserve"> The World! Presso la Galleria “Il Collezionista” situata da oltre 26 anni nel cuore di Roma tra Piazza </w:t>
      </w:r>
      <w:proofErr w:type="spellStart"/>
      <w:r w:rsidRPr="00853DDF">
        <w:rPr>
          <w:rFonts w:ascii="Times New Roman" w:eastAsia="Times New Roman" w:hAnsi="Times New Roman" w:cs="Times New Roman"/>
          <w:color w:val="000000"/>
          <w:lang w:eastAsia="it-IT"/>
        </w:rPr>
        <w:t>Barberini</w:t>
      </w:r>
      <w:proofErr w:type="spellEnd"/>
      <w:r w:rsidRPr="00853DDF">
        <w:rPr>
          <w:rFonts w:ascii="Times New Roman" w:eastAsia="Times New Roman" w:hAnsi="Times New Roman" w:cs="Times New Roman"/>
          <w:color w:val="000000"/>
          <w:lang w:eastAsia="it-IT"/>
        </w:rPr>
        <w:t xml:space="preserve"> e Fontana di Trevi.</w:t>
      </w:r>
      <w:r w:rsidRPr="00853DDF">
        <w:rPr>
          <w:rFonts w:ascii="Times New Roman" w:eastAsia="Times New Roman" w:hAnsi="Times New Roman" w:cs="Times New Roman"/>
          <w:color w:val="500050"/>
          <w:lang w:eastAsia="it-IT"/>
        </w:rPr>
        <w:t> </w:t>
      </w:r>
    </w:p>
    <w:p w:rsidR="00660832" w:rsidRPr="00660832" w:rsidRDefault="00660832" w:rsidP="00660832">
      <w:pPr>
        <w:rPr>
          <w:rFonts w:ascii="Times New Roman" w:eastAsia="Times New Roman" w:hAnsi="Times New Roman" w:cs="Times New Roman"/>
          <w:lang w:eastAsia="it-IT"/>
        </w:rPr>
      </w:pPr>
      <w:r w:rsidRPr="00660832">
        <w:rPr>
          <w:rFonts w:ascii="Times New Roman" w:eastAsia="Times New Roman" w:hAnsi="Times New Roman" w:cs="Times New Roman"/>
          <w:lang w:eastAsia="it-IT"/>
        </w:rPr>
        <w:t>Questa volta abbiamo scelto un canale comunicativo particolare, ovvero il mondo della rete digitale che racchiude risorse innovative e importanti, </w:t>
      </w:r>
    </w:p>
    <w:p w:rsidR="00660832" w:rsidRPr="00660832" w:rsidRDefault="00660832" w:rsidP="00660832">
      <w:pPr>
        <w:rPr>
          <w:rFonts w:ascii="Times New Roman" w:eastAsia="Times New Roman" w:hAnsi="Times New Roman" w:cs="Times New Roman"/>
          <w:lang w:eastAsia="it-IT"/>
        </w:rPr>
      </w:pPr>
      <w:r w:rsidRPr="00660832">
        <w:rPr>
          <w:rFonts w:ascii="Times New Roman" w:eastAsia="Times New Roman" w:hAnsi="Times New Roman" w:cs="Times New Roman"/>
          <w:lang w:eastAsia="it-IT"/>
        </w:rPr>
        <w:t>grazie al forte impatto visivo e divulgativo, diretto ad un'ampia fascia di pubblico, quali: curiosi, appassionati d'arte, critici e collezionisti internazionali.</w:t>
      </w:r>
    </w:p>
    <w:p w:rsidR="00660832" w:rsidRPr="00660832" w:rsidRDefault="00660832" w:rsidP="00660832">
      <w:pPr>
        <w:rPr>
          <w:rFonts w:ascii="Times New Roman" w:eastAsia="Times New Roman" w:hAnsi="Times New Roman" w:cs="Times New Roman"/>
          <w:lang w:eastAsia="it-IT"/>
        </w:rPr>
      </w:pPr>
      <w:r w:rsidRPr="00660832">
        <w:rPr>
          <w:rFonts w:ascii="Times New Roman" w:eastAsia="Times New Roman" w:hAnsi="Times New Roman" w:cs="Times New Roman"/>
          <w:lang w:eastAsia="it-IT"/>
        </w:rPr>
        <w:t>Dunque cogliamo l'occasione per affermare l'importanza di un uso strategico di siffatte tecnologie, </w:t>
      </w:r>
    </w:p>
    <w:p w:rsidR="00660832" w:rsidRPr="00660832" w:rsidRDefault="00660832" w:rsidP="00660832">
      <w:pPr>
        <w:rPr>
          <w:rFonts w:ascii="Times New Roman" w:eastAsia="Times New Roman" w:hAnsi="Times New Roman" w:cs="Times New Roman"/>
          <w:lang w:eastAsia="it-IT"/>
        </w:rPr>
      </w:pPr>
      <w:r w:rsidRPr="00660832">
        <w:rPr>
          <w:rFonts w:ascii="Times New Roman" w:eastAsia="Times New Roman" w:hAnsi="Times New Roman" w:cs="Times New Roman"/>
          <w:lang w:eastAsia="it-IT"/>
        </w:rPr>
        <w:t>le quali coadiuvano e fortificano il vissuto esperienziale degli eventi dal vivo, </w:t>
      </w:r>
    </w:p>
    <w:p w:rsidR="00660832" w:rsidRPr="00660832" w:rsidRDefault="00660832" w:rsidP="00660832">
      <w:pPr>
        <w:rPr>
          <w:rFonts w:ascii="Times New Roman" w:eastAsia="Times New Roman" w:hAnsi="Times New Roman" w:cs="Times New Roman"/>
          <w:lang w:eastAsia="it-IT"/>
        </w:rPr>
      </w:pPr>
      <w:r w:rsidRPr="00660832">
        <w:rPr>
          <w:rFonts w:ascii="Times New Roman" w:eastAsia="Times New Roman" w:hAnsi="Times New Roman" w:cs="Times New Roman"/>
          <w:lang w:eastAsia="it-IT"/>
        </w:rPr>
        <w:t>trasferendo l'arte in un alveo di estrema modernità e attualità contemporanea. </w:t>
      </w:r>
    </w:p>
    <w:p w:rsidR="00660832" w:rsidRDefault="00660832" w:rsidP="00660832">
      <w:pPr>
        <w:rPr>
          <w:rFonts w:ascii="Times New Roman" w:eastAsia="Times New Roman" w:hAnsi="Times New Roman" w:cs="Times New Roman"/>
          <w:lang w:eastAsia="it-IT"/>
        </w:rPr>
      </w:pPr>
      <w:r w:rsidRPr="00660832">
        <w:rPr>
          <w:rFonts w:ascii="Times New Roman" w:eastAsia="Times New Roman" w:hAnsi="Times New Roman" w:cs="Times New Roman"/>
          <w:lang w:eastAsia="it-IT"/>
        </w:rPr>
        <w:t>In questo periodo storico, più che mai si sente il bisogno di accelerare il processo conoscitivo delle opere con mezzi tecnologici attraverso i quali,</w:t>
      </w:r>
      <w:r w:rsidR="00853DDF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660832">
        <w:rPr>
          <w:rFonts w:ascii="Times New Roman" w:eastAsia="Times New Roman" w:hAnsi="Times New Roman" w:cs="Times New Roman"/>
          <w:lang w:eastAsia="it-IT"/>
        </w:rPr>
        <w:t>i lavori artistici e ciò che li anima rimangono sempre e comunque i protagonisti.</w:t>
      </w:r>
    </w:p>
    <w:p w:rsidR="00853DDF" w:rsidRPr="00660832" w:rsidRDefault="00853DDF" w:rsidP="00660832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Un ringraziamento a tutti gli artisti che con le loro opere hanno reso possibile questa iniziativa.</w:t>
      </w:r>
    </w:p>
    <w:p w:rsidR="00660832" w:rsidRPr="00660832" w:rsidRDefault="00660832" w:rsidP="00660832">
      <w:pPr>
        <w:rPr>
          <w:rFonts w:ascii="Times New Roman" w:eastAsia="Times New Roman" w:hAnsi="Times New Roman" w:cs="Times New Roman"/>
          <w:lang w:eastAsia="it-IT"/>
        </w:rPr>
      </w:pPr>
    </w:p>
    <w:p w:rsidR="00352BCF" w:rsidRPr="0022259E" w:rsidRDefault="00195B8C"/>
    <w:sectPr w:rsidR="00352BCF" w:rsidRPr="0022259E" w:rsidSect="0075161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9E"/>
    <w:rsid w:val="00195B8C"/>
    <w:rsid w:val="0022259E"/>
    <w:rsid w:val="00287F4E"/>
    <w:rsid w:val="00660832"/>
    <w:rsid w:val="00751615"/>
    <w:rsid w:val="0085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46E08D"/>
  <w14:defaultImageDpi w14:val="32767"/>
  <w15:chartTrackingRefBased/>
  <w15:docId w15:val="{BCC996DA-BDF0-9C4B-A6BA-0C408B52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225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im">
    <w:name w:val="im"/>
    <w:basedOn w:val="Carpredefinitoparagrafo"/>
    <w:rsid w:val="0066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2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info@galleryart-ilcollezionista.it</dc:creator>
  <cp:keywords/>
  <dc:description/>
  <cp:lastModifiedBy>info@galleryart-ilcollezionista.it</cp:lastModifiedBy>
  <cp:revision>2</cp:revision>
  <dcterms:created xsi:type="dcterms:W3CDTF">2020-05-28T15:39:00Z</dcterms:created>
  <dcterms:modified xsi:type="dcterms:W3CDTF">2020-05-28T15:39:00Z</dcterms:modified>
</cp:coreProperties>
</file>