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F0" w:rsidRDefault="009A04F0" w:rsidP="0051726C">
      <w:pPr>
        <w:spacing w:after="0"/>
        <w:jc w:val="center"/>
        <w:rPr>
          <w:rFonts w:ascii="Verdana" w:hAnsi="Verdana"/>
          <w:b/>
          <w:sz w:val="28"/>
          <w:szCs w:val="28"/>
          <w:lang w:val="it-IT"/>
        </w:rPr>
      </w:pPr>
      <w:r>
        <w:rPr>
          <w:rFonts w:ascii="Verdana" w:hAnsi="Verdana"/>
          <w:b/>
          <w:sz w:val="28"/>
          <w:szCs w:val="28"/>
          <w:lang w:val="it-IT"/>
        </w:rPr>
        <w:t>COMUNICATO STAMPA</w:t>
      </w:r>
    </w:p>
    <w:p w:rsidR="0011669D" w:rsidRDefault="0011669D" w:rsidP="0051726C">
      <w:pPr>
        <w:spacing w:after="0"/>
        <w:jc w:val="center"/>
        <w:rPr>
          <w:rFonts w:ascii="Verdana" w:hAnsi="Verdana"/>
          <w:b/>
          <w:sz w:val="28"/>
          <w:szCs w:val="28"/>
          <w:lang w:val="it-IT"/>
        </w:rPr>
      </w:pPr>
      <w:bookmarkStart w:id="0" w:name="_GoBack"/>
      <w:bookmarkEnd w:id="0"/>
    </w:p>
    <w:p w:rsidR="00340938" w:rsidRPr="00340938" w:rsidRDefault="00340938" w:rsidP="0051726C">
      <w:pPr>
        <w:spacing w:after="0"/>
        <w:jc w:val="center"/>
        <w:rPr>
          <w:rFonts w:ascii="Verdana" w:hAnsi="Verdana"/>
          <w:b/>
          <w:sz w:val="48"/>
          <w:szCs w:val="48"/>
          <w:lang w:val="it-IT"/>
        </w:rPr>
      </w:pPr>
      <w:r w:rsidRPr="00340938">
        <w:rPr>
          <w:rFonts w:ascii="Verdana" w:hAnsi="Verdana"/>
          <w:b/>
          <w:sz w:val="48"/>
          <w:szCs w:val="48"/>
          <w:lang w:val="it-IT"/>
        </w:rPr>
        <w:t>KOU GALLERY</w:t>
      </w:r>
    </w:p>
    <w:p w:rsidR="009A04F0" w:rsidRDefault="009A04F0" w:rsidP="0051726C">
      <w:pPr>
        <w:spacing w:after="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1726C" w:rsidRDefault="006906DB" w:rsidP="0051726C">
      <w:pPr>
        <w:spacing w:after="0"/>
        <w:jc w:val="center"/>
        <w:rPr>
          <w:rFonts w:ascii="Verdana" w:hAnsi="Verdana"/>
          <w:b/>
          <w:sz w:val="28"/>
          <w:szCs w:val="28"/>
          <w:lang w:val="en-US"/>
        </w:rPr>
      </w:pPr>
      <w:r w:rsidRPr="0051726C">
        <w:rPr>
          <w:rFonts w:ascii="Verdana" w:hAnsi="Verdana"/>
          <w:b/>
          <w:sz w:val="28"/>
          <w:szCs w:val="28"/>
          <w:lang w:val="bg-BG"/>
        </w:rPr>
        <w:t>"</w:t>
      </w:r>
      <w:r w:rsidR="0051726C" w:rsidRPr="0051726C">
        <w:rPr>
          <w:rFonts w:ascii="Verdana" w:hAnsi="Verdana"/>
          <w:b/>
          <w:sz w:val="28"/>
          <w:szCs w:val="28"/>
          <w:lang w:val="it-IT"/>
        </w:rPr>
        <w:t>Metamorfosi dell’orizzon</w:t>
      </w:r>
      <w:r w:rsidR="00880CD7">
        <w:rPr>
          <w:rFonts w:ascii="Verdana" w:hAnsi="Verdana"/>
          <w:b/>
          <w:sz w:val="28"/>
          <w:szCs w:val="28"/>
          <w:lang w:val="it-IT"/>
        </w:rPr>
        <w:t>t</w:t>
      </w:r>
      <w:r w:rsidR="0051726C" w:rsidRPr="0051726C">
        <w:rPr>
          <w:rFonts w:ascii="Verdana" w:hAnsi="Verdana"/>
          <w:b/>
          <w:sz w:val="28"/>
          <w:szCs w:val="28"/>
          <w:lang w:val="it-IT"/>
        </w:rPr>
        <w:t>e</w:t>
      </w:r>
      <w:r w:rsidR="009A677A" w:rsidRPr="0051726C">
        <w:rPr>
          <w:rFonts w:ascii="Verdana" w:hAnsi="Verdana"/>
          <w:b/>
          <w:sz w:val="28"/>
          <w:szCs w:val="28"/>
          <w:lang w:val="en-US"/>
        </w:rPr>
        <w:t>"</w:t>
      </w:r>
    </w:p>
    <w:p w:rsidR="00606E31" w:rsidRDefault="0051726C" w:rsidP="0051726C">
      <w:pPr>
        <w:spacing w:after="0"/>
        <w:jc w:val="center"/>
        <w:rPr>
          <w:rFonts w:ascii="Verdana" w:hAnsi="Verdana"/>
          <w:b/>
          <w:sz w:val="28"/>
          <w:szCs w:val="28"/>
          <w:lang w:val="en-US"/>
        </w:rPr>
      </w:pPr>
      <w:r w:rsidRPr="0051726C">
        <w:rPr>
          <w:rFonts w:ascii="Verdana" w:hAnsi="Verdana"/>
          <w:b/>
          <w:sz w:val="28"/>
          <w:szCs w:val="28"/>
          <w:lang w:val="en-US"/>
        </w:rPr>
        <w:t>(metamorphosis of the horizon)</w:t>
      </w:r>
    </w:p>
    <w:p w:rsidR="0051726C" w:rsidRDefault="0051726C" w:rsidP="0051726C">
      <w:pPr>
        <w:spacing w:after="0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9A04F0" w:rsidRDefault="009A04F0" w:rsidP="0051726C">
      <w:pPr>
        <w:spacing w:after="0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9A04F0" w:rsidRPr="0051726C" w:rsidRDefault="00880CD7" w:rsidP="0051726C">
      <w:pPr>
        <w:spacing w:after="0"/>
        <w:jc w:val="center"/>
        <w:rPr>
          <w:rFonts w:ascii="Verdana" w:hAnsi="Verdana"/>
          <w:b/>
          <w:sz w:val="16"/>
          <w:szCs w:val="16"/>
          <w:lang w:val="en-US"/>
        </w:rPr>
      </w:pPr>
      <w:r w:rsidRPr="00880CD7">
        <w:rPr>
          <w:rFonts w:ascii="Verdana" w:hAnsi="Verdana"/>
          <w:b/>
          <w:noProof/>
          <w:sz w:val="16"/>
          <w:szCs w:val="16"/>
          <w:lang w:val="it-IT" w:eastAsia="it-IT"/>
        </w:rPr>
        <w:drawing>
          <wp:inline distT="0" distB="0" distL="0" distR="0">
            <wp:extent cx="2784158" cy="1856105"/>
            <wp:effectExtent l="0" t="0" r="0" b="0"/>
            <wp:docPr id="2" name="Immagine 2" descr="C:\Users\Lenovo\Desktop\Nightlight 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ightlight  det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40" cy="18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7" w:rsidRDefault="00880CD7" w:rsidP="0051726C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906DB" w:rsidRPr="0051726C" w:rsidRDefault="0051726C" w:rsidP="0051726C">
      <w:pPr>
        <w:jc w:val="center"/>
        <w:rPr>
          <w:rFonts w:ascii="Verdana" w:hAnsi="Verdana"/>
          <w:sz w:val="28"/>
          <w:szCs w:val="28"/>
          <w:lang w:val="en-US"/>
        </w:rPr>
      </w:pPr>
      <w:r w:rsidRPr="0051726C">
        <w:rPr>
          <w:rFonts w:ascii="Verdana" w:hAnsi="Verdana"/>
          <w:sz w:val="28"/>
          <w:szCs w:val="28"/>
          <w:lang w:val="en-US"/>
        </w:rPr>
        <w:t>Fotografie di</w:t>
      </w:r>
      <w:r>
        <w:rPr>
          <w:rFonts w:ascii="Verdana" w:hAnsi="Verdana"/>
          <w:sz w:val="28"/>
          <w:szCs w:val="28"/>
          <w:lang w:val="en-US"/>
        </w:rPr>
        <w:t>:</w:t>
      </w:r>
      <w:r w:rsidRPr="0051726C">
        <w:rPr>
          <w:rFonts w:ascii="Verdana" w:hAnsi="Verdana"/>
          <w:sz w:val="28"/>
          <w:szCs w:val="28"/>
          <w:lang w:val="en-US"/>
        </w:rPr>
        <w:t xml:space="preserve"> </w:t>
      </w:r>
      <w:r w:rsidR="00606E31" w:rsidRPr="0051726C">
        <w:rPr>
          <w:rFonts w:ascii="Verdana" w:hAnsi="Verdana"/>
          <w:b/>
          <w:sz w:val="28"/>
          <w:szCs w:val="28"/>
          <w:lang w:val="en-US"/>
        </w:rPr>
        <w:t>Lilyana Karadjova</w:t>
      </w:r>
    </w:p>
    <w:p w:rsidR="006906DB" w:rsidRDefault="00880CD7" w:rsidP="0051726C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</w:t>
      </w:r>
      <w:r w:rsidR="0051726C">
        <w:rPr>
          <w:rFonts w:ascii="Verdana" w:hAnsi="Verdana"/>
          <w:lang w:val="en-US"/>
        </w:rPr>
        <w:t xml:space="preserve"> cura di</w:t>
      </w:r>
      <w:r w:rsidR="006906DB" w:rsidRPr="0051726C">
        <w:rPr>
          <w:rFonts w:ascii="Verdana" w:hAnsi="Verdana"/>
          <w:lang w:val="en-US"/>
        </w:rPr>
        <w:t>: Massimo Scaringella</w:t>
      </w:r>
    </w:p>
    <w:p w:rsidR="00880CD7" w:rsidRPr="0051726C" w:rsidRDefault="00880CD7" w:rsidP="0051726C">
      <w:pPr>
        <w:jc w:val="center"/>
        <w:rPr>
          <w:rFonts w:ascii="Verdana" w:hAnsi="Verdana"/>
          <w:lang w:val="en-US"/>
        </w:rPr>
      </w:pPr>
      <w:r>
        <w:rPr>
          <w:rFonts w:cstheme="minorHAnsi"/>
          <w:sz w:val="32"/>
          <w:szCs w:val="32"/>
        </w:rPr>
        <w:t>23</w:t>
      </w:r>
      <w:r w:rsidRPr="005603E6">
        <w:rPr>
          <w:rFonts w:cstheme="minorHAnsi"/>
          <w:sz w:val="32"/>
          <w:szCs w:val="32"/>
        </w:rPr>
        <w:t xml:space="preserve"> 0</w:t>
      </w:r>
      <w:r>
        <w:rPr>
          <w:rFonts w:cstheme="minorHAnsi"/>
          <w:sz w:val="32"/>
          <w:szCs w:val="32"/>
        </w:rPr>
        <w:t>3</w:t>
      </w:r>
      <w:r w:rsidRPr="005603E6">
        <w:rPr>
          <w:rFonts w:cstheme="minorHAnsi"/>
          <w:sz w:val="32"/>
          <w:szCs w:val="32"/>
        </w:rPr>
        <w:t xml:space="preserve"> 2023 – 1</w:t>
      </w:r>
      <w:r>
        <w:rPr>
          <w:rFonts w:cstheme="minorHAnsi"/>
          <w:sz w:val="32"/>
          <w:szCs w:val="32"/>
        </w:rPr>
        <w:t>4</w:t>
      </w:r>
      <w:r w:rsidRPr="005603E6">
        <w:rPr>
          <w:rFonts w:cstheme="minorHAnsi"/>
          <w:sz w:val="32"/>
          <w:szCs w:val="32"/>
        </w:rPr>
        <w:t xml:space="preserve"> 0</w:t>
      </w:r>
      <w:r>
        <w:rPr>
          <w:rFonts w:cstheme="minorHAnsi"/>
          <w:sz w:val="32"/>
          <w:szCs w:val="32"/>
        </w:rPr>
        <w:t>4</w:t>
      </w:r>
      <w:r w:rsidRPr="005603E6">
        <w:rPr>
          <w:rFonts w:cstheme="minorHAnsi"/>
          <w:sz w:val="32"/>
          <w:szCs w:val="32"/>
        </w:rPr>
        <w:t xml:space="preserve"> 2023</w:t>
      </w:r>
    </w:p>
    <w:p w:rsidR="006906DB" w:rsidRPr="0051726C" w:rsidRDefault="006906DB" w:rsidP="0051726C">
      <w:pPr>
        <w:jc w:val="center"/>
        <w:rPr>
          <w:rFonts w:ascii="Verdana" w:hAnsi="Verdana"/>
          <w:sz w:val="28"/>
          <w:szCs w:val="28"/>
          <w:lang w:val="en-US"/>
        </w:rPr>
      </w:pPr>
      <w:r w:rsidRPr="0051726C">
        <w:rPr>
          <w:rFonts w:ascii="Verdana" w:hAnsi="Verdana"/>
          <w:sz w:val="28"/>
          <w:szCs w:val="28"/>
        </w:rPr>
        <w:t>Kou Gallery, Rome</w:t>
      </w:r>
      <w:r w:rsidR="00880CD7">
        <w:rPr>
          <w:rFonts w:ascii="Verdana" w:hAnsi="Verdana"/>
          <w:sz w:val="28"/>
          <w:szCs w:val="28"/>
        </w:rPr>
        <w:t xml:space="preserve">  Via della Barchetta, 13</w:t>
      </w:r>
    </w:p>
    <w:p w:rsidR="0051726C" w:rsidRPr="0051726C" w:rsidRDefault="0051726C" w:rsidP="0051726C">
      <w:pPr>
        <w:pStyle w:val="Titolo"/>
        <w:jc w:val="left"/>
        <w:rPr>
          <w:rFonts w:asciiTheme="minorHAnsi" w:hAnsiTheme="minorHAnsi" w:cstheme="minorHAnsi"/>
          <w:sz w:val="24"/>
          <w:szCs w:val="24"/>
        </w:rPr>
      </w:pPr>
      <w:r w:rsidRPr="0051726C">
        <w:rPr>
          <w:rFonts w:asciiTheme="minorHAnsi" w:hAnsiTheme="minorHAnsi" w:cstheme="minorHAnsi"/>
          <w:sz w:val="24"/>
          <w:szCs w:val="24"/>
        </w:rPr>
        <w:t>E allora mi prende un’altra vertigine, quella del dettaglio del dettaglio del dettaglio, vengo risucchiato dall’infinitamente piccolo, come prima mi disperdevo nell’infinitamente vasto</w:t>
      </w:r>
    </w:p>
    <w:p w:rsidR="0051726C" w:rsidRDefault="0051726C" w:rsidP="0051726C">
      <w:pPr>
        <w:pStyle w:val="Titolo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                                                              Italo Calvino “Lezioni americane” </w:t>
      </w:r>
    </w:p>
    <w:p w:rsidR="0051726C" w:rsidRDefault="0051726C" w:rsidP="0051726C">
      <w:pPr>
        <w:pStyle w:val="Titolo"/>
        <w:rPr>
          <w:rFonts w:ascii="Tahoma" w:hAnsi="Tahoma" w:cs="Tahoma"/>
          <w:b w:val="0"/>
          <w:sz w:val="24"/>
          <w:szCs w:val="24"/>
        </w:rPr>
      </w:pPr>
    </w:p>
    <w:p w:rsidR="0051726C" w:rsidRDefault="0051726C" w:rsidP="0051726C">
      <w:pPr>
        <w:pStyle w:val="Titolo"/>
        <w:rPr>
          <w:rFonts w:ascii="Tahoma" w:hAnsi="Tahoma" w:cs="Tahoma"/>
          <w:b w:val="0"/>
          <w:sz w:val="24"/>
          <w:szCs w:val="24"/>
        </w:rPr>
      </w:pPr>
    </w:p>
    <w:p w:rsidR="00880CD7" w:rsidRDefault="0051726C" w:rsidP="0026265A">
      <w:pPr>
        <w:spacing w:after="0"/>
        <w:ind w:firstLine="708"/>
        <w:jc w:val="both"/>
        <w:rPr>
          <w:rFonts w:asciiTheme="majorHAnsi" w:hAnsiTheme="majorHAnsi" w:cs="Arial"/>
          <w:color w:val="2B2B2B"/>
          <w:shd w:val="clear" w:color="auto" w:fill="FFFFFF"/>
          <w:lang w:val="it-IT"/>
        </w:rPr>
      </w:pPr>
      <w:r w:rsidRPr="0026265A">
        <w:rPr>
          <w:rFonts w:asciiTheme="majorHAnsi" w:hAnsiTheme="majorHAnsi" w:cs="Tahoma"/>
          <w:color w:val="000000"/>
          <w:sz w:val="24"/>
          <w:szCs w:val="24"/>
        </w:rPr>
        <w:t xml:space="preserve">Non è un caso che all'inizio della loro avventura creativa, molti artisti abbiano basato il loro lavoro ricercando un'arte equilibrata e universale, pensandola come un mezzo per ottenere un'armonia che si adatta alla realtà. Tanto che non è raro, al di là degli schemi formali che caratterizzano la loro ricerca creativa, scoprirne la vena poetica, la vera essenza totale, in cui la sensibilità è canalizzata attraverso una ponderazione intelligente e ordinata che distribuisce i diversi elementi contenuti nell’opera e che ne compongono l'immaginario visivo.  </w:t>
      </w:r>
      <w:r w:rsidR="009F26B5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L’opera rappresenta quindi per l’artista un momento sperimentale e spontaneo dell’ideazione creativa, dove testimonia in modo evidente il formarsi dell’immagine, l’orizzonte come scrittura che uscendo dall’inconscio diventa pensiero visivo. </w:t>
      </w:r>
      <w:r w:rsidR="0076392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In questo ambito nasce questo ciclo di opere fotografiche di </w:t>
      </w:r>
      <w:r w:rsidRPr="0026265A">
        <w:rPr>
          <w:rFonts w:asciiTheme="majorHAnsi" w:hAnsiTheme="majorHAnsi" w:cs="Tahoma"/>
          <w:b/>
          <w:sz w:val="24"/>
          <w:szCs w:val="24"/>
          <w:bdr w:val="none" w:sz="0" w:space="0" w:color="auto" w:frame="1"/>
          <w:lang w:eastAsia="en-GB"/>
        </w:rPr>
        <w:t>Lilyana</w:t>
      </w:r>
      <w:r w:rsidRPr="0026265A">
        <w:rPr>
          <w:rFonts w:asciiTheme="majorHAnsi" w:hAnsiTheme="majorHAnsi" w:cs="Tahoma"/>
          <w:sz w:val="24"/>
          <w:szCs w:val="24"/>
          <w:bdr w:val="none" w:sz="0" w:space="0" w:color="auto" w:frame="1"/>
          <w:lang w:eastAsia="en-GB"/>
        </w:rPr>
        <w:t xml:space="preserve"> </w:t>
      </w:r>
      <w:r w:rsidRPr="0026265A">
        <w:rPr>
          <w:rFonts w:asciiTheme="majorHAnsi" w:hAnsiTheme="majorHAnsi" w:cs="Tahoma"/>
          <w:b/>
          <w:sz w:val="24"/>
          <w:szCs w:val="24"/>
          <w:bdr w:val="none" w:sz="0" w:space="0" w:color="auto" w:frame="1"/>
          <w:lang w:eastAsia="en-GB"/>
        </w:rPr>
        <w:t>Karadjova</w:t>
      </w:r>
      <w:r w:rsidRPr="0026265A">
        <w:rPr>
          <w:rFonts w:asciiTheme="majorHAnsi" w:hAnsiTheme="majorHAnsi" w:cs="Tahoma"/>
          <w:sz w:val="24"/>
          <w:szCs w:val="24"/>
          <w:bdr w:val="none" w:sz="0" w:space="0" w:color="auto" w:frame="1"/>
          <w:lang w:eastAsia="en-GB"/>
        </w:rPr>
        <w:t xml:space="preserve"> </w:t>
      </w:r>
      <w:r w:rsidR="0076392E" w:rsidRPr="0026265A">
        <w:rPr>
          <w:rFonts w:asciiTheme="majorHAnsi" w:hAnsiTheme="majorHAnsi" w:cs="Tahoma"/>
          <w:sz w:val="24"/>
          <w:szCs w:val="24"/>
          <w:bdr w:val="none" w:sz="0" w:space="0" w:color="auto" w:frame="1"/>
          <w:lang w:eastAsia="en-GB"/>
        </w:rPr>
        <w:t xml:space="preserve">dal </w:t>
      </w:r>
      <w:r w:rsidR="0076392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titolo di </w:t>
      </w:r>
      <w:r w:rsidR="0076392E" w:rsidRPr="0026265A">
        <w:rPr>
          <w:rFonts w:asciiTheme="majorHAnsi" w:hAnsiTheme="majorHAnsi" w:cs="Tahoma"/>
          <w:b/>
          <w:sz w:val="24"/>
          <w:szCs w:val="24"/>
          <w:lang w:val="bg-BG"/>
        </w:rPr>
        <w:t>"</w:t>
      </w:r>
      <w:r w:rsidR="0076392E" w:rsidRPr="0026265A">
        <w:rPr>
          <w:rFonts w:asciiTheme="majorHAnsi" w:hAnsiTheme="majorHAnsi" w:cs="Tahoma"/>
          <w:b/>
          <w:sz w:val="24"/>
          <w:szCs w:val="24"/>
          <w:lang w:val="it-IT"/>
        </w:rPr>
        <w:t>Metamorfosi dell’orizzone</w:t>
      </w:r>
      <w:r w:rsidR="0076392E" w:rsidRPr="0026265A">
        <w:rPr>
          <w:rFonts w:asciiTheme="majorHAnsi" w:hAnsiTheme="majorHAnsi" w:cs="Tahoma"/>
          <w:b/>
          <w:sz w:val="24"/>
          <w:szCs w:val="24"/>
          <w:lang w:val="en-US"/>
        </w:rPr>
        <w:t>" (metamorphosis of the horizon)</w:t>
      </w:r>
      <w:r w:rsidR="0076392E" w:rsidRPr="0026265A">
        <w:rPr>
          <w:rFonts w:asciiTheme="majorHAnsi" w:hAnsiTheme="majorHAnsi" w:cs="Tahoma"/>
          <w:sz w:val="24"/>
          <w:szCs w:val="24"/>
          <w:lang w:val="en-US"/>
        </w:rPr>
        <w:t xml:space="preserve"> </w:t>
      </w:r>
      <w:r w:rsidR="0076392E" w:rsidRPr="0026265A">
        <w:rPr>
          <w:rFonts w:asciiTheme="majorHAnsi" w:hAnsiTheme="majorHAnsi" w:cs="Tahoma"/>
          <w:sz w:val="24"/>
          <w:szCs w:val="24"/>
          <w:lang w:val="en-US"/>
        </w:rPr>
        <w:lastRenderedPageBreak/>
        <w:t xml:space="preserve">che si </w:t>
      </w:r>
      <w:r w:rsidR="009850BE" w:rsidRPr="0026265A">
        <w:rPr>
          <w:rFonts w:asciiTheme="majorHAnsi" w:hAnsiTheme="majorHAnsi" w:cs="Tahoma"/>
          <w:sz w:val="24"/>
          <w:szCs w:val="24"/>
          <w:lang w:val="en-US"/>
        </w:rPr>
        <w:t xml:space="preserve">presentano nella sua prima mostra personale in Italia. Questi lavori </w:t>
      </w:r>
      <w:r w:rsidR="009850B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esprimono interamente </w:t>
      </w:r>
      <w:r w:rsidR="009F26B5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il senso di una essenzialità visiva e spontanea, ma strutturalmente legata alla sua visione della natura e </w:t>
      </w:r>
      <w:r w:rsidR="009850B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>al</w:t>
      </w:r>
      <w:r w:rsidR="009F26B5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l’infinito orizzonte della vita. Nel formulare le sue opere ha appreso il sentimento palpitante della </w:t>
      </w:r>
      <w:r w:rsidR="0076392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luce, una luce sospesa tra terra </w:t>
      </w:r>
      <w:r w:rsidR="009F26B5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e cielo, fra linee che si confondono nella prospettiva. Componendo </w:t>
      </w:r>
      <w:r w:rsidR="009850B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>visioni</w:t>
      </w:r>
      <w:r w:rsidR="009F26B5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 in cui le linee degli orizzonti, a metà fra il richiamo naturalistico e una griglia geometrica in funzione rigorosamente compositiva esaltano la </w:t>
      </w:r>
      <w:r w:rsidR="009850BE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>distribuzione</w:t>
      </w:r>
      <w:r w:rsidR="009F26B5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 cromatica. </w:t>
      </w:r>
      <w:r w:rsidR="00430EC7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Queste fotografie o meglio “composizioni fotografiche” </w:t>
      </w:r>
      <w:r w:rsidR="005C34EF" w:rsidRPr="0026265A">
        <w:rPr>
          <w:rFonts w:asciiTheme="majorHAnsi" w:hAnsiTheme="majorHAnsi" w:cs="Tahoma"/>
          <w:color w:val="000000" w:themeColor="text1"/>
          <w:sz w:val="24"/>
          <w:szCs w:val="24"/>
          <w:lang w:val="it-IT"/>
        </w:rPr>
        <w:t xml:space="preserve">con una complicata manipolazione tecnica e concettuale </w:t>
      </w:r>
      <w:r w:rsidR="00383C8E" w:rsidRPr="0026265A">
        <w:rPr>
          <w:rFonts w:asciiTheme="majorHAnsi" w:hAnsiTheme="majorHAnsi" w:cs="Tahoma"/>
          <w:sz w:val="24"/>
          <w:szCs w:val="24"/>
        </w:rPr>
        <w:t xml:space="preserve">esplorano i confini dei limiti della </w:t>
      </w:r>
      <w:r w:rsidR="00430EC7" w:rsidRPr="0026265A">
        <w:rPr>
          <w:rFonts w:asciiTheme="majorHAnsi" w:hAnsiTheme="majorHAnsi" w:cs="Tahoma"/>
          <w:sz w:val="24"/>
          <w:szCs w:val="24"/>
        </w:rPr>
        <w:t xml:space="preserve">fotografia, che può essere interrotta o fusa attraverso diverse tecniche di esposizione. </w:t>
      </w:r>
      <w:r w:rsidR="00383C8E" w:rsidRPr="0026265A">
        <w:rPr>
          <w:rFonts w:asciiTheme="majorHAnsi" w:hAnsiTheme="majorHAnsi" w:cs="Tahoma"/>
          <w:sz w:val="24"/>
          <w:szCs w:val="24"/>
        </w:rPr>
        <w:t>Lavori composti</w:t>
      </w:r>
      <w:r w:rsidR="005C34EF" w:rsidRPr="0026265A">
        <w:rPr>
          <w:rFonts w:asciiTheme="majorHAnsi" w:hAnsiTheme="majorHAnsi" w:cs="Tahoma"/>
          <w:sz w:val="24"/>
          <w:szCs w:val="24"/>
        </w:rPr>
        <w:t xml:space="preserve"> da i tradizionali</w:t>
      </w:r>
      <w:r w:rsidR="00430EC7" w:rsidRPr="0026265A">
        <w:rPr>
          <w:rFonts w:asciiTheme="majorHAnsi" w:hAnsiTheme="majorHAnsi" w:cs="Tahoma"/>
        </w:rPr>
        <w:t xml:space="preserve"> fotogrammi 24x36mm che corrono lungo la lunghezza di una pellicola da 35 mm, </w:t>
      </w:r>
      <w:r w:rsidR="00383C8E" w:rsidRPr="0026265A">
        <w:rPr>
          <w:rFonts w:asciiTheme="majorHAnsi" w:hAnsiTheme="majorHAnsi" w:cs="Tahoma"/>
        </w:rPr>
        <w:t xml:space="preserve">in cui </w:t>
      </w:r>
      <w:r w:rsidR="00430EC7" w:rsidRPr="0026265A">
        <w:rPr>
          <w:rFonts w:asciiTheme="majorHAnsi" w:hAnsiTheme="majorHAnsi" w:cs="Tahoma"/>
        </w:rPr>
        <w:t>l'attenzione è attirata dalle sottili linee verticali che dividono i fotogrammi, che appaiono</w:t>
      </w:r>
      <w:r w:rsidR="000F1D80">
        <w:rPr>
          <w:rFonts w:asciiTheme="majorHAnsi" w:hAnsiTheme="majorHAnsi" w:cs="Tahoma"/>
        </w:rPr>
        <w:t xml:space="preserve"> come strette porzioni</w:t>
      </w:r>
      <w:r w:rsidR="00383C8E" w:rsidRPr="0026265A">
        <w:rPr>
          <w:rFonts w:asciiTheme="majorHAnsi" w:hAnsiTheme="majorHAnsi" w:cs="Tahoma"/>
        </w:rPr>
        <w:t xml:space="preserve"> 24x2mm traducendo</w:t>
      </w:r>
      <w:r w:rsidR="00931C45" w:rsidRPr="0026265A">
        <w:rPr>
          <w:rFonts w:asciiTheme="majorHAnsi" w:hAnsiTheme="majorHAnsi" w:cs="Tahoma"/>
          <w:sz w:val="24"/>
          <w:szCs w:val="24"/>
        </w:rPr>
        <w:t xml:space="preserve"> il </w:t>
      </w:r>
      <w:r w:rsidR="00430EC7" w:rsidRPr="0026265A">
        <w:rPr>
          <w:rFonts w:asciiTheme="majorHAnsi" w:hAnsiTheme="majorHAnsi" w:cs="Tahoma"/>
          <w:sz w:val="24"/>
          <w:szCs w:val="24"/>
        </w:rPr>
        <w:t>concetto che queste righe possano essere contemplate sull'analogia dell'idea di leggere tra le righe in un testo.</w:t>
      </w:r>
      <w:r w:rsidR="00430EC7" w:rsidRPr="0026265A">
        <w:rPr>
          <w:rFonts w:asciiTheme="majorHAnsi" w:hAnsiTheme="majorHAnsi"/>
          <w:b/>
        </w:rPr>
        <w:t xml:space="preserve"> </w:t>
      </w:r>
      <w:r w:rsidR="0059200E" w:rsidRPr="0026265A">
        <w:rPr>
          <w:rFonts w:asciiTheme="majorHAnsi" w:hAnsiTheme="majorHAnsi" w:cs="Tahoma"/>
          <w:sz w:val="24"/>
          <w:szCs w:val="24"/>
        </w:rPr>
        <w:t xml:space="preserve">Ma sono l’evidenza che </w:t>
      </w:r>
      <w:r w:rsidR="005C34EF" w:rsidRPr="0026265A">
        <w:rPr>
          <w:rFonts w:asciiTheme="majorHAnsi" w:hAnsiTheme="majorHAnsi"/>
          <w:b/>
        </w:rPr>
        <w:t xml:space="preserve"> </w:t>
      </w:r>
      <w:r w:rsidR="005C34EF" w:rsidRPr="0026265A">
        <w:rPr>
          <w:rFonts w:asciiTheme="majorHAnsi" w:hAnsiTheme="majorHAnsi" w:cs="Tahoma"/>
          <w:sz w:val="24"/>
          <w:szCs w:val="24"/>
        </w:rPr>
        <w:t>l'orizzonte è concepito come un'entità dinamica, incostante, che cambia la s</w:t>
      </w:r>
      <w:r w:rsidR="0059200E" w:rsidRPr="0026265A">
        <w:rPr>
          <w:rFonts w:asciiTheme="majorHAnsi" w:hAnsiTheme="majorHAnsi" w:cs="Tahoma"/>
          <w:sz w:val="24"/>
          <w:szCs w:val="24"/>
        </w:rPr>
        <w:t>ua visibilità e diventa soggetto</w:t>
      </w:r>
      <w:r w:rsidR="00880CD7" w:rsidRPr="0026265A">
        <w:rPr>
          <w:rFonts w:asciiTheme="majorHAnsi" w:hAnsiTheme="majorHAnsi" w:cs="Tahoma"/>
          <w:sz w:val="24"/>
          <w:szCs w:val="24"/>
        </w:rPr>
        <w:t xml:space="preserve"> a trasformazione</w:t>
      </w:r>
      <w:r w:rsidR="005C34EF" w:rsidRPr="0026265A">
        <w:rPr>
          <w:rFonts w:asciiTheme="majorHAnsi" w:hAnsiTheme="majorHAnsi" w:cs="Tahoma"/>
          <w:sz w:val="24"/>
          <w:szCs w:val="24"/>
        </w:rPr>
        <w:t xml:space="preserve">. Questa </w:t>
      </w:r>
      <w:r w:rsidR="0059200E" w:rsidRPr="0026265A">
        <w:rPr>
          <w:rFonts w:asciiTheme="majorHAnsi" w:hAnsiTheme="majorHAnsi" w:cs="Tahoma"/>
          <w:sz w:val="24"/>
          <w:szCs w:val="24"/>
        </w:rPr>
        <w:t>visione</w:t>
      </w:r>
      <w:r w:rsidR="005C34EF" w:rsidRPr="0026265A">
        <w:rPr>
          <w:rFonts w:asciiTheme="majorHAnsi" w:hAnsiTheme="majorHAnsi" w:cs="Tahoma"/>
          <w:sz w:val="24"/>
          <w:szCs w:val="24"/>
        </w:rPr>
        <w:t xml:space="preserve"> viene presentata in diversi momenti della giornata, duran</w:t>
      </w:r>
      <w:r w:rsidR="0059200E" w:rsidRPr="0026265A">
        <w:rPr>
          <w:rFonts w:asciiTheme="majorHAnsi" w:hAnsiTheme="majorHAnsi" w:cs="Tahoma"/>
          <w:sz w:val="24"/>
          <w:szCs w:val="24"/>
        </w:rPr>
        <w:t>te i quali la visibilità cambia e mette quindi in discussione la percezione stabile dell’orizzonte come eternal linea orizzontale. Da qui l’artista s</w:t>
      </w:r>
      <w:r w:rsidR="005C34EF" w:rsidRPr="0026265A">
        <w:rPr>
          <w:rFonts w:asciiTheme="majorHAnsi" w:hAnsiTheme="majorHAnsi" w:cs="Tahoma"/>
          <w:sz w:val="24"/>
          <w:szCs w:val="24"/>
        </w:rPr>
        <w:t>cattando esposizioni multiple cerc</w:t>
      </w:r>
      <w:r w:rsidR="0059200E" w:rsidRPr="0026265A">
        <w:rPr>
          <w:rFonts w:asciiTheme="majorHAnsi" w:hAnsiTheme="majorHAnsi" w:cs="Tahoma"/>
          <w:sz w:val="24"/>
          <w:szCs w:val="24"/>
        </w:rPr>
        <w:t>a</w:t>
      </w:r>
      <w:r w:rsidR="005C34EF" w:rsidRPr="0026265A">
        <w:rPr>
          <w:rFonts w:asciiTheme="majorHAnsi" w:hAnsiTheme="majorHAnsi" w:cs="Tahoma"/>
          <w:sz w:val="24"/>
          <w:szCs w:val="24"/>
        </w:rPr>
        <w:t xml:space="preserve"> di ottenere uno spazio totale dell'inquadratura in cui le linee dell</w:t>
      </w:r>
      <w:r w:rsidR="0059200E" w:rsidRPr="0026265A">
        <w:rPr>
          <w:rFonts w:asciiTheme="majorHAnsi" w:hAnsiTheme="majorHAnsi" w:cs="Tahoma"/>
          <w:sz w:val="24"/>
          <w:szCs w:val="24"/>
        </w:rPr>
        <w:t>a prospettiva</w:t>
      </w:r>
      <w:r w:rsidR="005C34EF" w:rsidRPr="0026265A">
        <w:rPr>
          <w:rFonts w:asciiTheme="majorHAnsi" w:hAnsiTheme="majorHAnsi" w:cs="Tahoma"/>
          <w:sz w:val="24"/>
          <w:szCs w:val="24"/>
        </w:rPr>
        <w:t xml:space="preserve"> e quelle che separano le inquadrature costruiscono una composizione geometrica, in cui elementi orizzontali e verticali si uniscono e interferiscono in nuovi oggetti con direzioni versatili.</w:t>
      </w:r>
      <w:r w:rsidR="0059200E" w:rsidRPr="0026265A">
        <w:rPr>
          <w:rFonts w:asciiTheme="majorHAnsi" w:hAnsiTheme="majorHAnsi" w:cs="Tahoma"/>
          <w:sz w:val="24"/>
          <w:szCs w:val="24"/>
        </w:rPr>
        <w:t xml:space="preserve"> Consentendo così in un secondo approccio l’ingresso di nuovi elementi dallo spazio aereo alla terra. </w:t>
      </w:r>
      <w:r w:rsidR="005C34EF" w:rsidRPr="0026265A">
        <w:rPr>
          <w:rFonts w:asciiTheme="majorHAnsi" w:hAnsiTheme="majorHAnsi" w:cs="Tahoma"/>
          <w:sz w:val="24"/>
          <w:szCs w:val="24"/>
        </w:rPr>
        <w:t>Si mette</w:t>
      </w:r>
      <w:r w:rsidR="0076392E" w:rsidRPr="0026265A">
        <w:rPr>
          <w:rFonts w:asciiTheme="majorHAnsi" w:hAnsiTheme="majorHAnsi" w:cs="Tahoma"/>
          <w:sz w:val="24"/>
          <w:szCs w:val="24"/>
        </w:rPr>
        <w:t xml:space="preserve"> quindi in scena la </w:t>
      </w:r>
      <w:r w:rsidR="00AD71D4" w:rsidRPr="0026265A">
        <w:rPr>
          <w:rFonts w:asciiTheme="majorHAnsi" w:hAnsiTheme="majorHAnsi" w:cs="Tahoma"/>
          <w:sz w:val="24"/>
          <w:szCs w:val="24"/>
        </w:rPr>
        <w:t>contraddizione dell’immaginario</w:t>
      </w:r>
      <w:r w:rsidR="0076392E" w:rsidRPr="0026265A">
        <w:rPr>
          <w:rFonts w:asciiTheme="majorHAnsi" w:hAnsiTheme="majorHAnsi" w:cs="Tahoma"/>
          <w:sz w:val="24"/>
          <w:szCs w:val="24"/>
        </w:rPr>
        <w:t xml:space="preserve"> </w:t>
      </w:r>
      <w:r w:rsidR="009850BE" w:rsidRPr="0026265A">
        <w:rPr>
          <w:rFonts w:asciiTheme="majorHAnsi" w:hAnsiTheme="majorHAnsi" w:cs="Tahoma"/>
          <w:sz w:val="24"/>
          <w:szCs w:val="24"/>
        </w:rPr>
        <w:t>visivo favorendone una lettura diversa a seconda dell</w:t>
      </w:r>
      <w:r w:rsidR="00430EC7" w:rsidRPr="0026265A">
        <w:rPr>
          <w:rFonts w:asciiTheme="majorHAnsi" w:hAnsiTheme="majorHAnsi" w:cs="Tahoma"/>
          <w:sz w:val="24"/>
          <w:szCs w:val="24"/>
        </w:rPr>
        <w:t>’ampiezza spaziale</w:t>
      </w:r>
      <w:r w:rsidR="0076392E" w:rsidRPr="0026265A">
        <w:rPr>
          <w:rFonts w:asciiTheme="majorHAnsi" w:hAnsiTheme="majorHAnsi" w:cs="Tahoma"/>
          <w:sz w:val="24"/>
          <w:szCs w:val="24"/>
        </w:rPr>
        <w:t>, che risolve la superficie attraverso i toni, e le suggestioni della cromia</w:t>
      </w:r>
      <w:r w:rsidR="00430EC7" w:rsidRPr="0026265A">
        <w:rPr>
          <w:rFonts w:asciiTheme="majorHAnsi" w:hAnsiTheme="majorHAnsi" w:cs="Tahoma"/>
          <w:sz w:val="24"/>
          <w:szCs w:val="24"/>
        </w:rPr>
        <w:t xml:space="preserve"> che esaltano l’ebbrezza pura e tagliente dell’infinito</w:t>
      </w:r>
      <w:r w:rsidR="0076392E" w:rsidRPr="0026265A">
        <w:rPr>
          <w:rFonts w:asciiTheme="majorHAnsi" w:hAnsiTheme="majorHAnsi" w:cs="Tahoma"/>
          <w:sz w:val="24"/>
          <w:szCs w:val="24"/>
        </w:rPr>
        <w:t>.</w:t>
      </w:r>
      <w:r w:rsidR="009A04F0" w:rsidRPr="0026265A">
        <w:rPr>
          <w:rFonts w:asciiTheme="majorHAnsi" w:hAnsiTheme="majorHAnsi" w:cs="Tahoma"/>
          <w:sz w:val="24"/>
          <w:szCs w:val="24"/>
        </w:rPr>
        <w:t xml:space="preserve"> </w:t>
      </w:r>
      <w:r w:rsidR="009A04F0" w:rsidRPr="0026265A">
        <w:rPr>
          <w:rStyle w:val="Enfasigrassetto"/>
          <w:rFonts w:asciiTheme="majorHAnsi" w:hAnsiTheme="majorHAnsi" w:cs="Arial"/>
          <w:color w:val="2B2B2B"/>
          <w:bdr w:val="none" w:sz="0" w:space="0" w:color="auto" w:frame="1"/>
          <w:shd w:val="clear" w:color="auto" w:fill="FFFFFF"/>
          <w:lang w:val="it-IT"/>
        </w:rPr>
        <w:t xml:space="preserve">«l’Arte è un passo dalla natura all’infinito» </w:t>
      </w:r>
      <w:r w:rsidR="009A04F0" w:rsidRPr="0026265A">
        <w:rPr>
          <w:rFonts w:asciiTheme="majorHAnsi" w:hAnsiTheme="majorHAnsi" w:cs="Arial"/>
          <w:shd w:val="clear" w:color="auto" w:fill="FFFFFF"/>
          <w:lang w:val="it-IT"/>
        </w:rPr>
        <w:t>Gibran Jalil Gibran</w:t>
      </w:r>
      <w:r w:rsidR="009A04F0" w:rsidRPr="0026265A">
        <w:rPr>
          <w:rStyle w:val="Enfasigrassetto"/>
          <w:rFonts w:asciiTheme="majorHAnsi" w:hAnsiTheme="majorHAnsi" w:cs="Arial"/>
          <w:color w:val="2B2B2B"/>
          <w:bdr w:val="none" w:sz="0" w:space="0" w:color="auto" w:frame="1"/>
          <w:shd w:val="clear" w:color="auto" w:fill="FFFFFF"/>
          <w:lang w:val="it-IT"/>
        </w:rPr>
        <w:t>.</w:t>
      </w:r>
      <w:r w:rsidR="009A04F0" w:rsidRPr="0026265A">
        <w:rPr>
          <w:rFonts w:asciiTheme="majorHAnsi" w:hAnsiTheme="majorHAnsi" w:cs="Arial"/>
          <w:color w:val="2B2B2B"/>
          <w:shd w:val="clear" w:color="auto" w:fill="FFFFFF"/>
          <w:lang w:val="it-IT"/>
        </w:rPr>
        <w:t> </w:t>
      </w:r>
      <w:r w:rsidR="009A04F0" w:rsidRPr="0026265A">
        <w:rPr>
          <w:rFonts w:asciiTheme="majorHAnsi" w:hAnsiTheme="majorHAnsi" w:cs="Tahoma"/>
          <w:sz w:val="24"/>
          <w:szCs w:val="24"/>
          <w:shd w:val="clear" w:color="auto" w:fill="FFFFFF"/>
          <w:lang w:val="it-IT"/>
        </w:rPr>
        <w:t xml:space="preserve"> Ecco, allora, che questo vissuto, assumerà la cifra di passato e futuro, ciò che è sempre stato e ciò che sarà; abbandono in un tempo sospeso senza più principio né fine. In una sola parola: la bellezza.</w:t>
      </w:r>
      <w:r w:rsidRPr="0026265A">
        <w:rPr>
          <w:rFonts w:asciiTheme="majorHAnsi" w:hAnsiTheme="majorHAnsi" w:cs="Arial"/>
          <w:color w:val="2B2B2B"/>
          <w:shd w:val="clear" w:color="auto" w:fill="FFFFFF"/>
          <w:lang w:val="it-IT"/>
        </w:rPr>
        <w:t xml:space="preserve">         </w:t>
      </w:r>
    </w:p>
    <w:p w:rsidR="00D422DF" w:rsidRDefault="00D422DF" w:rsidP="00340938">
      <w:pPr>
        <w:spacing w:after="0"/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</w:pPr>
    </w:p>
    <w:p w:rsidR="00340938" w:rsidRPr="0011669D" w:rsidRDefault="00340938" w:rsidP="00340938">
      <w:pPr>
        <w:spacing w:after="0"/>
        <w:rPr>
          <w:rFonts w:asciiTheme="majorHAnsi" w:hAnsiTheme="majorHAnsi" w:cs="Arial"/>
          <w:b/>
          <w:color w:val="2B2B2B"/>
          <w:shd w:val="clear" w:color="auto" w:fill="FFFFFF"/>
          <w:lang w:val="it-IT"/>
        </w:rPr>
      </w:pPr>
      <w:r w:rsidRPr="0011669D">
        <w:rPr>
          <w:rFonts w:ascii="Helvetica" w:hAnsi="Helvetica" w:cs="Helvetica"/>
          <w:b/>
          <w:color w:val="26282A"/>
          <w:shd w:val="clear" w:color="auto" w:fill="FFFFFF"/>
        </w:rPr>
        <w:t>“Il Progetto è realizzato con la collaborazione del Fondo Nazionale per la Cultura della Bulgaria e del Programma Cultura del Comune di Sofia.”</w:t>
      </w:r>
    </w:p>
    <w:p w:rsidR="0051726C" w:rsidRDefault="0051726C" w:rsidP="00880CD7">
      <w:pPr>
        <w:jc w:val="both"/>
        <w:rPr>
          <w:rFonts w:ascii="Arial" w:hAnsi="Arial" w:cs="Arial"/>
          <w:color w:val="00000A"/>
          <w:shd w:val="clear" w:color="auto" w:fill="FFFFFF"/>
          <w:lang w:val="it-IT"/>
        </w:rPr>
      </w:pPr>
      <w:r>
        <w:rPr>
          <w:rFonts w:ascii="Arial" w:hAnsi="Arial" w:cs="Arial"/>
          <w:color w:val="2B2B2B"/>
          <w:shd w:val="clear" w:color="auto" w:fill="FFFFFF"/>
          <w:lang w:val="it-IT"/>
        </w:rPr>
        <w:t xml:space="preserve">                       </w:t>
      </w:r>
      <w:r>
        <w:rPr>
          <w:rFonts w:ascii="Arial" w:hAnsi="Arial" w:cs="Arial"/>
          <w:color w:val="2B2B2B"/>
          <w:shd w:val="clear" w:color="auto" w:fill="FFFFFF"/>
          <w:lang w:val="it-IT"/>
        </w:rPr>
        <w:tab/>
      </w:r>
      <w:r>
        <w:rPr>
          <w:rFonts w:ascii="Arial" w:hAnsi="Arial" w:cs="Arial"/>
          <w:shd w:val="clear" w:color="auto" w:fill="FFFFFF"/>
          <w:lang w:val="it-IT"/>
        </w:rPr>
        <w:t xml:space="preserve">                                                                                        </w:t>
      </w:r>
    </w:p>
    <w:p w:rsidR="00383C8E" w:rsidRDefault="00880CD7" w:rsidP="0026265A">
      <w:pPr>
        <w:spacing w:after="0"/>
        <w:rPr>
          <w:rFonts w:ascii="Arial" w:hAnsi="Arial" w:cs="Arial"/>
          <w:b/>
          <w:color w:val="2B2B2B"/>
          <w:shd w:val="clear" w:color="auto" w:fill="FFFFFF"/>
          <w:lang w:val="it-IT"/>
        </w:rPr>
      </w:pPr>
      <w:r>
        <w:rPr>
          <w:rFonts w:ascii="Arial" w:hAnsi="Arial" w:cs="Arial"/>
          <w:b/>
          <w:color w:val="2B2B2B"/>
          <w:shd w:val="clear" w:color="auto" w:fill="FFFFFF"/>
          <w:lang w:val="it-IT"/>
        </w:rPr>
        <w:t>Bio</w:t>
      </w:r>
    </w:p>
    <w:p w:rsidR="0026265A" w:rsidRDefault="00880CD7" w:rsidP="0026265A">
      <w:pPr>
        <w:spacing w:after="0"/>
      </w:pPr>
      <w:r>
        <w:t>Lilyana Karadjova è una fotografa e professoressa di fotografia presso la Nuova Università Bulgara e docente presso l'Accademia Nazionale delle Arti, Bulgaria.</w:t>
      </w:r>
    </w:p>
    <w:p w:rsidR="00880CD7" w:rsidRDefault="00880CD7" w:rsidP="0026265A">
      <w:pPr>
        <w:spacing w:after="0"/>
      </w:pPr>
      <w:r>
        <w:t>I suoi interessi di ricerca riguardano la Storia della Fotografia e l'Arte Contemporanea.</w:t>
      </w:r>
    </w:p>
    <w:p w:rsidR="0026265A" w:rsidRDefault="00880CD7" w:rsidP="0026265A">
      <w:pPr>
        <w:spacing w:after="0"/>
      </w:pPr>
      <w:r>
        <w:t xml:space="preserve">Il suo lavoro è stato esposto in mostre personali e collettive in Bulgaria, Italia, Spagna, Francia, Polonia, Regno Unito e Stati Uniti. </w:t>
      </w:r>
    </w:p>
    <w:p w:rsidR="0026265A" w:rsidRDefault="00880CD7" w:rsidP="0026265A">
      <w:pPr>
        <w:spacing w:after="0"/>
      </w:pPr>
      <w:r>
        <w:t xml:space="preserve">Interpreta la complessità della fotografia in rimandi storici fondendo antiche tecniche di stampa con approcci e tecnologie contemporanee. </w:t>
      </w:r>
    </w:p>
    <w:p w:rsidR="00880CD7" w:rsidRDefault="00880CD7" w:rsidP="0026265A">
      <w:pPr>
        <w:spacing w:after="0"/>
      </w:pPr>
      <w:r>
        <w:t>Lilyana Karadjova è stata nominata al VII Jeux de la Francophonie a Nizza, Francia, 2013 e ha vinto un primo posto del concorso UBA per la residenza alla Cite des Arts, Parigi nel 2020.</w:t>
      </w:r>
    </w:p>
    <w:p w:rsidR="00880CD7" w:rsidRDefault="0011669D" w:rsidP="00880CD7">
      <w:hyperlink r:id="rId7" w:history="1">
        <w:r w:rsidR="0026265A" w:rsidRPr="009C6B03">
          <w:rPr>
            <w:rStyle w:val="Collegamentoipertestuale"/>
          </w:rPr>
          <w:t>www.lilyanakaradjova.com</w:t>
        </w:r>
      </w:hyperlink>
    </w:p>
    <w:p w:rsidR="0026265A" w:rsidRDefault="0026265A" w:rsidP="0026265A">
      <w:pPr>
        <w:spacing w:after="0"/>
      </w:pPr>
      <w:r>
        <w:t xml:space="preserve">KOU GALLERY – ROMA – VIA DELLA BARCHETTA, 13 </w:t>
      </w:r>
    </w:p>
    <w:p w:rsidR="009F26B5" w:rsidRDefault="0026265A">
      <w:pPr>
        <w:rPr>
          <w:lang w:val="en-US"/>
        </w:rPr>
      </w:pPr>
      <w:r>
        <w:t>OPENING: GIOVEDI 23 MARZO – 0RE 18,</w:t>
      </w:r>
      <w:r w:rsidR="0011669D">
        <w:t>3</w:t>
      </w:r>
      <w:r>
        <w:t>0</w:t>
      </w: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Default="009F26B5">
      <w:pPr>
        <w:rPr>
          <w:lang w:val="en-US"/>
        </w:rPr>
      </w:pPr>
    </w:p>
    <w:p w:rsidR="009F26B5" w:rsidRPr="006906DB" w:rsidRDefault="009F26B5">
      <w:pPr>
        <w:rPr>
          <w:lang w:val="en-US"/>
        </w:rPr>
      </w:pPr>
    </w:p>
    <w:p w:rsidR="00220D00" w:rsidRDefault="00220D00"/>
    <w:sectPr w:rsidR="0022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06A2"/>
    <w:multiLevelType w:val="hybridMultilevel"/>
    <w:tmpl w:val="27DC6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0C"/>
    <w:rsid w:val="00092FD1"/>
    <w:rsid w:val="000F1D80"/>
    <w:rsid w:val="0011669D"/>
    <w:rsid w:val="001B0484"/>
    <w:rsid w:val="00220D00"/>
    <w:rsid w:val="0026265A"/>
    <w:rsid w:val="002A6092"/>
    <w:rsid w:val="002D71EA"/>
    <w:rsid w:val="002D79F4"/>
    <w:rsid w:val="002F3788"/>
    <w:rsid w:val="00340938"/>
    <w:rsid w:val="00383C8E"/>
    <w:rsid w:val="00385C59"/>
    <w:rsid w:val="0040081E"/>
    <w:rsid w:val="004033CE"/>
    <w:rsid w:val="00430EC7"/>
    <w:rsid w:val="0051726C"/>
    <w:rsid w:val="0059200E"/>
    <w:rsid w:val="005C34EF"/>
    <w:rsid w:val="00606E31"/>
    <w:rsid w:val="00607BBE"/>
    <w:rsid w:val="006906DB"/>
    <w:rsid w:val="00744D5A"/>
    <w:rsid w:val="0076392E"/>
    <w:rsid w:val="0086477B"/>
    <w:rsid w:val="0086570C"/>
    <w:rsid w:val="00880CD7"/>
    <w:rsid w:val="008E4761"/>
    <w:rsid w:val="00931C45"/>
    <w:rsid w:val="009765EB"/>
    <w:rsid w:val="009850BE"/>
    <w:rsid w:val="009A04F0"/>
    <w:rsid w:val="009A677A"/>
    <w:rsid w:val="009F26B5"/>
    <w:rsid w:val="00A97029"/>
    <w:rsid w:val="00AD71D4"/>
    <w:rsid w:val="00B21E2C"/>
    <w:rsid w:val="00C86985"/>
    <w:rsid w:val="00C9329F"/>
    <w:rsid w:val="00CD128A"/>
    <w:rsid w:val="00D422DF"/>
    <w:rsid w:val="00D44B7D"/>
    <w:rsid w:val="00D517AC"/>
    <w:rsid w:val="00D81BFE"/>
    <w:rsid w:val="00E83B4D"/>
    <w:rsid w:val="00EF0597"/>
    <w:rsid w:val="00EF1B9B"/>
    <w:rsid w:val="00F70D64"/>
    <w:rsid w:val="00FC0898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7295D-D713-478F-A626-87D57E9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81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F26B5"/>
    <w:rPr>
      <w:b/>
      <w:bCs/>
    </w:rPr>
  </w:style>
  <w:style w:type="paragraph" w:styleId="Titolo">
    <w:name w:val="Title"/>
    <w:basedOn w:val="Normale"/>
    <w:link w:val="TitoloCarattere"/>
    <w:qFormat/>
    <w:rsid w:val="0051726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1726C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80CD7"/>
    <w:rPr>
      <w:color w:val="0000FF" w:themeColor="hyperlink"/>
      <w:u w:val="single"/>
    </w:rPr>
  </w:style>
  <w:style w:type="paragraph" w:customStyle="1" w:styleId="Default">
    <w:name w:val="Default"/>
    <w:rsid w:val="00880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lyanakaradjov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B5B2-F2FC-4ACC-9EF9-1BC6C08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</dc:creator>
  <cp:lastModifiedBy>Lenovo</cp:lastModifiedBy>
  <cp:revision>13</cp:revision>
  <dcterms:created xsi:type="dcterms:W3CDTF">2023-02-18T11:01:00Z</dcterms:created>
  <dcterms:modified xsi:type="dcterms:W3CDTF">2023-03-14T20:46:00Z</dcterms:modified>
</cp:coreProperties>
</file>