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C6F55" w14:textId="77777777" w:rsidR="008F5EFD" w:rsidRPr="008F5EFD" w:rsidRDefault="008F5EFD" w:rsidP="008F5EFD">
      <w:pPr>
        <w:spacing w:after="0" w:line="240" w:lineRule="auto"/>
        <w:rPr>
          <w:rFonts w:ascii="Arial" w:eastAsia="Times New Roman" w:hAnsi="Arial" w:cs="Arial"/>
          <w:b/>
          <w:bCs/>
          <w:color w:val="292929"/>
          <w:shd w:val="clear" w:color="auto" w:fill="FFFFFF"/>
          <w:lang w:eastAsia="it-IT"/>
        </w:rPr>
      </w:pPr>
      <w:r w:rsidRPr="008F5EFD">
        <w:rPr>
          <w:rFonts w:ascii="Arial" w:eastAsia="Times New Roman" w:hAnsi="Arial" w:cs="Arial"/>
          <w:b/>
          <w:bCs/>
          <w:color w:val="292929"/>
          <w:shd w:val="clear" w:color="auto" w:fill="FFFFFF"/>
          <w:lang w:eastAsia="it-IT"/>
        </w:rPr>
        <w:t>Una Tranq</w:t>
      </w:r>
      <w:bookmarkStart w:id="0" w:name="_GoBack"/>
      <w:bookmarkEnd w:id="0"/>
      <w:r w:rsidRPr="008F5EFD">
        <w:rPr>
          <w:rFonts w:ascii="Arial" w:eastAsia="Times New Roman" w:hAnsi="Arial" w:cs="Arial"/>
          <w:b/>
          <w:bCs/>
          <w:color w:val="292929"/>
          <w:shd w:val="clear" w:color="auto" w:fill="FFFFFF"/>
          <w:lang w:eastAsia="it-IT"/>
        </w:rPr>
        <w:t>uilla Apocalisse – Erik Saglia</w:t>
      </w:r>
    </w:p>
    <w:p w14:paraId="57F7DC14" w14:textId="77777777" w:rsidR="008F5EFD" w:rsidRDefault="008F5EFD" w:rsidP="008F5EFD">
      <w:pPr>
        <w:spacing w:after="0" w:line="240" w:lineRule="auto"/>
        <w:rPr>
          <w:rFonts w:ascii="Arial" w:eastAsia="Times New Roman" w:hAnsi="Arial" w:cs="Arial"/>
          <w:color w:val="292929"/>
          <w:shd w:val="clear" w:color="auto" w:fill="FFFFFF"/>
          <w:lang w:eastAsia="it-IT"/>
        </w:rPr>
      </w:pPr>
      <w:r>
        <w:rPr>
          <w:rFonts w:ascii="Arial" w:eastAsia="Times New Roman" w:hAnsi="Arial" w:cs="Arial"/>
          <w:color w:val="292929"/>
          <w:shd w:val="clear" w:color="auto" w:fill="FFFFFF"/>
          <w:lang w:eastAsia="it-IT"/>
        </w:rPr>
        <w:t>A cura di Giulia Guanella</w:t>
      </w:r>
    </w:p>
    <w:p w14:paraId="5AC2E10D" w14:textId="77777777" w:rsidR="008F5EFD" w:rsidRDefault="008F5EFD" w:rsidP="008F5EFD">
      <w:pPr>
        <w:spacing w:after="0" w:line="240" w:lineRule="auto"/>
        <w:rPr>
          <w:rFonts w:ascii="Arial" w:eastAsia="Times New Roman" w:hAnsi="Arial" w:cs="Arial"/>
          <w:color w:val="292929"/>
          <w:shd w:val="clear" w:color="auto" w:fill="FFFFFF"/>
          <w:lang w:eastAsia="it-IT"/>
        </w:rPr>
      </w:pPr>
    </w:p>
    <w:p w14:paraId="01409E3F" w14:textId="77777777" w:rsidR="008F5EFD" w:rsidRDefault="008F5EFD" w:rsidP="008F5EFD">
      <w:pPr>
        <w:spacing w:after="0" w:line="240" w:lineRule="auto"/>
        <w:rPr>
          <w:rFonts w:ascii="Arial" w:eastAsia="Times New Roman" w:hAnsi="Arial" w:cs="Arial"/>
          <w:color w:val="292929"/>
          <w:shd w:val="clear" w:color="auto" w:fill="FFFFFF"/>
          <w:lang w:eastAsia="it-IT"/>
        </w:rPr>
      </w:pPr>
      <w:r>
        <w:rPr>
          <w:rFonts w:ascii="Arial" w:eastAsia="Times New Roman" w:hAnsi="Arial" w:cs="Arial"/>
          <w:color w:val="292929"/>
          <w:shd w:val="clear" w:color="auto" w:fill="FFFFFF"/>
          <w:lang w:eastAsia="it-IT"/>
        </w:rPr>
        <w:t>Spazio Lampo, via Livio 16, Chiasso</w:t>
      </w:r>
    </w:p>
    <w:p w14:paraId="2703874B" w14:textId="77777777" w:rsidR="008F5EFD" w:rsidRDefault="008F5EFD" w:rsidP="008F5EFD">
      <w:pPr>
        <w:spacing w:after="0" w:line="240" w:lineRule="auto"/>
        <w:rPr>
          <w:rFonts w:ascii="Arial" w:eastAsia="Times New Roman" w:hAnsi="Arial" w:cs="Arial"/>
          <w:color w:val="292929"/>
          <w:shd w:val="clear" w:color="auto" w:fill="FFFFFF"/>
          <w:lang w:eastAsia="it-IT"/>
        </w:rPr>
      </w:pPr>
      <w:r>
        <w:rPr>
          <w:rFonts w:ascii="Arial" w:eastAsia="Times New Roman" w:hAnsi="Arial" w:cs="Arial"/>
          <w:color w:val="292929"/>
          <w:shd w:val="clear" w:color="auto" w:fill="FFFFFF"/>
          <w:lang w:eastAsia="it-IT"/>
        </w:rPr>
        <w:t>Opening: 14 marzo 2020, h 18:30</w:t>
      </w:r>
    </w:p>
    <w:p w14:paraId="4D6A08C3" w14:textId="77777777" w:rsidR="008F5EFD" w:rsidRDefault="008F5EFD" w:rsidP="008F5EFD">
      <w:pPr>
        <w:spacing w:after="0" w:line="240" w:lineRule="auto"/>
        <w:rPr>
          <w:rFonts w:ascii="Arial" w:eastAsia="Times New Roman" w:hAnsi="Arial" w:cs="Arial"/>
          <w:color w:val="292929"/>
          <w:shd w:val="clear" w:color="auto" w:fill="FFFFFF"/>
          <w:lang w:eastAsia="it-IT"/>
        </w:rPr>
      </w:pPr>
      <w:r>
        <w:rPr>
          <w:rFonts w:ascii="Arial" w:eastAsia="Times New Roman" w:hAnsi="Arial" w:cs="Arial"/>
          <w:color w:val="292929"/>
          <w:shd w:val="clear" w:color="auto" w:fill="FFFFFF"/>
          <w:lang w:eastAsia="it-IT"/>
        </w:rPr>
        <w:t>Durata: 15 marzo – 25 aprile 2020</w:t>
      </w:r>
    </w:p>
    <w:p w14:paraId="77DEEEE0" w14:textId="77777777" w:rsidR="008F5EFD" w:rsidRDefault="008F5EFD" w:rsidP="008F5EFD">
      <w:pPr>
        <w:spacing w:after="0" w:line="240" w:lineRule="auto"/>
        <w:rPr>
          <w:rFonts w:ascii="Arial" w:eastAsia="Times New Roman" w:hAnsi="Arial" w:cs="Arial"/>
          <w:color w:val="292929"/>
          <w:shd w:val="clear" w:color="auto" w:fill="FFFFFF"/>
          <w:lang w:eastAsia="it-IT"/>
        </w:rPr>
      </w:pPr>
    </w:p>
    <w:p w14:paraId="3E7EFB37" w14:textId="77777777" w:rsidR="008F5EFD" w:rsidRDefault="008F5EFD" w:rsidP="008F5EFD">
      <w:pPr>
        <w:spacing w:after="0" w:line="240" w:lineRule="auto"/>
        <w:rPr>
          <w:rFonts w:ascii="Arial" w:eastAsia="Times New Roman" w:hAnsi="Arial" w:cs="Arial"/>
          <w:color w:val="292929"/>
          <w:shd w:val="clear" w:color="auto" w:fill="FFFFFF"/>
          <w:lang w:eastAsia="it-IT"/>
        </w:rPr>
      </w:pPr>
    </w:p>
    <w:p w14:paraId="28783FEE" w14:textId="77777777" w:rsidR="008F5EFD" w:rsidRPr="008F5EFD" w:rsidRDefault="008F5EFD" w:rsidP="008F5EFD">
      <w:pPr>
        <w:spacing w:after="0" w:line="240" w:lineRule="auto"/>
        <w:rPr>
          <w:rFonts w:ascii="Arial" w:eastAsia="Times New Roman" w:hAnsi="Arial" w:cs="Arial"/>
          <w:color w:val="292929"/>
          <w:shd w:val="clear" w:color="auto" w:fill="FFFFFF"/>
          <w:lang w:eastAsia="it-IT"/>
        </w:rPr>
      </w:pPr>
      <w:r w:rsidRPr="008F5EFD">
        <w:rPr>
          <w:rFonts w:ascii="Arial" w:eastAsia="Times New Roman" w:hAnsi="Arial" w:cs="Arial"/>
          <w:color w:val="292929"/>
          <w:shd w:val="clear" w:color="auto" w:fill="FFFFFF"/>
          <w:lang w:eastAsia="it-IT"/>
        </w:rPr>
        <w:t xml:space="preserve">Per il nuovo progetto curato dall’ ”Associazione Grande Velocità”, Erik Saglia porterà allo Spazio Lampo una serie di dipinti inediti che mescolano meticolosamente colore e pattern geometrici, continuando un discorso già intrapreso nelle sue precedenti mostre personali </w:t>
      </w:r>
      <w:r w:rsidRPr="008F5EFD">
        <w:rPr>
          <w:rFonts w:ascii="Arial" w:eastAsia="Times New Roman" w:hAnsi="Arial" w:cs="Arial"/>
          <w:i/>
          <w:iCs/>
          <w:color w:val="292929"/>
          <w:shd w:val="clear" w:color="auto" w:fill="FFFFFF"/>
          <w:lang w:eastAsia="it-IT"/>
        </w:rPr>
        <w:t xml:space="preserve">Odissea nella mia Stanza </w:t>
      </w:r>
      <w:r w:rsidRPr="008F5EFD">
        <w:rPr>
          <w:rFonts w:ascii="Arial" w:eastAsia="Times New Roman" w:hAnsi="Arial" w:cs="Arial"/>
          <w:color w:val="292929"/>
          <w:shd w:val="clear" w:color="auto" w:fill="FFFFFF"/>
          <w:lang w:eastAsia="it-IT"/>
        </w:rPr>
        <w:t>(Spazio Buonasera, Torino, 2016)</w:t>
      </w:r>
      <w:r w:rsidRPr="008F5EFD">
        <w:rPr>
          <w:rFonts w:ascii="Arial" w:eastAsia="Times New Roman" w:hAnsi="Arial" w:cs="Arial"/>
          <w:i/>
          <w:iCs/>
          <w:color w:val="292929"/>
          <w:shd w:val="clear" w:color="auto" w:fill="FFFFFF"/>
          <w:lang w:eastAsia="it-IT"/>
        </w:rPr>
        <w:t xml:space="preserve"> </w:t>
      </w:r>
      <w:r w:rsidRPr="008F5EFD">
        <w:rPr>
          <w:rFonts w:ascii="Arial" w:eastAsia="Times New Roman" w:hAnsi="Arial" w:cs="Arial"/>
          <w:color w:val="292929"/>
          <w:shd w:val="clear" w:color="auto" w:fill="FFFFFF"/>
          <w:lang w:eastAsia="it-IT"/>
        </w:rPr>
        <w:t xml:space="preserve">e </w:t>
      </w:r>
      <w:proofErr w:type="spellStart"/>
      <w:r w:rsidRPr="008F5EFD">
        <w:rPr>
          <w:rFonts w:ascii="Arial" w:eastAsia="Times New Roman" w:hAnsi="Arial" w:cs="Arial"/>
          <w:i/>
          <w:iCs/>
          <w:color w:val="292929"/>
          <w:shd w:val="clear" w:color="auto" w:fill="FFFFFF"/>
          <w:lang w:eastAsia="it-IT"/>
        </w:rPr>
        <w:t>Pregenesi</w:t>
      </w:r>
      <w:proofErr w:type="spellEnd"/>
      <w:r w:rsidRPr="008F5EFD">
        <w:rPr>
          <w:rFonts w:ascii="Arial" w:eastAsia="Times New Roman" w:hAnsi="Arial" w:cs="Arial"/>
          <w:color w:val="292929"/>
          <w:shd w:val="clear" w:color="auto" w:fill="FFFFFF"/>
          <w:lang w:eastAsia="it-IT"/>
        </w:rPr>
        <w:t xml:space="preserve"> (Spazio Lancia, Torino, 2018). Questa volta, però, l’intervento artistico è destinato a confondersi e mascherarsi tra gli oggetti e gli arredi che rappresentano il molteplice volto dello spazio che lo ospita, un luogo di lavoro che si apre alla contaminazione di idee ospitando una programmazione culturale, trasformandone la percezione anche agli occhi di chi lo vive e consuma ogni giorno.</w:t>
      </w:r>
    </w:p>
    <w:p w14:paraId="283943DC" w14:textId="77777777" w:rsidR="008F5EFD" w:rsidRPr="008F5EFD" w:rsidRDefault="008F5EFD" w:rsidP="008F5EFD">
      <w:pPr>
        <w:spacing w:after="0" w:line="240" w:lineRule="auto"/>
        <w:rPr>
          <w:rFonts w:ascii="Times New Roman" w:eastAsia="Times New Roman" w:hAnsi="Times New Roman" w:cs="Times New Roman"/>
          <w:sz w:val="24"/>
          <w:szCs w:val="24"/>
          <w:lang w:eastAsia="it-IT"/>
        </w:rPr>
      </w:pPr>
      <w:r w:rsidRPr="008F5EFD">
        <w:rPr>
          <w:rFonts w:ascii="Arial" w:eastAsia="Times New Roman" w:hAnsi="Arial" w:cs="Arial"/>
          <w:color w:val="52565A"/>
          <w:shd w:val="clear" w:color="auto" w:fill="FFFFFF"/>
          <w:lang w:eastAsia="it-IT"/>
        </w:rPr>
        <w:t>È</w:t>
      </w:r>
      <w:r w:rsidRPr="008F5EFD">
        <w:rPr>
          <w:rFonts w:ascii="Arial" w:eastAsia="Times New Roman" w:hAnsi="Arial" w:cs="Arial"/>
          <w:color w:val="292929"/>
          <w:shd w:val="clear" w:color="auto" w:fill="FFFFFF"/>
          <w:lang w:eastAsia="it-IT"/>
        </w:rPr>
        <w:t xml:space="preserve"> proprio con lo sconvolgimento che l’opera provoca entrando in punta di piedi nella quotidianità dello spazio, che si compie </w:t>
      </w:r>
      <w:r w:rsidRPr="008F5EFD">
        <w:rPr>
          <w:rFonts w:ascii="Arial" w:eastAsia="Times New Roman" w:hAnsi="Arial" w:cs="Arial"/>
          <w:i/>
          <w:iCs/>
          <w:color w:val="292929"/>
          <w:shd w:val="clear" w:color="auto" w:fill="FFFFFF"/>
          <w:lang w:eastAsia="it-IT"/>
        </w:rPr>
        <w:t>Una tranquilla Apocalisse,</w:t>
      </w:r>
      <w:r w:rsidRPr="008F5EFD">
        <w:rPr>
          <w:rFonts w:ascii="Arial" w:eastAsia="Times New Roman" w:hAnsi="Arial" w:cs="Arial"/>
          <w:color w:val="292929"/>
          <w:shd w:val="clear" w:color="auto" w:fill="FFFFFF"/>
          <w:lang w:eastAsia="it-IT"/>
        </w:rPr>
        <w:t xml:space="preserve"> a cui Saglia fa riferimento riportando alla base dei suoi quadri un’antica litografia di Giorgio De Chirico che ritrae un’ ordinata e composta fine del mondo. Allo stesso tempo, la scelta di una simile ’immagine permette all'artista di proporre una riflessione sull'evolversi della tensione socio-politica attuale che, se da una parte prefigura sempre più imminenti scenari catastrofici, dall’altra non sembra avere alcun effetto sulla routine in cui si immerge la nostra società contemporanea.</w:t>
      </w:r>
    </w:p>
    <w:p w14:paraId="37ED23D1" w14:textId="77777777" w:rsidR="008F5EFD" w:rsidRPr="008F5EFD" w:rsidRDefault="008F5EFD" w:rsidP="008F5EFD">
      <w:pPr>
        <w:spacing w:after="240" w:line="240" w:lineRule="auto"/>
        <w:rPr>
          <w:rFonts w:ascii="Times New Roman" w:eastAsia="Times New Roman" w:hAnsi="Times New Roman" w:cs="Times New Roman"/>
          <w:sz w:val="24"/>
          <w:szCs w:val="24"/>
          <w:lang w:eastAsia="it-IT"/>
        </w:rPr>
      </w:pPr>
    </w:p>
    <w:p w14:paraId="1F83DB0D" w14:textId="77777777" w:rsidR="008F5EFD" w:rsidRPr="008F5EFD" w:rsidRDefault="008F5EFD" w:rsidP="008F5EFD">
      <w:pPr>
        <w:spacing w:after="0" w:line="240" w:lineRule="auto"/>
        <w:rPr>
          <w:rFonts w:ascii="Times New Roman" w:eastAsia="Times New Roman" w:hAnsi="Times New Roman" w:cs="Times New Roman"/>
          <w:sz w:val="24"/>
          <w:szCs w:val="24"/>
          <w:lang w:eastAsia="it-IT"/>
        </w:rPr>
      </w:pPr>
      <w:r w:rsidRPr="008F5EFD">
        <w:rPr>
          <w:rFonts w:ascii="Arial" w:eastAsia="Times New Roman" w:hAnsi="Arial" w:cs="Arial"/>
          <w:color w:val="292929"/>
          <w:shd w:val="clear" w:color="auto" w:fill="FFFFFF"/>
          <w:lang w:eastAsia="it-IT"/>
        </w:rPr>
        <w:t xml:space="preserve">Erik Saglia, classe 1989, vive e lavora a Torino, Italia. Ha studiato all’Accademia di Belle Arti di Torino e ha iniziato la sua attività espositiva già nel 2013, con la partecipazione alla collettiva </w:t>
      </w:r>
      <w:r w:rsidRPr="008F5EFD">
        <w:rPr>
          <w:rFonts w:ascii="Arial" w:eastAsia="Times New Roman" w:hAnsi="Arial" w:cs="Arial"/>
          <w:i/>
          <w:iCs/>
          <w:color w:val="292929"/>
          <w:shd w:val="clear" w:color="auto" w:fill="FFFFFF"/>
          <w:lang w:eastAsia="it-IT"/>
        </w:rPr>
        <w:t xml:space="preserve">Too big or </w:t>
      </w:r>
      <w:proofErr w:type="spellStart"/>
      <w:r w:rsidRPr="008F5EFD">
        <w:rPr>
          <w:rFonts w:ascii="Arial" w:eastAsia="Times New Roman" w:hAnsi="Arial" w:cs="Arial"/>
          <w:i/>
          <w:iCs/>
          <w:color w:val="292929"/>
          <w:shd w:val="clear" w:color="auto" w:fill="FFFFFF"/>
          <w:lang w:eastAsia="it-IT"/>
        </w:rPr>
        <w:t>not</w:t>
      </w:r>
      <w:proofErr w:type="spellEnd"/>
      <w:r w:rsidRPr="008F5EFD">
        <w:rPr>
          <w:rFonts w:ascii="Arial" w:eastAsia="Times New Roman" w:hAnsi="Arial" w:cs="Arial"/>
          <w:i/>
          <w:iCs/>
          <w:color w:val="292929"/>
          <w:shd w:val="clear" w:color="auto" w:fill="FFFFFF"/>
          <w:lang w:eastAsia="it-IT"/>
        </w:rPr>
        <w:t xml:space="preserve"> </w:t>
      </w:r>
      <w:proofErr w:type="spellStart"/>
      <w:r w:rsidRPr="008F5EFD">
        <w:rPr>
          <w:rFonts w:ascii="Arial" w:eastAsia="Times New Roman" w:hAnsi="Arial" w:cs="Arial"/>
          <w:i/>
          <w:iCs/>
          <w:color w:val="292929"/>
          <w:shd w:val="clear" w:color="auto" w:fill="FFFFFF"/>
          <w:lang w:eastAsia="it-IT"/>
        </w:rPr>
        <w:t>too</w:t>
      </w:r>
      <w:proofErr w:type="spellEnd"/>
      <w:r w:rsidRPr="008F5EFD">
        <w:rPr>
          <w:rFonts w:ascii="Arial" w:eastAsia="Times New Roman" w:hAnsi="Arial" w:cs="Arial"/>
          <w:i/>
          <w:iCs/>
          <w:color w:val="292929"/>
          <w:shd w:val="clear" w:color="auto" w:fill="FFFFFF"/>
          <w:lang w:eastAsia="it-IT"/>
        </w:rPr>
        <w:t xml:space="preserve"> big</w:t>
      </w:r>
      <w:r w:rsidRPr="008F5EFD">
        <w:rPr>
          <w:rFonts w:ascii="Arial" w:eastAsia="Times New Roman" w:hAnsi="Arial" w:cs="Arial"/>
          <w:color w:val="292929"/>
          <w:shd w:val="clear" w:color="auto" w:fill="FFFFFF"/>
          <w:lang w:eastAsia="it-IT"/>
        </w:rPr>
        <w:t xml:space="preserve">, alla galleria Thomas Brambilla di Bergamo, galleria della cui scuderia l’artista fa ancora parte; </w:t>
      </w:r>
      <w:proofErr w:type="spellStart"/>
      <w:r w:rsidRPr="008F5EFD">
        <w:rPr>
          <w:rFonts w:ascii="Arial" w:eastAsia="Times New Roman" w:hAnsi="Arial" w:cs="Arial"/>
          <w:i/>
          <w:iCs/>
          <w:color w:val="333333"/>
          <w:shd w:val="clear" w:color="auto" w:fill="FFFFFF"/>
          <w:lang w:eastAsia="it-IT"/>
        </w:rPr>
        <w:t>Sphères</w:t>
      </w:r>
      <w:proofErr w:type="spellEnd"/>
      <w:r w:rsidRPr="008F5EFD">
        <w:rPr>
          <w:rFonts w:ascii="Arial" w:eastAsia="Times New Roman" w:hAnsi="Arial" w:cs="Arial"/>
          <w:i/>
          <w:iCs/>
          <w:color w:val="333333"/>
          <w:shd w:val="clear" w:color="auto" w:fill="FFFFFF"/>
          <w:lang w:eastAsia="it-IT"/>
        </w:rPr>
        <w:t xml:space="preserve"> </w:t>
      </w:r>
      <w:r w:rsidRPr="008F5EFD">
        <w:rPr>
          <w:rFonts w:ascii="Arial" w:eastAsia="Times New Roman" w:hAnsi="Arial" w:cs="Arial"/>
          <w:color w:val="333333"/>
          <w:shd w:val="clear" w:color="auto" w:fill="FFFFFF"/>
          <w:lang w:eastAsia="it-IT"/>
        </w:rPr>
        <w:t xml:space="preserve">alla Galleria Continua </w:t>
      </w:r>
      <w:proofErr w:type="spellStart"/>
      <w:r w:rsidRPr="008F5EFD">
        <w:rPr>
          <w:rFonts w:ascii="Arial" w:eastAsia="Times New Roman" w:hAnsi="Arial" w:cs="Arial"/>
          <w:color w:val="333333"/>
          <w:shd w:val="clear" w:color="auto" w:fill="FFFFFF"/>
          <w:lang w:eastAsia="it-IT"/>
        </w:rPr>
        <w:t>Les</w:t>
      </w:r>
      <w:proofErr w:type="spellEnd"/>
      <w:r w:rsidRPr="008F5EFD">
        <w:rPr>
          <w:rFonts w:ascii="Arial" w:eastAsia="Times New Roman" w:hAnsi="Arial" w:cs="Arial"/>
          <w:color w:val="333333"/>
          <w:shd w:val="clear" w:color="auto" w:fill="FFFFFF"/>
          <w:lang w:eastAsia="it-IT"/>
        </w:rPr>
        <w:t xml:space="preserve"> </w:t>
      </w:r>
      <w:proofErr w:type="spellStart"/>
      <w:r w:rsidRPr="008F5EFD">
        <w:rPr>
          <w:rFonts w:ascii="Arial" w:eastAsia="Times New Roman" w:hAnsi="Arial" w:cs="Arial"/>
          <w:color w:val="333333"/>
          <w:shd w:val="clear" w:color="auto" w:fill="FFFFFF"/>
          <w:lang w:eastAsia="it-IT"/>
        </w:rPr>
        <w:t>Moulins</w:t>
      </w:r>
      <w:proofErr w:type="spellEnd"/>
      <w:r w:rsidRPr="008F5EFD">
        <w:rPr>
          <w:rFonts w:ascii="Arial" w:eastAsia="Times New Roman" w:hAnsi="Arial" w:cs="Arial"/>
          <w:color w:val="333333"/>
          <w:shd w:val="clear" w:color="auto" w:fill="FFFFFF"/>
          <w:lang w:eastAsia="it-IT"/>
        </w:rPr>
        <w:t xml:space="preserve"> a Parigi nel 2014 e </w:t>
      </w:r>
      <w:r w:rsidRPr="008F5EFD">
        <w:rPr>
          <w:rFonts w:ascii="Arial" w:eastAsia="Times New Roman" w:hAnsi="Arial" w:cs="Arial"/>
          <w:i/>
          <w:iCs/>
          <w:color w:val="333333"/>
          <w:shd w:val="clear" w:color="auto" w:fill="FFFFFF"/>
          <w:lang w:eastAsia="it-IT"/>
        </w:rPr>
        <w:t>Face to Face</w:t>
      </w:r>
      <w:r w:rsidRPr="008F5EFD">
        <w:rPr>
          <w:rFonts w:ascii="Arial" w:eastAsia="Times New Roman" w:hAnsi="Arial" w:cs="Arial"/>
          <w:color w:val="333333"/>
          <w:shd w:val="clear" w:color="auto" w:fill="FFFFFF"/>
          <w:lang w:eastAsia="it-IT"/>
        </w:rPr>
        <w:t xml:space="preserve"> a Palazzo Fruscione nel 2016. </w:t>
      </w:r>
      <w:r w:rsidRPr="008F5EFD">
        <w:rPr>
          <w:rFonts w:ascii="Arial" w:eastAsia="Times New Roman" w:hAnsi="Arial" w:cs="Arial"/>
          <w:color w:val="292929"/>
          <w:shd w:val="clear" w:color="auto" w:fill="FFFFFF"/>
          <w:lang w:eastAsia="it-IT"/>
        </w:rPr>
        <w:t>Tra le sue numerose mostre successive si segnalano le personali nel 2016</w:t>
      </w:r>
      <w:r w:rsidRPr="008F5EFD">
        <w:rPr>
          <w:rFonts w:ascii="Arial" w:eastAsia="Times New Roman" w:hAnsi="Arial" w:cs="Arial"/>
          <w:i/>
          <w:iCs/>
          <w:color w:val="292929"/>
          <w:shd w:val="clear" w:color="auto" w:fill="FFFFFF"/>
          <w:lang w:eastAsia="it-IT"/>
        </w:rPr>
        <w:t xml:space="preserve"> </w:t>
      </w:r>
      <w:proofErr w:type="spellStart"/>
      <w:r w:rsidRPr="008F5EFD">
        <w:rPr>
          <w:rFonts w:ascii="Arial" w:eastAsia="Times New Roman" w:hAnsi="Arial" w:cs="Arial"/>
          <w:i/>
          <w:iCs/>
          <w:color w:val="292929"/>
          <w:shd w:val="clear" w:color="auto" w:fill="FFFFFF"/>
          <w:lang w:eastAsia="it-IT"/>
        </w:rPr>
        <w:t>Ceiling</w:t>
      </w:r>
      <w:proofErr w:type="spellEnd"/>
      <w:r w:rsidRPr="008F5EFD">
        <w:rPr>
          <w:rFonts w:ascii="Arial" w:eastAsia="Times New Roman" w:hAnsi="Arial" w:cs="Arial"/>
          <w:i/>
          <w:iCs/>
          <w:color w:val="292929"/>
          <w:shd w:val="clear" w:color="auto" w:fill="FFFFFF"/>
          <w:lang w:eastAsia="it-IT"/>
        </w:rPr>
        <w:t xml:space="preserve"> 1</w:t>
      </w:r>
      <w:r w:rsidRPr="008F5EFD">
        <w:rPr>
          <w:rFonts w:ascii="Arial" w:eastAsia="Times New Roman" w:hAnsi="Arial" w:cs="Arial"/>
          <w:color w:val="292929"/>
          <w:shd w:val="clear" w:color="auto" w:fill="FFFFFF"/>
          <w:lang w:eastAsia="it-IT"/>
        </w:rPr>
        <w:t xml:space="preserve"> al TILE project </w:t>
      </w:r>
      <w:proofErr w:type="spellStart"/>
      <w:r w:rsidRPr="008F5EFD">
        <w:rPr>
          <w:rFonts w:ascii="Arial" w:eastAsia="Times New Roman" w:hAnsi="Arial" w:cs="Arial"/>
          <w:color w:val="292929"/>
          <w:shd w:val="clear" w:color="auto" w:fill="FFFFFF"/>
          <w:lang w:eastAsia="it-IT"/>
        </w:rPr>
        <w:t>space</w:t>
      </w:r>
      <w:proofErr w:type="spellEnd"/>
      <w:r w:rsidRPr="008F5EFD">
        <w:rPr>
          <w:rFonts w:ascii="Arial" w:eastAsia="Times New Roman" w:hAnsi="Arial" w:cs="Arial"/>
          <w:color w:val="292929"/>
          <w:shd w:val="clear" w:color="auto" w:fill="FFFFFF"/>
          <w:lang w:eastAsia="it-IT"/>
        </w:rPr>
        <w:t xml:space="preserve"> di Milano e </w:t>
      </w:r>
      <w:r w:rsidRPr="008F5EFD">
        <w:rPr>
          <w:rFonts w:ascii="Arial" w:eastAsia="Times New Roman" w:hAnsi="Arial" w:cs="Arial"/>
          <w:i/>
          <w:iCs/>
          <w:color w:val="292929"/>
          <w:shd w:val="clear" w:color="auto" w:fill="FFFFFF"/>
          <w:lang w:eastAsia="it-IT"/>
        </w:rPr>
        <w:t>Odissea nella mia Stanza</w:t>
      </w:r>
      <w:r w:rsidRPr="008F5EFD">
        <w:rPr>
          <w:rFonts w:ascii="Arial" w:eastAsia="Times New Roman" w:hAnsi="Arial" w:cs="Arial"/>
          <w:color w:val="292929"/>
          <w:shd w:val="clear" w:color="auto" w:fill="FFFFFF"/>
          <w:lang w:eastAsia="it-IT"/>
        </w:rPr>
        <w:t xml:space="preserve"> allo Spazio Buonasera a Torino; nel 2018 </w:t>
      </w:r>
      <w:proofErr w:type="spellStart"/>
      <w:r w:rsidRPr="008F5EFD">
        <w:rPr>
          <w:rFonts w:ascii="Arial" w:eastAsia="Times New Roman" w:hAnsi="Arial" w:cs="Arial"/>
          <w:i/>
          <w:iCs/>
          <w:color w:val="292929"/>
          <w:shd w:val="clear" w:color="auto" w:fill="FFFFFF"/>
          <w:lang w:eastAsia="it-IT"/>
        </w:rPr>
        <w:t>Pregenesi</w:t>
      </w:r>
      <w:proofErr w:type="spellEnd"/>
      <w:r w:rsidRPr="008F5EFD">
        <w:rPr>
          <w:rFonts w:ascii="Arial" w:eastAsia="Times New Roman" w:hAnsi="Arial" w:cs="Arial"/>
          <w:color w:val="292929"/>
          <w:shd w:val="clear" w:color="auto" w:fill="FFFFFF"/>
          <w:lang w:eastAsia="it-IT"/>
        </w:rPr>
        <w:t xml:space="preserve"> allo Spazio Lancia di Torino </w:t>
      </w:r>
    </w:p>
    <w:p w14:paraId="20773833" w14:textId="77777777" w:rsidR="004E11FD" w:rsidRPr="008F5EFD" w:rsidRDefault="004E11FD" w:rsidP="008F5EFD"/>
    <w:sectPr w:rsidR="004E11FD" w:rsidRPr="008F5E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FD"/>
    <w:rsid w:val="004E11FD"/>
    <w:rsid w:val="008F5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0E6E"/>
  <w15:chartTrackingRefBased/>
  <w15:docId w15:val="{21D7FCB3-C39C-4C31-AF3D-C231F713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F5EF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Guanella</dc:creator>
  <cp:keywords/>
  <dc:description/>
  <cp:lastModifiedBy>Giulia Guanella</cp:lastModifiedBy>
  <cp:revision>2</cp:revision>
  <dcterms:created xsi:type="dcterms:W3CDTF">2020-02-19T20:00:00Z</dcterms:created>
  <dcterms:modified xsi:type="dcterms:W3CDTF">2020-02-19T20:00:00Z</dcterms:modified>
</cp:coreProperties>
</file>